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64" w:rsidRDefault="00490D91" w:rsidP="00490D91">
      <w:pPr>
        <w:pStyle w:val="a3"/>
        <w:widowControl/>
        <w:shd w:val="clear" w:color="auto" w:fill="FFFFFF"/>
        <w:spacing w:beforeAutospacing="0" w:afterAutospacing="0" w:line="500" w:lineRule="exact"/>
        <w:ind w:firstLine="420"/>
        <w:jc w:val="center"/>
        <w:rPr>
          <w:rFonts w:ascii="方正小标宋_GBK" w:eastAsia="方正小标宋_GBK" w:hAnsi="微软雅黑" w:cs="微软雅黑" w:hint="eastAsia"/>
          <w:color w:val="333333"/>
          <w:sz w:val="44"/>
          <w:szCs w:val="36"/>
          <w:shd w:val="clear" w:color="auto" w:fill="FFFFFF"/>
        </w:rPr>
      </w:pPr>
      <w:r w:rsidRPr="005B01F2">
        <w:rPr>
          <w:rFonts w:ascii="方正小标宋_GBK" w:eastAsia="方正小标宋_GBK" w:hAnsi="微软雅黑" w:cs="微软雅黑" w:hint="eastAsia"/>
          <w:color w:val="333333"/>
          <w:sz w:val="44"/>
          <w:szCs w:val="36"/>
          <w:shd w:val="clear" w:color="auto" w:fill="FFFFFF"/>
        </w:rPr>
        <w:t>大中型水库移民后期扶持直补资金申报指南</w:t>
      </w:r>
    </w:p>
    <w:p w:rsidR="00490D91" w:rsidRPr="005B01F2" w:rsidRDefault="00490D91" w:rsidP="00490D91">
      <w:pPr>
        <w:pStyle w:val="a3"/>
        <w:widowControl/>
        <w:shd w:val="clear" w:color="auto" w:fill="FFFFFF"/>
        <w:spacing w:beforeAutospacing="0" w:afterAutospacing="0" w:line="500" w:lineRule="exact"/>
        <w:ind w:firstLine="420"/>
        <w:jc w:val="center"/>
        <w:rPr>
          <w:rStyle w:val="a4"/>
          <w:rFonts w:ascii="方正小标宋_GBK" w:eastAsia="方正小标宋_GBK" w:hAnsi="微软雅黑" w:cs="微软雅黑" w:hint="eastAsia"/>
          <w:color w:val="333333"/>
          <w:sz w:val="21"/>
          <w:szCs w:val="19"/>
          <w:shd w:val="clear" w:color="auto" w:fill="FFFFFF"/>
        </w:rPr>
      </w:pPr>
    </w:p>
    <w:p w:rsidR="007B4764" w:rsidRPr="005B01F2" w:rsidRDefault="00490D91" w:rsidP="005B01F2">
      <w:pPr>
        <w:pStyle w:val="a3"/>
        <w:widowControl/>
        <w:shd w:val="clear" w:color="auto" w:fill="FFFFFF"/>
        <w:spacing w:beforeAutospacing="0" w:afterAutospacing="0" w:line="540" w:lineRule="exact"/>
        <w:ind w:firstLine="420"/>
        <w:jc w:val="both"/>
        <w:rPr>
          <w:rFonts w:ascii="方正黑体_GBK" w:eastAsia="方正黑体_GBK" w:hAnsi="微软雅黑" w:cs="微软雅黑" w:hint="eastAsia"/>
          <w:b/>
          <w:color w:val="333333"/>
          <w:sz w:val="32"/>
          <w:szCs w:val="32"/>
        </w:rPr>
      </w:pPr>
      <w:r w:rsidRPr="005B01F2">
        <w:rPr>
          <w:rStyle w:val="a4"/>
          <w:rFonts w:ascii="方正黑体_GBK" w:eastAsia="方正黑体_GBK" w:hAnsi="微软雅黑" w:cs="微软雅黑" w:hint="eastAsia"/>
          <w:b w:val="0"/>
          <w:color w:val="333333"/>
          <w:sz w:val="32"/>
          <w:szCs w:val="32"/>
          <w:shd w:val="clear" w:color="auto" w:fill="FFFFFF"/>
        </w:rPr>
        <w:t>一、申报对象</w:t>
      </w:r>
    </w:p>
    <w:p w:rsidR="007B4764" w:rsidRPr="005B01F2" w:rsidRDefault="00490D91" w:rsidP="005B01F2">
      <w:pPr>
        <w:pStyle w:val="a3"/>
        <w:widowControl/>
        <w:shd w:val="clear" w:color="auto" w:fill="FFFFFF"/>
        <w:spacing w:beforeAutospacing="0" w:afterAutospacing="0" w:line="540" w:lineRule="exact"/>
        <w:ind w:firstLine="420"/>
        <w:jc w:val="both"/>
        <w:rPr>
          <w:rFonts w:ascii="方正仿宋_GBK" w:eastAsia="方正仿宋_GBK" w:hAnsi="微软雅黑" w:cs="微软雅黑" w:hint="eastAsia"/>
          <w:color w:val="333333"/>
          <w:sz w:val="32"/>
          <w:szCs w:val="32"/>
        </w:rPr>
      </w:pP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大中型水库工程的农村移民</w:t>
      </w:r>
    </w:p>
    <w:p w:rsidR="007B4764" w:rsidRPr="005B01F2" w:rsidRDefault="00490D91" w:rsidP="005B01F2">
      <w:pPr>
        <w:pStyle w:val="a3"/>
        <w:widowControl/>
        <w:shd w:val="clear" w:color="auto" w:fill="FFFFFF"/>
        <w:spacing w:beforeAutospacing="0" w:afterAutospacing="0" w:line="540" w:lineRule="exact"/>
        <w:ind w:firstLine="420"/>
        <w:jc w:val="both"/>
        <w:rPr>
          <w:rStyle w:val="a4"/>
          <w:rFonts w:ascii="方正黑体_GBK" w:eastAsia="方正黑体_GBK"/>
          <w:shd w:val="clear" w:color="auto" w:fill="FFFFFF"/>
        </w:rPr>
      </w:pPr>
      <w:r w:rsidRPr="005B01F2">
        <w:rPr>
          <w:rStyle w:val="a4"/>
          <w:rFonts w:ascii="方正黑体_GBK" w:eastAsia="方正黑体_GBK" w:hAnsi="微软雅黑" w:cs="微软雅黑" w:hint="eastAsia"/>
          <w:b w:val="0"/>
          <w:color w:val="333333"/>
          <w:sz w:val="32"/>
          <w:szCs w:val="32"/>
          <w:shd w:val="clear" w:color="auto" w:fill="FFFFFF"/>
        </w:rPr>
        <w:t>二、补贴范围</w:t>
      </w:r>
    </w:p>
    <w:p w:rsidR="007B4764" w:rsidRPr="005B01F2" w:rsidRDefault="00490D91" w:rsidP="005B01F2">
      <w:pPr>
        <w:pStyle w:val="a3"/>
        <w:widowControl/>
        <w:shd w:val="clear" w:color="auto" w:fill="FFFFFF"/>
        <w:spacing w:beforeAutospacing="0" w:afterAutospacing="0" w:line="540" w:lineRule="exact"/>
        <w:ind w:firstLine="420"/>
        <w:jc w:val="both"/>
        <w:rPr>
          <w:rFonts w:ascii="方正仿宋_GBK" w:eastAsia="方正仿宋_GBK" w:hAnsi="微软雅黑" w:cs="微软雅黑" w:hint="eastAsia"/>
          <w:color w:val="333333"/>
          <w:sz w:val="32"/>
          <w:szCs w:val="32"/>
        </w:rPr>
      </w:pP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后期扶持范围为我市大中型水库和三峡工程的农村移民。其中，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2006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年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6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月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30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日前搬迁安置的水库移民为现状人口；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2006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年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7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月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1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日以后搬迁的水库移民为原搬迁安置人口。在扶持期内，市对各区县（自治县、市）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2006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年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6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月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30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日前的大中型水库农村移民后期扶持人数（含在建工程未搬迁农村移民）一次性核定，不再调整。转为非农业户口的农村移民不纳入扶持范围。</w:t>
      </w:r>
    </w:p>
    <w:p w:rsidR="007B4764" w:rsidRPr="005B01F2" w:rsidRDefault="00490D91" w:rsidP="005B01F2">
      <w:pPr>
        <w:pStyle w:val="a3"/>
        <w:widowControl/>
        <w:shd w:val="clear" w:color="auto" w:fill="FFFFFF"/>
        <w:spacing w:beforeAutospacing="0" w:afterAutospacing="0" w:line="540" w:lineRule="exact"/>
        <w:ind w:firstLine="420"/>
        <w:jc w:val="both"/>
        <w:rPr>
          <w:rStyle w:val="a4"/>
          <w:rFonts w:ascii="方正黑体_GBK" w:eastAsia="方正黑体_GBK"/>
          <w:shd w:val="clear" w:color="auto" w:fill="FFFFFF"/>
        </w:rPr>
      </w:pPr>
      <w:r w:rsidRPr="005B01F2">
        <w:rPr>
          <w:rStyle w:val="a4"/>
          <w:rFonts w:ascii="方正黑体_GBK" w:eastAsia="方正黑体_GBK" w:hAnsi="微软雅黑" w:cs="微软雅黑" w:hint="eastAsia"/>
          <w:b w:val="0"/>
          <w:color w:val="333333"/>
          <w:sz w:val="32"/>
          <w:szCs w:val="32"/>
          <w:shd w:val="clear" w:color="auto" w:fill="FFFFFF"/>
        </w:rPr>
        <w:t>三、补贴标准</w:t>
      </w:r>
    </w:p>
    <w:p w:rsidR="007B4764" w:rsidRPr="005B01F2" w:rsidRDefault="00490D91" w:rsidP="005B01F2">
      <w:pPr>
        <w:pStyle w:val="a3"/>
        <w:widowControl/>
        <w:shd w:val="clear" w:color="auto" w:fill="FFFFFF"/>
        <w:spacing w:beforeAutospacing="0" w:afterAutospacing="0" w:line="540" w:lineRule="exact"/>
        <w:ind w:firstLine="420"/>
        <w:jc w:val="both"/>
        <w:rPr>
          <w:rFonts w:ascii="方正仿宋_GBK" w:eastAsia="方正仿宋_GBK" w:hAnsi="微软雅黑" w:cs="微软雅黑" w:hint="eastAsia"/>
          <w:color w:val="333333"/>
          <w:sz w:val="32"/>
          <w:szCs w:val="32"/>
        </w:rPr>
      </w:pP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1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．扶持标准。对纳入扶持范围的移民每人每年补助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600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元</w:t>
      </w:r>
    </w:p>
    <w:p w:rsidR="007B4764" w:rsidRPr="005B01F2" w:rsidRDefault="00490D91" w:rsidP="005B01F2">
      <w:pPr>
        <w:pStyle w:val="a3"/>
        <w:widowControl/>
        <w:shd w:val="clear" w:color="auto" w:fill="FFFFFF"/>
        <w:spacing w:beforeAutospacing="0" w:afterAutospacing="0" w:line="540" w:lineRule="exact"/>
        <w:ind w:firstLine="420"/>
        <w:jc w:val="both"/>
        <w:rPr>
          <w:rFonts w:ascii="方正仿宋_GBK" w:eastAsia="方正仿宋_GBK" w:hAnsi="微软雅黑" w:cs="微软雅黑" w:hint="eastAsia"/>
          <w:color w:val="333333"/>
          <w:sz w:val="32"/>
          <w:szCs w:val="32"/>
        </w:rPr>
      </w:pP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2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．扶持期限。对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2006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年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6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月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30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日前搬迁安置的纳入扶持范围的移民，自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2006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年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7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月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1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日起扶持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20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年；对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2006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年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7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月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1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日以后搬迁安置的纳入扶持范围的移民，从其完成搬迁安置之日起扶持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20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年。</w:t>
      </w:r>
    </w:p>
    <w:p w:rsidR="007B4764" w:rsidRPr="005B01F2" w:rsidRDefault="00490D91" w:rsidP="005B01F2">
      <w:pPr>
        <w:pStyle w:val="a3"/>
        <w:widowControl/>
        <w:shd w:val="clear" w:color="auto" w:fill="FFFFFF"/>
        <w:spacing w:beforeAutospacing="0" w:afterAutospacing="0" w:line="540" w:lineRule="exact"/>
        <w:ind w:firstLine="420"/>
        <w:jc w:val="both"/>
        <w:rPr>
          <w:rStyle w:val="a4"/>
          <w:rFonts w:ascii="方正黑体_GBK" w:eastAsia="方正黑体_GBK"/>
          <w:shd w:val="clear" w:color="auto" w:fill="FFFFFF"/>
        </w:rPr>
      </w:pPr>
      <w:r w:rsidRPr="005B01F2">
        <w:rPr>
          <w:rStyle w:val="a4"/>
          <w:rFonts w:ascii="方正黑体_GBK" w:eastAsia="方正黑体_GBK" w:hAnsi="微软雅黑" w:cs="微软雅黑" w:hint="eastAsia"/>
          <w:b w:val="0"/>
          <w:color w:val="333333"/>
          <w:sz w:val="32"/>
          <w:szCs w:val="32"/>
          <w:shd w:val="clear" w:color="auto" w:fill="FFFFFF"/>
        </w:rPr>
        <w:t>四、申请程序及时限</w:t>
      </w:r>
    </w:p>
    <w:p w:rsidR="007B4764" w:rsidRPr="005B01F2" w:rsidRDefault="00490D91" w:rsidP="005B01F2">
      <w:pPr>
        <w:pStyle w:val="a3"/>
        <w:widowControl/>
        <w:shd w:val="clear" w:color="auto" w:fill="FFFFFF"/>
        <w:spacing w:beforeAutospacing="0" w:afterAutospacing="0" w:line="540" w:lineRule="exact"/>
        <w:ind w:firstLine="420"/>
        <w:jc w:val="both"/>
        <w:rPr>
          <w:rFonts w:ascii="方正仿宋_GBK" w:eastAsia="方正仿宋_GBK" w:hAnsi="微软雅黑" w:cs="微软雅黑" w:hint="eastAsia"/>
          <w:color w:val="333333"/>
          <w:sz w:val="32"/>
          <w:szCs w:val="32"/>
        </w:rPr>
      </w:pPr>
      <w:r w:rsidRPr="005B01F2">
        <w:rPr>
          <w:rFonts w:ascii="方正仿宋_GBK" w:eastAsia="方正仿宋_GBK" w:hAnsi="宋体" w:cs="宋体" w:hint="eastAsia"/>
          <w:sz w:val="32"/>
          <w:szCs w:val="32"/>
          <w:lang/>
        </w:rPr>
        <w:t>按照核定的移民名单，每年初由村社提供核减名单并由乡镇审核后报水利局，经水利局审核后发放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。</w:t>
      </w:r>
    </w:p>
    <w:p w:rsidR="007B4764" w:rsidRPr="00490D91" w:rsidRDefault="00490D91" w:rsidP="005B01F2">
      <w:pPr>
        <w:pStyle w:val="a3"/>
        <w:widowControl/>
        <w:shd w:val="clear" w:color="auto" w:fill="FFFFFF"/>
        <w:spacing w:beforeAutospacing="0" w:afterAutospacing="0" w:line="540" w:lineRule="exact"/>
        <w:ind w:firstLine="420"/>
        <w:jc w:val="both"/>
        <w:rPr>
          <w:rStyle w:val="a4"/>
          <w:rFonts w:ascii="方正黑体_GBK" w:eastAsia="方正黑体_GBK"/>
          <w:b w:val="0"/>
          <w:sz w:val="32"/>
          <w:szCs w:val="32"/>
          <w:shd w:val="clear" w:color="auto" w:fill="FFFFFF"/>
        </w:rPr>
      </w:pPr>
      <w:r>
        <w:rPr>
          <w:rStyle w:val="a4"/>
          <w:rFonts w:ascii="方正黑体_GBK" w:eastAsia="方正黑体_GBK" w:hint="eastAsia"/>
          <w:b w:val="0"/>
          <w:sz w:val="32"/>
          <w:szCs w:val="32"/>
        </w:rPr>
        <w:t>五</w:t>
      </w:r>
      <w:r w:rsidRPr="00490D91">
        <w:rPr>
          <w:rStyle w:val="a4"/>
          <w:rFonts w:ascii="方正黑体_GBK" w:eastAsia="方正黑体_GBK" w:hint="eastAsia"/>
          <w:b w:val="0"/>
          <w:sz w:val="32"/>
          <w:szCs w:val="32"/>
        </w:rPr>
        <w:t>、受理单位及咨询方式</w:t>
      </w:r>
    </w:p>
    <w:p w:rsidR="007B4764" w:rsidRPr="005B01F2" w:rsidRDefault="00490D91" w:rsidP="005B01F2">
      <w:pPr>
        <w:pStyle w:val="a3"/>
        <w:widowControl/>
        <w:shd w:val="clear" w:color="auto" w:fill="FFFFFF"/>
        <w:spacing w:beforeAutospacing="0" w:afterAutospacing="0" w:line="540" w:lineRule="exact"/>
        <w:ind w:firstLine="420"/>
        <w:jc w:val="both"/>
        <w:rPr>
          <w:rFonts w:ascii="方正仿宋_GBK" w:eastAsia="方正仿宋_GBK" w:hAnsi="微软雅黑" w:cs="微软雅黑" w:hint="eastAsia"/>
          <w:color w:val="333333"/>
          <w:sz w:val="32"/>
          <w:szCs w:val="32"/>
        </w:rPr>
      </w:pP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咨询电话：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023-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71430035</w:t>
      </w:r>
    </w:p>
    <w:p w:rsidR="007B4764" w:rsidRPr="005B01F2" w:rsidRDefault="00490D91" w:rsidP="005B01F2">
      <w:pPr>
        <w:pStyle w:val="a3"/>
        <w:widowControl/>
        <w:shd w:val="clear" w:color="auto" w:fill="FFFFFF"/>
        <w:spacing w:beforeAutospacing="0" w:afterAutospacing="0" w:line="540" w:lineRule="exact"/>
        <w:ind w:firstLine="420"/>
        <w:jc w:val="both"/>
        <w:rPr>
          <w:rFonts w:ascii="方正仿宋_GBK" w:eastAsia="方正仿宋_GBK" w:hAnsi="微软雅黑" w:cs="微软雅黑" w:hint="eastAsia"/>
          <w:color w:val="333333"/>
          <w:sz w:val="32"/>
          <w:szCs w:val="32"/>
        </w:rPr>
      </w:pP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受理单位：</w:t>
      </w:r>
      <w:r w:rsidRPr="005B01F2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南川区水利局移民科</w:t>
      </w:r>
    </w:p>
    <w:p w:rsidR="007B4764" w:rsidRDefault="007B4764">
      <w:bookmarkStart w:id="0" w:name="_GoBack"/>
      <w:bookmarkEnd w:id="0"/>
    </w:p>
    <w:sectPr w:rsidR="007B4764" w:rsidSect="005B01F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E3NjUyNzFjMzM1MjdmOTdmZTVhNjhjYmVhNjIzNjAifQ=="/>
  </w:docVars>
  <w:rsids>
    <w:rsidRoot w:val="40C0223B"/>
    <w:rsid w:val="00490D91"/>
    <w:rsid w:val="005B01F2"/>
    <w:rsid w:val="007B4764"/>
    <w:rsid w:val="40C0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7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476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B476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小芯</dc:creator>
  <cp:lastModifiedBy>PC</cp:lastModifiedBy>
  <cp:revision>3</cp:revision>
  <dcterms:created xsi:type="dcterms:W3CDTF">2023-10-24T00:42:00Z</dcterms:created>
  <dcterms:modified xsi:type="dcterms:W3CDTF">2023-10-24T00:52:00Z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ADC346AE730D4DE9955A11E4550B274E_11</vt:lpwstr>
  </property>
</Properties>
</file>