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重庆市南川区交通运输委员会</w:t>
      </w:r>
    </w:p>
    <w:p>
      <w:pPr>
        <w:widowControl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关于注销《网络预约出租汽车运输证》的公告</w:t>
      </w:r>
    </w:p>
    <w:p>
      <w:pPr>
        <w:widowControl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根据《重庆市道路运输管理条例》《网络预约出租汽车经营服务管理暂行办法》《重庆市网络预约出租汽车经营服务管理暂行办法》的有关规定，以下车辆（详见附件）已不具备网约车车辆运营资格，我委已依法注销《网络预约出租汽车运输证》，现予以公告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附件：南川区注销《网络预约出租汽车运输证》统计表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                 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3680" w:firstLineChars="1150"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重庆市南川区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交通运输委员会</w:t>
      </w:r>
    </w:p>
    <w:p>
      <w:pPr>
        <w:widowControl/>
        <w:ind w:firstLine="4640" w:firstLineChars="1450"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2025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日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  <w:lang w:val="en-US" w:eastAsia="zh-CN"/>
        </w:rPr>
        <w:t>此件公开发布</w:t>
      </w: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000" w:firstLineChars="125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000" w:firstLineChars="125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960" w:firstLineChars="155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960" w:firstLineChars="155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960" w:firstLineChars="1550"/>
        <w:jc w:val="left"/>
        <w:rPr>
          <w:rFonts w:ascii="方正仿宋_GBK" w:hAnsi="宋体" w:eastAsia="方正仿宋_GBK" w:cs="宋体"/>
          <w:kern w:val="0"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widowControl/>
        <w:spacing w:line="560" w:lineRule="exact"/>
        <w:rPr>
          <w:rFonts w:hint="eastAsia" w:ascii="方正小标宋_GBK" w:hAnsi="FZXBSK--GBK1-0" w:eastAsia="方正小标宋_GBK" w:cs="宋体"/>
          <w:b/>
          <w:color w:val="000000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南川区拟注销《网络预约出租汽车运输证》</w:t>
      </w:r>
    </w:p>
    <w:p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统计表</w:t>
      </w:r>
    </w:p>
    <w:tbl>
      <w:tblPr>
        <w:tblStyle w:val="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0"/>
        <w:gridCol w:w="2268"/>
        <w:gridCol w:w="224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运政车牌号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运政业户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运输证号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渝ADA0095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罗远贵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500384014924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spacing w:line="560" w:lineRule="exact"/>
        <w:rPr>
          <w:rFonts w:ascii="方正小标宋_GBK" w:hAnsi="FZXBSK--GBK1-0" w:eastAsia="方正小标宋_GBK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 xml:space="preserve">   </w:t>
      </w:r>
    </w:p>
    <w:p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 xml:space="preserve"> 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BSK--GBK1-0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NewRomanPSM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DD"/>
    <w:rsid w:val="005923DD"/>
    <w:rsid w:val="007D55BB"/>
    <w:rsid w:val="00B00BF6"/>
    <w:rsid w:val="033B27A7"/>
    <w:rsid w:val="203F53F2"/>
    <w:rsid w:val="2B98302A"/>
    <w:rsid w:val="685A7CDB"/>
    <w:rsid w:val="72DB3427"/>
    <w:rsid w:val="7FC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2</Pages>
  <Words>240</Words>
  <Characters>261</Characters>
  <Lines>3</Lines>
  <Paragraphs>1</Paragraphs>
  <TotalTime>0</TotalTime>
  <ScaleCrop>false</ScaleCrop>
  <LinksUpToDate>false</LinksUpToDate>
  <CharactersWithSpaces>294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2025-05-06T10:45:00Z</dcterms:created>
  <dc:creator>Microsoft</dc:creator>
  <cp:lastModifiedBy>user</cp:lastModifiedBy>
  <dcterms:modified xsi:type="dcterms:W3CDTF">2025-06-25T16:07:53Z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eyJoZGlkIjoiMTRmYzcxYzQzOGVlYjIxMjJhZjdhZDUzN2MxMmZhYWMiLCJ1c2VySWQiOiI2NDg4MzM3MDUifQ==</vt:lpwstr>
  </property>
  <property fmtid="{D5CDD505-2E9C-101B-9397-08002B2CF9AE}" pid="3" name="KSOProductBuildVer">
    <vt:lpwstr>2052-11.8.2.10386</vt:lpwstr>
  </property>
  <property fmtid="{D5CDD505-2E9C-101B-9397-08002B2CF9AE}" pid="4" name="ICV">
    <vt:lpwstr>D5EF2FFF559840B2996638056B25BFE2_12</vt:lpwstr>
  </property>
</Properties>
</file>