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CD36">
      <w:pPr>
        <w:widowControl/>
        <w:spacing w:line="560" w:lineRule="exact"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 w14:paraId="020CF23E"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关于拟注销《网络预约出租汽车运输证》的公告</w:t>
      </w:r>
    </w:p>
    <w:p w14:paraId="357EBC1B">
      <w:pPr>
        <w:widowControl/>
        <w:spacing w:line="560" w:lineRule="exact"/>
        <w:ind w:firstLine="800" w:firstLineChars="250"/>
        <w:rPr>
          <w:rFonts w:hint="eastAsia" w:ascii="FZFSK--GBK1-0" w:hAnsi="FZFSK--GBK1-0"/>
          <w:color w:val="000000"/>
          <w:kern w:val="0"/>
          <w:sz w:val="32"/>
          <w:szCs w:val="32"/>
        </w:rPr>
      </w:pPr>
      <w:r>
        <w:rPr>
          <w:rFonts w:hint="eastAsia" w:ascii="FZFSK--GBK1-0" w:hAnsi="FZFSK--GBK1-0"/>
          <w:color w:val="000000"/>
          <w:kern w:val="0"/>
          <w:sz w:val="32"/>
          <w:szCs w:val="32"/>
        </w:rPr>
        <w:t xml:space="preserve"> </w:t>
      </w:r>
    </w:p>
    <w:p w14:paraId="272C6395">
      <w:pPr>
        <w:widowControl/>
        <w:spacing w:line="560" w:lineRule="exact"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等有关规定，以下车辆（详见附件）已不具备网络预约出租汽车运营资格，我委拟依法注销其《网络预约出租汽车运输证》，现予以公告。请车辆所有人自公告之日起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日内向我委提供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日内车辆运营订单及驾驶员流水提取记录（同时备注说明在网约车平台公司接单情况，期间任意一天均可）。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超过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30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日未提供本公告之日前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>180</w:t>
      </w:r>
      <w:r>
        <w:rPr>
          <w:rFonts w:ascii="方正仿宋_GBK" w:hAnsi="方正仿宋_GBK" w:eastAsia="方正仿宋_GBK" w:cs="宋体"/>
          <w:color w:val="000000"/>
          <w:kern w:val="0"/>
          <w:sz w:val="32"/>
          <w:szCs w:val="32"/>
        </w:rPr>
        <w:t>日内车辆运营订单及驾驶员流水提取记录（期间任意一天均可）的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，我委将依法注销《网络预约出租汽车运输证》。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p w14:paraId="64A6B0D5">
      <w:pPr>
        <w:widowControl/>
        <w:spacing w:line="560" w:lineRule="exact"/>
        <w:ind w:firstLine="640" w:firstLineChars="200"/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特此公告</w:t>
      </w:r>
      <w:r>
        <w:rPr>
          <w:rFonts w:hint="eastAsia"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 w14:paraId="78218F0A">
      <w:pPr>
        <w:widowControl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 w14:paraId="1FD8DA80">
      <w:pPr>
        <w:widowControl/>
        <w:spacing w:line="560" w:lineRule="exact"/>
        <w:ind w:firstLine="640" w:firstLineChars="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附件：南川区拟注销《网络预约出租汽车运输证》统计表 </w:t>
      </w:r>
    </w:p>
    <w:p w14:paraId="263F536C">
      <w:pPr>
        <w:widowControl/>
        <w:spacing w:line="560" w:lineRule="exact"/>
        <w:ind w:firstLine="4480" w:firstLineChars="14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 w14:paraId="2ECF861D">
      <w:pPr>
        <w:widowControl/>
        <w:spacing w:line="560" w:lineRule="exact"/>
        <w:ind w:firstLine="4480" w:firstLineChars="14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 w14:paraId="1EDD6AC0">
      <w:pPr>
        <w:widowControl/>
        <w:spacing w:line="560" w:lineRule="exact"/>
        <w:ind w:firstLine="4480" w:firstLineChars="14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 xml:space="preserve"> </w:t>
      </w:r>
    </w:p>
    <w:p w14:paraId="672500F2"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 w14:paraId="119AB4FE">
      <w:pPr>
        <w:widowControl/>
        <w:spacing w:line="560" w:lineRule="exact"/>
        <w:ind w:firstLine="5280" w:firstLineChars="1650"/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2025年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 xml:space="preserve"> </w:t>
      </w:r>
    </w:p>
    <w:p w14:paraId="61465675">
      <w:pPr>
        <w:widowControl/>
        <w:spacing w:line="560" w:lineRule="exact"/>
        <w:ind w:left="0" w:leftChars="0" w:firstLine="0" w:firstLineChars="0"/>
        <w:jc w:val="left"/>
        <w:rPr>
          <w:rFonts w:ascii="方正仿宋_GBK" w:hAnsi="FZFSK--GBK1-0" w:eastAsia="方正仿宋_GBK" w:cs="宋体"/>
          <w:color w:val="000000"/>
          <w:kern w:val="0"/>
          <w:sz w:val="32"/>
          <w:szCs w:val="32"/>
        </w:rPr>
      </w:pPr>
      <w:r>
        <w:rPr>
          <w:rFonts w:hint="default" w:ascii="方正仿宋_GBK" w:hAnsi="FZFSK--GBK1-0" w:eastAsia="方正仿宋_GBK" w:cs="宋体"/>
          <w:color w:val="000000"/>
          <w:kern w:val="0"/>
          <w:sz w:val="32"/>
          <w:szCs w:val="32"/>
          <w:woUserID w:val="1"/>
        </w:rPr>
        <w:t>（此件公开发布）</w:t>
      </w: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 </w:t>
      </w:r>
    </w:p>
    <w:p w14:paraId="629A0B03">
      <w:pPr>
        <w:widowControl/>
        <w:spacing w:line="560" w:lineRule="exact"/>
        <w:rPr>
          <w:rFonts w:hint="eastAsia" w:ascii="方正小标宋_GBK" w:hAnsi="FZXBSK--GBK1-0" w:eastAsia="方正小标宋_GBK" w:cs="宋体"/>
          <w:b/>
          <w:color w:val="000000"/>
          <w:kern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方正仿宋_GBK" w:hAnsi="方正仿宋_GBK" w:eastAsia="方正仿宋_GBK" w:cs="宋体"/>
          <w:color w:val="000000"/>
          <w:kern w:val="0"/>
          <w:sz w:val="32"/>
          <w:szCs w:val="32"/>
        </w:rPr>
        <w:t>附件：</w:t>
      </w:r>
    </w:p>
    <w:p w14:paraId="055BF0D2"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南川区拟注销《网络预约出租汽车运输证》</w:t>
      </w:r>
    </w:p>
    <w:p w14:paraId="22DB7108">
      <w:pPr>
        <w:widowControl/>
        <w:spacing w:line="560" w:lineRule="exact"/>
        <w:jc w:val="center"/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color w:val="000000"/>
          <w:kern w:val="0"/>
          <w:sz w:val="44"/>
          <w:szCs w:val="44"/>
        </w:rPr>
        <w:t>统计表</w:t>
      </w:r>
    </w:p>
    <w:tbl>
      <w:tblPr>
        <w:tblStyle w:val="5"/>
        <w:tblW w:w="8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905"/>
        <w:gridCol w:w="1578"/>
        <w:gridCol w:w="1624"/>
        <w:gridCol w:w="1577"/>
      </w:tblGrid>
      <w:tr w14:paraId="21C15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EDE">
            <w:pPr>
              <w:jc w:val="center"/>
              <w:rPr>
                <w:rFonts w:hint="eastAsia"/>
                <w:lang w:val="en-US" w:eastAsia="zh-CN"/>
              </w:rPr>
            </w:pPr>
            <w:bookmarkStart w:id="2" w:name="_GoBack"/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CD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运政业户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C5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运政车牌号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AC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运输证号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0D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324C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215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郑祖琼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D5E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渝ADZ7893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EBD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500384022368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A2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3B7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谢迎接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A61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渝ABA6395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B1F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500384022209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DD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81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邹强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D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渝ADJ2681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E2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500384021728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813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98D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张方祥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AD99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渝AFC1419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84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500384021629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42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DB6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谢福友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0C8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渝AAT5075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206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500384021435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36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F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杨艳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83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渝AAR3882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0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500384021168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2C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FC5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DE5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渝AAL8059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465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500384020766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D519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145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3C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5C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渝AAD0716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391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500384020558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D2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07A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1E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重庆市南川区晓晓网约出租车服务有限公司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9F9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渝AAC0165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B8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500384020307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67C8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F939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9E8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郑浩楠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956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渝AA27201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53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500384019528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0D3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DDB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刘小忠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DAA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渝ADP7150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774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500384018607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9AF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6F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左国明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E0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渝AV13L7</w:t>
            </w:r>
          </w:p>
        </w:tc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A36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500384014718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2"/>
      <w:bookmarkEnd w:id="0"/>
      <w:bookmarkEnd w:id="1"/>
    </w:tbl>
    <w:p w14:paraId="605A5099">
      <w:pPr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4F"/>
    <w:rsid w:val="00396C1B"/>
    <w:rsid w:val="003C6353"/>
    <w:rsid w:val="005A719C"/>
    <w:rsid w:val="00B2534F"/>
    <w:rsid w:val="00C0687C"/>
    <w:rsid w:val="00CB6A8F"/>
    <w:rsid w:val="02E90185"/>
    <w:rsid w:val="07702E6D"/>
    <w:rsid w:val="17503B54"/>
    <w:rsid w:val="17707086"/>
    <w:rsid w:val="1DE235F3"/>
    <w:rsid w:val="1FAE0F48"/>
    <w:rsid w:val="26F41308"/>
    <w:rsid w:val="30AD5E1A"/>
    <w:rsid w:val="37045166"/>
    <w:rsid w:val="3D6C4218"/>
    <w:rsid w:val="444C1AB1"/>
    <w:rsid w:val="5AC73CC7"/>
    <w:rsid w:val="5F033DC4"/>
    <w:rsid w:val="6F436FA7"/>
    <w:rsid w:val="74E99F95"/>
    <w:rsid w:val="7E1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7">
    <w:name w:val="Body Text 2"/>
    <w:basedOn w:val="1"/>
    <w:autoRedefine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SysCeo.com</Company>
  <Pages>2</Pages>
  <Words>1245</Words>
  <Characters>1284</Characters>
  <Lines>4</Lines>
  <Paragraphs>1</Paragraphs>
  <TotalTime>27</TotalTime>
  <ScaleCrop>false</ScaleCrop>
  <LinksUpToDate>false</LinksUpToDate>
  <CharactersWithSpaces>1530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2025-04-07T16:54:00Z</dcterms:created>
  <dc:creator>Microsoft</dc:creator>
  <cp:lastModifiedBy>周莉</cp:lastModifiedBy>
  <cp:lastPrinted>2025-10-30T01:05:00Z</cp:lastPrinted>
  <dcterms:modified xsi:type="dcterms:W3CDTF">2025-10-30T08:40:38Z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eyJoZGlkIjoiMTRmYzcxYzQzOGVlYjIxMjJhZjdhZDUzN2MxMmZhYWMiLCJ1c2VySWQiOiI2NDg4MzM3MDUifQ==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65760E016906424A9AD84FC1E6EA02CD_12</vt:lpwstr>
  </property>
</Properties>
</file>