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FZXBSK--GBK1-0" w:eastAsia="方正小标宋_GBK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重庆市南川区交通运输委员会</w:t>
      </w:r>
    </w:p>
    <w:p>
      <w:pPr>
        <w:widowControl/>
        <w:spacing w:line="560" w:lineRule="exact"/>
        <w:jc w:val="center"/>
        <w:rPr>
          <w:rFonts w:hint="eastAsia" w:ascii="方正小标宋_GBK" w:hAnsi="FZXBSK--GBK1-0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Calibri" w:eastAsia="方正小标宋_GBK" w:cs="宋体"/>
          <w:color w:val="000000"/>
          <w:kern w:val="0"/>
          <w:sz w:val="44"/>
          <w:szCs w:val="44"/>
        </w:rPr>
        <w:t>关于拟注销《网络预约出租汽车运输证》的公告</w:t>
      </w:r>
    </w:p>
    <w:bookmarkEnd w:id="0"/>
    <w:p>
      <w:pPr>
        <w:widowControl/>
        <w:spacing w:line="560" w:lineRule="exact"/>
        <w:ind w:firstLine="800" w:firstLineChars="250"/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</w:pPr>
      <w:r>
        <w:rPr>
          <w:rFonts w:hint="eastAsia" w:ascii="FZFSK--GBK1-0" w:hAnsi="FZFSK--GBK1-0" w:eastAsia="宋体" w:cs="Times New Roman"/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根据《重庆市道路运输管理条例》《网络预约出租汽车经营服务管理暂行办法》《重庆市网络预约出租汽车经营服务管理暂行办法》等有关规定，以下车辆（详见附件）已不具备网络预约出租汽车运营资格，我委拟依法注销其《网络预约出租汽车运输证》，现予以公告。请车辆所有人自公告之日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日内向我委提供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日内车辆运营订单及驾驶员流水提取记录（同时备注说明在网约车平台公司接单情况，期间任意一天均可）。超过</w:t>
      </w:r>
      <w:r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  <w:t>30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日未提供本公告之日前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180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日内车辆运营订单及驾驶员流水提取记录（期间任意一天均可）的，我委将依法注销《网络预约出租汽车运输证》，现将以下名单予以公告。</w:t>
      </w:r>
      <w:r>
        <w:rPr>
          <w:rFonts w:hint="eastAsia" w:ascii="方正仿宋_GBK" w:hAnsi="TimesNewRomanPSMT" w:eastAsia="方正仿宋_GBK" w:cs="宋体"/>
          <w:color w:val="000000"/>
          <w:kern w:val="0"/>
          <w:sz w:val="32"/>
          <w:szCs w:val="32"/>
        </w:rPr>
        <w:t xml:space="preserve"> </w:t>
      </w:r>
    </w:p>
    <w:tbl>
      <w:tblPr>
        <w:tblStyle w:val="3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835"/>
        <w:gridCol w:w="1559"/>
        <w:gridCol w:w="15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业户名称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车牌号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运输证号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郑祖琼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渝ADZ7893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500384022368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邹强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渝ADJ2681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500384021728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谢福友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渝AAT5075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500384021435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杨艳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渝AAR3882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500384021168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重庆市南川区晓晓网约出租车服务有限公司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渝AAD0716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  <w:lang w:val="en-US" w:eastAsia="zh-CN"/>
              </w:rPr>
              <w:t>500384020558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肖正利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渝AAD9816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3"/>
                <w:szCs w:val="13"/>
              </w:rPr>
              <w:t>500384020397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3"/>
                <w:szCs w:val="13"/>
              </w:rPr>
            </w:pPr>
          </w:p>
        </w:tc>
      </w:tr>
    </w:tbl>
    <w:p>
      <w:pPr>
        <w:widowControl/>
        <w:spacing w:line="560" w:lineRule="exact"/>
        <w:ind w:firstLine="3840" w:firstLineChars="1200"/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3840" w:firstLineChars="120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重庆市南川区交通运输委员会</w:t>
      </w:r>
    </w:p>
    <w:p>
      <w:pPr>
        <w:widowControl/>
        <w:spacing w:line="560" w:lineRule="exact"/>
        <w:ind w:firstLine="5280" w:firstLineChars="1650"/>
        <w:rPr>
          <w:rFonts w:ascii="Times New Roman" w:hAnsi="Times New Roman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2026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1月5</w:t>
      </w:r>
      <w:r>
        <w:rPr>
          <w:rFonts w:hint="eastAsia" w:ascii="方正仿宋_GBK" w:hAnsi="Calibri" w:eastAsia="方正仿宋_GBK" w:cs="宋体"/>
          <w:color w:val="000000"/>
          <w:kern w:val="0"/>
          <w:sz w:val="32"/>
          <w:szCs w:val="32"/>
        </w:rPr>
        <w:t xml:space="preserve">日 </w:t>
      </w:r>
    </w:p>
    <w:p>
      <w:pPr>
        <w:widowControl/>
        <w:spacing w:line="560" w:lineRule="exact"/>
        <w:jc w:val="left"/>
        <w:rPr>
          <w:rFonts w:ascii="方正仿宋_GBK" w:hAnsi="FZFSK--GBK1-0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FZFSK--GBK1-0" w:eastAsia="方正仿宋_GBK" w:cs="宋体"/>
          <w:color w:val="000000"/>
          <w:kern w:val="0"/>
          <w:sz w:val="32"/>
          <w:szCs w:val="32"/>
        </w:rPr>
        <w:t xml:space="preserve">（此件公开发布） </w:t>
      </w:r>
    </w:p>
    <w:p>
      <w:pPr>
        <w:rPr>
          <w:rFonts w:hint="eastAsia"/>
          <w:sz w:val="11"/>
          <w:szCs w:val="1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FZXB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84"/>
    <w:rsid w:val="00141635"/>
    <w:rsid w:val="0033685A"/>
    <w:rsid w:val="00472821"/>
    <w:rsid w:val="004F6255"/>
    <w:rsid w:val="009D28E2"/>
    <w:rsid w:val="00AF59EB"/>
    <w:rsid w:val="00BA0DE9"/>
    <w:rsid w:val="00DC4907"/>
    <w:rsid w:val="00FB6984"/>
    <w:rsid w:val="12AC2C72"/>
    <w:rsid w:val="313E0EC8"/>
    <w:rsid w:val="557957E3"/>
    <w:rsid w:val="6EDD18B4"/>
    <w:rsid w:val="B7727BDF"/>
    <w:rsid w:val="FF9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  <w:style w:type="paragraph" w:customStyle="1" w:styleId="5">
    <w:name w:val="Body Text 2"/>
    <w:basedOn w:val="1"/>
    <w:qFormat/>
    <w:uiPriority w:val="0"/>
    <w:pPr>
      <w:snapToGrid w:val="0"/>
      <w:spacing w:line="540" w:lineRule="exact"/>
    </w:pPr>
    <w:rPr>
      <w:rFonts w:eastAsia="方正仿宋_GBK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SysCeo.com</Company>
  <Pages>2</Pages>
  <Words>402</Words>
  <Characters>513</Characters>
  <Lines>4</Lines>
  <Paragraphs>1</Paragraphs>
  <TotalTime>1056</TotalTime>
  <ScaleCrop>false</ScaleCrop>
  <LinksUpToDate>false</LinksUpToDate>
  <CharactersWithSpaces>518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2026-01-04T15:28:00Z</dcterms:created>
  <dc:creator>Microsoft</dc:creator>
  <cp:lastModifiedBy>user</cp:lastModifiedBy>
  <cp:lastPrinted>2026-01-04T16:32:00Z</cp:lastPrinted>
  <dcterms:modified xsi:type="dcterms:W3CDTF">2026-01-07T11:28:35Z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eyJoZGlkIjoiZjY5NmM2YjZlOTE1YWI1OWYwOTc0ZDEyOTg1ODAzNWMiLCJ1c2VySWQiOiI1MjYwMDY1ODQifQ==</vt:lpwstr>
  </property>
  <property fmtid="{D5CDD505-2E9C-101B-9397-08002B2CF9AE}" pid="3" name="KSOProductBuildVer">
    <vt:lpwstr>2052-11.8.2.10386</vt:lpwstr>
  </property>
  <property fmtid="{D5CDD505-2E9C-101B-9397-08002B2CF9AE}" pid="4" name="ICV">
    <vt:lpwstr>8F561150F0B94A9BA056C612752DF5BE_12</vt:lpwstr>
  </property>
</Properties>
</file>