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eastAsia="方正黑体_GBK"/>
          <w:snapToGrid w:val="0"/>
          <w:color w:val="000000"/>
          <w:szCs w:val="32"/>
        </w:rPr>
      </w:pPr>
      <w:r>
        <w:rPr>
          <w:rFonts w:eastAsia="方正黑体_GBK"/>
          <w:snapToGrid w:val="0"/>
          <w:color w:val="000000"/>
          <w:szCs w:val="32"/>
        </w:rPr>
        <w:t>附件4</w:t>
      </w:r>
    </w:p>
    <w:p>
      <w:pPr>
        <w:spacing w:line="540" w:lineRule="exact"/>
        <w:jc w:val="center"/>
        <w:rPr>
          <w:rFonts w:eastAsia="方正小标宋_GBK"/>
          <w:color w:val="000000"/>
          <w:kern w:val="0"/>
          <w:sz w:val="40"/>
          <w:szCs w:val="40"/>
        </w:rPr>
      </w:pPr>
    </w:p>
    <w:p>
      <w:pPr>
        <w:spacing w:line="540" w:lineRule="exact"/>
        <w:jc w:val="center"/>
        <w:rPr>
          <w:rFonts w:eastAsia="方正小标宋_GBK"/>
          <w:b w:val="0"/>
          <w:bCs/>
          <w:color w:val="000000"/>
          <w:spacing w:val="-14"/>
          <w:kern w:val="0"/>
          <w:sz w:val="36"/>
          <w:szCs w:val="36"/>
        </w:rPr>
      </w:pPr>
      <w:bookmarkStart w:id="0" w:name="_GoBack"/>
      <w:r>
        <w:rPr>
          <w:rFonts w:eastAsia="方正小标宋_GBK"/>
          <w:b w:val="0"/>
          <w:bCs/>
          <w:color w:val="000000"/>
          <w:spacing w:val="-14"/>
          <w:kern w:val="0"/>
          <w:sz w:val="36"/>
          <w:szCs w:val="36"/>
        </w:rPr>
        <w:t>区政协十五届二次会议委员提出工作参考任务分解表</w:t>
      </w:r>
    </w:p>
    <w:p>
      <w:pPr>
        <w:spacing w:line="540" w:lineRule="exact"/>
        <w:rPr>
          <w:color w:val="000000"/>
        </w:rPr>
      </w:pPr>
    </w:p>
    <w:bookmarkEnd w:id="0"/>
    <w:tbl>
      <w:tblPr>
        <w:tblStyle w:val="2"/>
        <w:tblW w:w="138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4"/>
        <w:gridCol w:w="6461"/>
        <w:gridCol w:w="1417"/>
        <w:gridCol w:w="1985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来文号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提案标题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提案者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主办单位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jc w:val="center"/>
              <w:rPr>
                <w:rFonts w:eastAsia="方正黑体_GBK"/>
                <w:color w:val="000000"/>
                <w:sz w:val="24"/>
                <w:szCs w:val="24"/>
              </w:rPr>
            </w:pPr>
            <w:r>
              <w:rPr>
                <w:rFonts w:eastAsia="方正黑体_GBK"/>
                <w:color w:val="000000"/>
                <w:sz w:val="24"/>
                <w:szCs w:val="24"/>
              </w:rPr>
              <w:t>协办单位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6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关于推进智能化服务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color w:val="000000"/>
                <w:sz w:val="24"/>
                <w:szCs w:val="24"/>
              </w:rPr>
              <w:t>适应老年人需求的建议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董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磊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区民政局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区经济信息委</w:t>
            </w:r>
          </w:p>
        </w:tc>
      </w:tr>
    </w:tbl>
    <w:p>
      <w:pPr>
        <w:spacing w:line="540" w:lineRule="exact"/>
        <w:rPr>
          <w:color w:val="00000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B16EE5"/>
    <w:rsid w:val="40B1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2023-07-31T08:33:00Z</dcterms:created>
  <dc:creator>Administrator</dc:creator>
  <cp:lastModifiedBy>Administrator</cp:lastModifiedBy>
  <dcterms:modified xsi:type="dcterms:W3CDTF">2023-07-31T08:34:01Z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