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B3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ind w:left="2655"/>
        <w:textAlignment w:val="baseline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 w:cs="方正小标宋_GBK"/>
          <w:color w:val="auto"/>
          <w:spacing w:val="8"/>
          <w:sz w:val="44"/>
          <w:szCs w:val="44"/>
        </w:rPr>
        <w:t>重庆市教育委员会</w:t>
      </w:r>
    </w:p>
    <w:p w14:paraId="04117A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231"/>
        <w:textAlignment w:val="baseline"/>
        <w:outlineLvl w:val="0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 w:cs="方正小标宋_GBK"/>
          <w:color w:val="auto"/>
          <w:spacing w:val="9"/>
          <w:sz w:val="44"/>
          <w:szCs w:val="44"/>
        </w:rPr>
        <w:t>关于印发《重庆市教育领域行政裁量权基准</w:t>
      </w:r>
      <w:r>
        <w:rPr>
          <w:rFonts w:ascii="Times New Roman" w:hAnsi="Times New Roman" w:eastAsia="方正小标宋_GBK" w:cs="方正小标宋_GBK"/>
          <w:color w:val="auto"/>
          <w:spacing w:val="6"/>
          <w:sz w:val="44"/>
          <w:szCs w:val="44"/>
        </w:rPr>
        <w:t>（行政许可</w:t>
      </w:r>
      <w:r>
        <w:rPr>
          <w:rFonts w:ascii="Times New Roman" w:hAnsi="Times New Roman" w:eastAsia="方正小标宋_GBK" w:cs="方正小标宋_GBK"/>
          <w:color w:val="auto"/>
          <w:spacing w:val="-52"/>
          <w:sz w:val="44"/>
          <w:szCs w:val="44"/>
        </w:rPr>
        <w:t xml:space="preserve"> </w:t>
      </w:r>
      <w:r>
        <w:rPr>
          <w:rFonts w:ascii="Times New Roman" w:hAnsi="Times New Roman" w:eastAsia="方正小标宋_GBK" w:cs="方正小标宋_GBK"/>
          <w:color w:val="auto"/>
          <w:spacing w:val="6"/>
          <w:sz w:val="44"/>
          <w:szCs w:val="44"/>
        </w:rPr>
        <w:t>、行政确认</w:t>
      </w:r>
      <w:r>
        <w:rPr>
          <w:rFonts w:ascii="Times New Roman" w:hAnsi="Times New Roman" w:eastAsia="方正小标宋_GBK" w:cs="方正小标宋_GBK"/>
          <w:color w:val="auto"/>
          <w:spacing w:val="-58"/>
          <w:sz w:val="44"/>
          <w:szCs w:val="44"/>
        </w:rPr>
        <w:t xml:space="preserve"> </w:t>
      </w:r>
      <w:r>
        <w:rPr>
          <w:rFonts w:ascii="Times New Roman" w:hAnsi="Times New Roman" w:eastAsia="方正小标宋_GBK" w:cs="方正小标宋_GBK"/>
          <w:color w:val="auto"/>
          <w:spacing w:val="6"/>
          <w:sz w:val="44"/>
          <w:szCs w:val="44"/>
        </w:rPr>
        <w:t>、行政检查类事项）</w:t>
      </w:r>
    </w:p>
    <w:p w14:paraId="0B06AD50">
      <w:pPr>
        <w:keepNext w:val="0"/>
        <w:keepLines w:val="0"/>
        <w:pageBreakBefore w:val="0"/>
        <w:widowControl/>
        <w:tabs>
          <w:tab w:val="left" w:pos="0"/>
          <w:tab w:val="left" w:pos="210"/>
          <w:tab w:val="left" w:pos="6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ind w:left="2239"/>
        <w:textAlignment w:val="baseline"/>
        <w:outlineLvl w:val="0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 w:cs="方正小标宋_GBK"/>
          <w:color w:val="auto"/>
          <w:spacing w:val="-14"/>
          <w:sz w:val="44"/>
          <w:szCs w:val="44"/>
        </w:rPr>
        <w:t>（</w:t>
      </w:r>
      <w:r>
        <w:rPr>
          <w:rFonts w:ascii="Times New Roman" w:hAnsi="Times New Roman" w:eastAsia="方正小标宋_GBK" w:cs="方正小标宋_GBK"/>
          <w:color w:val="auto"/>
          <w:spacing w:val="-53"/>
          <w:sz w:val="44"/>
          <w:szCs w:val="44"/>
        </w:rPr>
        <w:t xml:space="preserve"> </w:t>
      </w:r>
      <w:r>
        <w:rPr>
          <w:rFonts w:ascii="Times New Roman" w:hAnsi="Times New Roman" w:eastAsia="Calibri" w:cs="Calibri"/>
          <w:color w:val="auto"/>
          <w:spacing w:val="-14"/>
          <w:sz w:val="44"/>
          <w:szCs w:val="44"/>
        </w:rPr>
        <w:t>2025</w:t>
      </w:r>
      <w:r>
        <w:rPr>
          <w:rFonts w:hint="eastAsia" w:ascii="Times New Roman" w:hAnsi="Times New Roman" w:eastAsia="宋体" w:cs="Calibri"/>
          <w:color w:val="auto"/>
          <w:spacing w:val="-14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_GBK" w:cs="方正小标宋_GBK"/>
          <w:color w:val="auto"/>
          <w:spacing w:val="-14"/>
          <w:sz w:val="44"/>
          <w:szCs w:val="44"/>
        </w:rPr>
        <w:t>年版）》的通知</w:t>
      </w:r>
    </w:p>
    <w:p w14:paraId="5DDA70C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8" w:line="241" w:lineRule="auto"/>
        <w:ind w:left="3026"/>
        <w:textAlignment w:val="baseline"/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4"/>
          <w:sz w:val="32"/>
          <w:szCs w:val="32"/>
        </w:rPr>
        <w:t>渝教发〔2025〕6号</w:t>
      </w:r>
    </w:p>
    <w:p w14:paraId="07CF11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BE5BF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各区县（ 自治县）教委（教育局、公共服务局），市教育考试院：</w:t>
      </w:r>
    </w:p>
    <w:p w14:paraId="40E7AB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《重庆市教育领域行政裁量权基准（行政许可、行政确认、 行政检查类事项）（2025 年版）》已经市教委 2025 年第 3 次主任办公会议审议通过，现印发给你们。各区县教育行政部门根据需要和工作实际，可以对本裁量基准适用的条件、材料、程序予以细化量化，但不得与本裁量基准相抵触。</w:t>
      </w:r>
    </w:p>
    <w:p w14:paraId="4DD03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本裁量基准自 2025 年 7 月 1 日起施行。</w:t>
      </w:r>
    </w:p>
    <w:p w14:paraId="53C52F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638" w:leftChars="304" w:right="0" w:firstLine="0" w:firstLineChars="0"/>
        <w:jc w:val="lef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附件：《重庆市教育领域行政裁量权基准（行政许可、行政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确认、行政检查类事项）（2025 年版）》</w:t>
      </w:r>
    </w:p>
    <w:p w14:paraId="79E8AC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1C46E2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3027B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right"/>
        <w:textAlignment w:val="baseline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重庆市教育委员会</w:t>
      </w:r>
    </w:p>
    <w:p w14:paraId="34775F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napToGrid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2025年5月20日</w:t>
      </w:r>
    </w:p>
    <w:p w14:paraId="4FFDF4D8">
      <w:pPr>
        <w:jc w:val="left"/>
        <w:rPr>
          <w:rFonts w:ascii="Times New Roman" w:hAnsi="Times New Roman"/>
          <w:color w:val="auto"/>
          <w:sz w:val="44"/>
          <w:szCs w:val="44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5159"/>
    <w:rsid w:val="040A288C"/>
    <w:rsid w:val="0ECA5559"/>
    <w:rsid w:val="139539BD"/>
    <w:rsid w:val="1D6E31FB"/>
    <w:rsid w:val="3287637F"/>
    <w:rsid w:val="33927242"/>
    <w:rsid w:val="3A6C38E7"/>
    <w:rsid w:val="3B3B5159"/>
    <w:rsid w:val="4C802DB6"/>
    <w:rsid w:val="59073207"/>
    <w:rsid w:val="622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方正仿宋_GBK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2025-10-10T02:26:00Z</dcterms:created>
  <dc:creator>芙蕖</dc:creator>
  <cp:lastModifiedBy>芙蕖</cp:lastModifiedBy>
  <dcterms:modified xsi:type="dcterms:W3CDTF">2025-10-10T03:20:05Z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7FC3C827A3D1459FA1EFD62A0EF0EBFF_11</vt:lpwstr>
  </property>
  <property fmtid="{D5CDD505-2E9C-101B-9397-08002B2CF9AE}" pid="4" name="KSOTemplateDocerSaveRecord">
    <vt:lpwstr>eyJoZGlkIjoiMTAzYWU5YzIwNzZkMThmNDUxYzcwZTZkYjlmMDRlNjAiLCJ1c2VySWQiOiI0MDIwNTcyMDAifQ==</vt:lpwstr>
  </property>
</Properties>
</file>