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94" w:lineRule="exact"/>
        <w:ind w:left="0" w:leftChars="0" w:right="0"/>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color w:val="000000"/>
          <w:kern w:val="2"/>
          <w:sz w:val="44"/>
          <w:szCs w:val="44"/>
          <w:lang w:val="en-US" w:eastAsia="zh-CN" w:bidi="ar"/>
        </w:rPr>
        <w:t>重庆市南川区林业局</w:t>
      </w:r>
    </w:p>
    <w:p>
      <w:pPr>
        <w:pStyle w:val="8"/>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94" w:lineRule="exact"/>
        <w:ind w:left="0" w:leftChars="0" w:right="0"/>
        <w:jc w:val="center"/>
        <w:textAlignment w:val="auto"/>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color w:val="000000"/>
          <w:kern w:val="2"/>
          <w:sz w:val="44"/>
          <w:szCs w:val="44"/>
          <w:lang w:val="en-US" w:eastAsia="zh-CN" w:bidi="ar"/>
        </w:rPr>
        <w:t>关于进一步加强疫木除治管理的通知</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（征求意见稿）</w:t>
      </w:r>
    </w:p>
    <w:p>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393"/>
        <w:jc w:val="center"/>
        <w:textAlignment w:val="auto"/>
        <w:rPr>
          <w:rFonts w:hint="eastAsia" w:ascii="方正仿宋_GBK" w:hAnsi="方正仿宋_GBK" w:eastAsia="方正仿宋_GBK" w:cs="方正仿宋_GBK"/>
          <w:color w:val="000000"/>
          <w:sz w:val="32"/>
          <w:szCs w:val="32"/>
        </w:rPr>
      </w:pP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松材线虫病是重大植物疫情，是我国最具危险的外来入侵物种，已被我国列入的最严重的森林植物检疫对象，具有致病力强、传播速度快、防治难度大等特点。2018年国家林草局公布南川区为松材线虫病疫区，疫情防控形势十分严峻。按照《松材线虫病防治技术方案（2024年版）》等有关规定，现就进一步加强疫木除治管理的有关事项通知如下。</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firstLine="640" w:firstLineChars="200"/>
        <w:jc w:val="both"/>
        <w:textAlignment w:val="auto"/>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一、明确除治责任</w:t>
      </w:r>
    </w:p>
    <w:p>
      <w:pPr>
        <w:pStyle w:val="8"/>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bidi="ar"/>
        </w:rPr>
        <w:t>根据《中华人民共和国森林法》第35条和《国务院办公厅关于进一步加强林业有害生物防治工作的意见》（国办发〔2014〕26号）等有关规定，各乡镇（街道）和</w:t>
      </w:r>
      <w:r>
        <w:rPr>
          <w:rFonts w:hint="default" w:ascii="Times New Roman" w:hAnsi="Times New Roman" w:eastAsia="方正仿宋_GBK" w:cs="Times New Roman"/>
          <w:i w:val="0"/>
          <w:caps w:val="0"/>
          <w:spacing w:val="0"/>
          <w:kern w:val="0"/>
          <w:sz w:val="32"/>
          <w:szCs w:val="32"/>
          <w:shd w:val="clear" w:color="auto" w:fill="FFFFFF"/>
          <w:lang w:val="en-US" w:eastAsia="zh-CN" w:bidi="ar"/>
        </w:rPr>
        <w:t>从事森林、林木经营的单位及个人</w:t>
      </w:r>
      <w:r>
        <w:rPr>
          <w:rFonts w:hint="default" w:ascii="Times New Roman" w:hAnsi="Times New Roman" w:eastAsia="方正仿宋_GBK" w:cs="Times New Roman"/>
          <w:kern w:val="0"/>
          <w:sz w:val="32"/>
          <w:szCs w:val="32"/>
          <w:lang w:val="en-US" w:eastAsia="zh-CN" w:bidi="ar"/>
        </w:rPr>
        <w:t>是松材线虫病疫情防控工作责任主体。乡镇（街道）和单位主要领导是疫情防治工作的第一责任人，对疫情防控工作全面负责；分管领导是疫情防治工作的具体负责人，要把防治工作抓实、抓细、抓具体；乡镇（街道）农服中心和有关单位项目负责人，要全面履行疫情防控除治监督管理职责，落实疫木除治陪伴式跟班作业；乡镇（街道）要加强对辖区市鑫森林业开发有限责任公司流转范围和区易博公路工程有限责任公司石漠化治理区域松材线虫病疫木除治监督管理，确保疫木除治质量标准统一。</w:t>
      </w:r>
    </w:p>
    <w:p>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二、加强除治管理</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right="0" w:firstLine="643"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b/>
          <w:bCs/>
          <w:kern w:val="2"/>
          <w:sz w:val="32"/>
          <w:szCs w:val="32"/>
          <w:lang w:val="en-US" w:eastAsia="zh-CN" w:bidi="ar"/>
        </w:rPr>
        <w:t>一是</w:t>
      </w:r>
      <w:r>
        <w:rPr>
          <w:rFonts w:hint="default" w:ascii="Times New Roman" w:hAnsi="Times New Roman" w:eastAsia="方正仿宋_GBK" w:cs="Times New Roman"/>
          <w:kern w:val="2"/>
          <w:sz w:val="32"/>
          <w:szCs w:val="32"/>
          <w:lang w:val="en-US" w:eastAsia="zh-CN" w:bidi="ar"/>
        </w:rPr>
        <w:t>加强除治采伐管理，疫木除治采伐要按区林业局《关于疫木除治依法办理林木采伐许可证的通知》（南川林发</w:t>
      </w:r>
      <w:r>
        <w:rPr>
          <w:rFonts w:hint="default" w:ascii="Times New Roman" w:hAnsi="Times New Roman" w:eastAsia="方正仿宋_GBK" w:cs="Times New Roman"/>
          <w:b w:val="0"/>
          <w:color w:val="000000"/>
          <w:kern w:val="2"/>
          <w:sz w:val="32"/>
          <w:szCs w:val="32"/>
          <w:lang w:val="en-US" w:eastAsia="zh-CN" w:bidi="ar"/>
        </w:rPr>
        <w:t>〔2025〕</w:t>
      </w:r>
      <w:r>
        <w:rPr>
          <w:rFonts w:hint="default" w:ascii="Times New Roman" w:hAnsi="Times New Roman" w:eastAsia="方正仿宋_GBK" w:cs="Times New Roman"/>
          <w:kern w:val="2"/>
          <w:sz w:val="32"/>
          <w:szCs w:val="32"/>
          <w:lang w:val="en-US" w:eastAsia="zh-CN" w:bidi="ar"/>
        </w:rPr>
        <w:t>38号）要求办理林木采伐许可证，防止乱砍滥伐发生。</w:t>
      </w:r>
      <w:r>
        <w:rPr>
          <w:rFonts w:hint="default" w:ascii="Times New Roman" w:hAnsi="Times New Roman" w:eastAsia="方正仿宋_GBK" w:cs="Times New Roman"/>
          <w:b/>
          <w:bCs/>
          <w:kern w:val="2"/>
          <w:sz w:val="32"/>
          <w:szCs w:val="32"/>
          <w:lang w:val="en-US" w:eastAsia="zh-CN" w:bidi="ar"/>
        </w:rPr>
        <w:t>二是</w:t>
      </w:r>
      <w:r>
        <w:rPr>
          <w:rFonts w:hint="default" w:ascii="Times New Roman" w:hAnsi="Times New Roman" w:eastAsia="方正仿宋_GBK" w:cs="Times New Roman"/>
          <w:kern w:val="2"/>
          <w:sz w:val="32"/>
          <w:szCs w:val="32"/>
          <w:lang w:val="en-US" w:eastAsia="zh-CN" w:bidi="ar"/>
        </w:rPr>
        <w:t>加强除治监督管理，落实疫木除治跟班作业监督机制，确保除治质量。</w:t>
      </w:r>
      <w:r>
        <w:rPr>
          <w:rFonts w:hint="default" w:ascii="Times New Roman" w:hAnsi="Times New Roman" w:eastAsia="方正仿宋_GBK" w:cs="Times New Roman"/>
          <w:b/>
          <w:bCs/>
          <w:kern w:val="2"/>
          <w:sz w:val="32"/>
          <w:szCs w:val="32"/>
          <w:lang w:val="en-US" w:eastAsia="zh-CN" w:bidi="ar"/>
        </w:rPr>
        <w:t>三是</w:t>
      </w:r>
      <w:r>
        <w:rPr>
          <w:rFonts w:hint="default" w:ascii="Times New Roman" w:hAnsi="Times New Roman" w:eastAsia="方正仿宋_GBK" w:cs="Times New Roman"/>
          <w:kern w:val="2"/>
          <w:sz w:val="32"/>
          <w:szCs w:val="32"/>
          <w:lang w:val="en-US" w:eastAsia="zh-CN" w:bidi="ar"/>
        </w:rPr>
        <w:t>加强除治山场管理，</w:t>
      </w:r>
      <w:r>
        <w:rPr>
          <w:rFonts w:hint="default" w:ascii="Times New Roman" w:hAnsi="Times New Roman" w:eastAsia="方正仿宋_GBK" w:cs="Times New Roman"/>
          <w:color w:val="000000"/>
          <w:kern w:val="2"/>
          <w:sz w:val="32"/>
          <w:szCs w:val="32"/>
          <w:lang w:val="en-US" w:eastAsia="zh-CN" w:bidi="ar"/>
        </w:rPr>
        <w:t>严禁除治施工队锯制超过2米以上的松木规格材，并纳入疫木除</w:t>
      </w:r>
      <w:r>
        <w:rPr>
          <w:rFonts w:hint="default" w:ascii="Times New Roman" w:hAnsi="Times New Roman" w:eastAsia="方正仿宋_GBK" w:cs="Times New Roman"/>
          <w:kern w:val="2"/>
          <w:sz w:val="32"/>
          <w:szCs w:val="32"/>
          <w:lang w:val="en-US" w:eastAsia="zh-CN" w:bidi="ar"/>
        </w:rPr>
        <w:t>治合同约束管理内容，违者严肃处理。</w:t>
      </w:r>
      <w:r>
        <w:rPr>
          <w:rFonts w:hint="default" w:ascii="Times New Roman" w:hAnsi="Times New Roman" w:eastAsia="方正仿宋_GBK" w:cs="Times New Roman"/>
          <w:b/>
          <w:bCs/>
          <w:kern w:val="2"/>
          <w:sz w:val="32"/>
          <w:szCs w:val="32"/>
          <w:lang w:val="en-US" w:eastAsia="zh-CN" w:bidi="ar"/>
        </w:rPr>
        <w:t>四是</w:t>
      </w:r>
      <w:r>
        <w:rPr>
          <w:rFonts w:hint="default" w:ascii="Times New Roman" w:hAnsi="Times New Roman" w:eastAsia="方正仿宋_GBK" w:cs="Times New Roman"/>
          <w:kern w:val="2"/>
          <w:sz w:val="32"/>
          <w:szCs w:val="32"/>
          <w:lang w:val="en-US" w:eastAsia="zh-CN" w:bidi="ar"/>
        </w:rPr>
        <w:t>严禁乱砍滥伐健康松树，对除治施工队借疫木除治之名乱砍滥伐健康松树的，</w:t>
      </w:r>
      <w:r>
        <w:rPr>
          <w:rFonts w:hint="default" w:ascii="Times New Roman" w:hAnsi="Times New Roman" w:eastAsia="方正仿宋_GBK" w:cs="Times New Roman"/>
          <w:color w:val="000000"/>
          <w:kern w:val="2"/>
          <w:sz w:val="32"/>
          <w:szCs w:val="32"/>
          <w:lang w:val="en-US" w:eastAsia="zh-CN" w:bidi="ar"/>
        </w:rPr>
        <w:t>一经发现及时制止，并报</w:t>
      </w:r>
      <w:r>
        <w:rPr>
          <w:rFonts w:hint="default" w:ascii="Times New Roman" w:hAnsi="Times New Roman" w:eastAsia="方正仿宋_GBK" w:cs="Times New Roman"/>
          <w:i w:val="0"/>
          <w:caps w:val="0"/>
          <w:color w:val="000000"/>
          <w:spacing w:val="0"/>
          <w:kern w:val="2"/>
          <w:sz w:val="32"/>
          <w:szCs w:val="32"/>
          <w:shd w:val="clear" w:color="auto" w:fill="FFFFFF"/>
          <w:lang w:val="en-US" w:eastAsia="zh-CN" w:bidi="ar"/>
        </w:rPr>
        <w:t>区林业局和区农业行政执法支队</w:t>
      </w:r>
      <w:r>
        <w:rPr>
          <w:rFonts w:hint="default" w:ascii="Times New Roman" w:hAnsi="Times New Roman" w:eastAsia="方正仿宋_GBK" w:cs="Times New Roman"/>
          <w:color w:val="000000"/>
          <w:kern w:val="2"/>
          <w:sz w:val="32"/>
          <w:szCs w:val="32"/>
          <w:lang w:val="en-US" w:eastAsia="zh-CN" w:bidi="ar"/>
        </w:rPr>
        <w:t>处理。乱砍滥伐健康松树数量较大、情节严重的报区公安机关查处。</w:t>
      </w:r>
      <w:r>
        <w:rPr>
          <w:rFonts w:hint="default" w:ascii="Times New Roman" w:hAnsi="Times New Roman" w:eastAsia="方正仿宋_GBK" w:cs="Times New Roman"/>
          <w:b/>
          <w:bCs/>
          <w:color w:val="000000"/>
          <w:kern w:val="2"/>
          <w:sz w:val="32"/>
          <w:szCs w:val="32"/>
          <w:lang w:val="en-US" w:eastAsia="zh-CN" w:bidi="ar"/>
        </w:rPr>
        <w:t>五是</w:t>
      </w:r>
      <w:r>
        <w:rPr>
          <w:rFonts w:hint="default" w:ascii="Times New Roman" w:hAnsi="Times New Roman" w:eastAsia="方正仿宋_GBK" w:cs="Times New Roman"/>
          <w:kern w:val="2"/>
          <w:sz w:val="32"/>
          <w:szCs w:val="32"/>
          <w:lang w:val="en-US" w:eastAsia="zh-CN" w:bidi="ar"/>
        </w:rPr>
        <w:t>严防疫木流失，严禁除治施工队纵容农户将除治疫木运回家作柴烧或另作他用，违者严肃处理。</w:t>
      </w:r>
    </w:p>
    <w:p>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三、严把除治质量</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严格按照国家林草局《松材线虫病防治技术方案（2024年版）》要求开展疫木集中除治清理，按照《重庆市南川区总林长办公室〈关于开展2024—2025年松材线虫病疫木集中除治自查验收的通知〉》（南川区总林长办〔2025〕13号）要求，抓紧开展乡镇级松材线虫病自查验收。同时，配合好第三方公司开展区级松材线虫病疫情防控检查验收，5</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6月、8</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9月做好市级春季质量和秋季成效松材线虫病检查验收相关材料准备工作。</w:t>
      </w:r>
    </w:p>
    <w:p>
      <w:pPr>
        <w:keepNext w:val="0"/>
        <w:keepLines w:val="0"/>
        <w:pageBreakBefore w:val="0"/>
        <w:widowControl w:val="0"/>
        <w:numPr>
          <w:ilvl w:val="0"/>
          <w:numId w:val="0"/>
        </w:numPr>
        <w:suppressLineNumbers w:val="0"/>
        <w:kinsoku/>
        <w:wordWrap/>
        <w:overflowPunct/>
        <w:topLinePunct w:val="0"/>
        <w:autoSpaceDE w:val="0"/>
        <w:autoSpaceDN/>
        <w:bidi w:val="0"/>
        <w:adjustRightInd/>
        <w:spacing w:before="0" w:beforeAutospacing="0" w:after="0" w:afterAutospacing="0" w:line="594" w:lineRule="exact"/>
        <w:ind w:right="0" w:rightChars="0" w:firstLine="640" w:firstLineChars="200"/>
        <w:jc w:val="both"/>
        <w:textAlignment w:val="auto"/>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四、严格焚烧管理</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当前，气温逐步升高，森林防火形势严峻，焚烧疫木引发森林火灾风险极大。乡镇（街道）和有关单位，要严格按照</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能粉尽粉、宜烧则烧</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原则开展最后阶段的疫木除治工作。确需在山场焚烧的，要严格实行疫木焚烧报备制度，点火前向南川区森林火灾数字化综合化系统报备。焚烧现场配备应急灭火设备</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3个2</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（即：2个灭火器、2个铁扫把、2个装满水的喷雾器灭火设备），做好应急灭火物资储备，焚烧留人值守，做到人走火灭尽。遇连续晴天未下透雨，绝不允许在林区点火焚烧疫木、疫枝。</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firstLine="640" w:firstLineChars="200"/>
        <w:jc w:val="both"/>
        <w:textAlignment w:val="auto"/>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五、严格运输管理</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为减少焚烧疫木引发森林火灾和大气环境污染，切实提高疫木利用价值，疫木无害化处置统一由疫木除治施工单位运到区内设置的无害化处置点进行无害化处置。运输疫木严格实行</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五见一诺</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（见轨迹、见视频、见台账、见运输证、见车辆运输标识、一份承诺书）制度。</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val="0"/>
          <w:bCs w:val="0"/>
          <w:kern w:val="2"/>
          <w:sz w:val="32"/>
          <w:szCs w:val="32"/>
          <w:lang w:val="en-US" w:eastAsia="zh-CN" w:bidi="ar"/>
        </w:rPr>
        <w:t>（一）疫木运输证办理程序。</w:t>
      </w:r>
      <w:r>
        <w:rPr>
          <w:rFonts w:hint="default" w:ascii="Times New Roman" w:hAnsi="Times New Roman" w:eastAsia="方正仿宋_GBK" w:cs="Times New Roman"/>
          <w:kern w:val="2"/>
          <w:sz w:val="32"/>
          <w:szCs w:val="32"/>
          <w:lang w:val="en-US" w:eastAsia="zh-CN" w:bidi="ar"/>
        </w:rPr>
        <w:t>由除治单位将运输疫木数量、起运地点、运至处所、运输车辆车牌号、承运驾驶员报属地政府农户中心负责林业工作的人员确认，属地政府农户中心再报区森林病虫防治中心办理《南川区疫木无害化集中处置专用运输证》后，方可运输疫木，确保疫木不流失。</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firstLine="64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楷体_GBK" w:cs="Times New Roman"/>
          <w:b w:val="0"/>
          <w:bCs w:val="0"/>
          <w:kern w:val="2"/>
          <w:sz w:val="32"/>
          <w:szCs w:val="32"/>
          <w:lang w:val="en-US" w:eastAsia="zh-CN" w:bidi="ar"/>
        </w:rPr>
        <w:t>（二）</w:t>
      </w:r>
      <w:r>
        <w:rPr>
          <w:rFonts w:hint="eastAsia" w:ascii="Times New Roman" w:hAnsi="Times New Roman" w:eastAsia="方正楷体_GBK" w:cs="Times New Roman"/>
          <w:b w:val="0"/>
          <w:bCs w:val="0"/>
          <w:kern w:val="2"/>
          <w:sz w:val="32"/>
          <w:szCs w:val="32"/>
          <w:lang w:val="en-US" w:eastAsia="zh-CN" w:bidi="ar"/>
        </w:rPr>
        <w:t>“</w:t>
      </w:r>
      <w:r>
        <w:rPr>
          <w:rFonts w:hint="default" w:ascii="Times New Roman" w:hAnsi="Times New Roman" w:eastAsia="方正楷体_GBK" w:cs="Times New Roman"/>
          <w:b w:val="0"/>
          <w:bCs w:val="0"/>
          <w:kern w:val="2"/>
          <w:sz w:val="32"/>
          <w:szCs w:val="32"/>
          <w:lang w:val="en-US" w:eastAsia="zh-CN" w:bidi="ar"/>
        </w:rPr>
        <w:t>五见一诺</w:t>
      </w:r>
      <w:r>
        <w:rPr>
          <w:rFonts w:hint="eastAsia" w:ascii="Times New Roman" w:hAnsi="Times New Roman" w:eastAsia="方正楷体_GBK" w:cs="Times New Roman"/>
          <w:b w:val="0"/>
          <w:bCs w:val="0"/>
          <w:kern w:val="2"/>
          <w:sz w:val="32"/>
          <w:szCs w:val="32"/>
          <w:lang w:val="en-US" w:eastAsia="zh-CN" w:bidi="ar"/>
        </w:rPr>
        <w:t>”</w:t>
      </w:r>
      <w:r>
        <w:rPr>
          <w:rFonts w:hint="default" w:ascii="Times New Roman" w:hAnsi="Times New Roman" w:eastAsia="方正楷体_GBK" w:cs="Times New Roman"/>
          <w:b w:val="0"/>
          <w:bCs w:val="0"/>
          <w:kern w:val="2"/>
          <w:sz w:val="32"/>
          <w:szCs w:val="32"/>
          <w:lang w:val="en-US" w:eastAsia="zh-CN" w:bidi="ar"/>
        </w:rPr>
        <w:t>具体要求。</w:t>
      </w:r>
      <w:r>
        <w:rPr>
          <w:rFonts w:hint="default" w:ascii="Times New Roman" w:hAnsi="Times New Roman" w:eastAsia="方正仿宋_GBK" w:cs="Times New Roman"/>
          <w:b/>
          <w:bCs/>
          <w:kern w:val="2"/>
          <w:sz w:val="32"/>
          <w:szCs w:val="32"/>
          <w:lang w:val="en-US" w:eastAsia="zh-CN" w:bidi="ar"/>
        </w:rPr>
        <w:t>一是见轨迹。</w:t>
      </w:r>
      <w:r>
        <w:rPr>
          <w:rFonts w:hint="default" w:ascii="Times New Roman" w:hAnsi="Times New Roman" w:eastAsia="方正仿宋_GBK" w:cs="Times New Roman"/>
          <w:kern w:val="2"/>
          <w:sz w:val="32"/>
          <w:szCs w:val="32"/>
          <w:lang w:val="en-US" w:eastAsia="zh-CN" w:bidi="ar"/>
        </w:rPr>
        <w:t>要求疫木运输车辆在区森林病虫防治中心登记备案，车辆安装GPS定位和摄像头（驾驶室、货箱各一个），联网区森林病虫防中心监管控制台，运输过程全程监控。</w:t>
      </w:r>
      <w:r>
        <w:rPr>
          <w:rFonts w:hint="default" w:ascii="Times New Roman" w:hAnsi="Times New Roman" w:eastAsia="方正仿宋_GBK" w:cs="Times New Roman"/>
          <w:b/>
          <w:bCs/>
          <w:kern w:val="2"/>
          <w:sz w:val="32"/>
          <w:szCs w:val="32"/>
          <w:lang w:val="en-US" w:eastAsia="zh-CN" w:bidi="ar"/>
        </w:rPr>
        <w:t>二是见视频。</w:t>
      </w:r>
      <w:r>
        <w:rPr>
          <w:rFonts w:hint="default" w:ascii="Times New Roman" w:hAnsi="Times New Roman" w:eastAsia="方正仿宋_GBK" w:cs="Times New Roman"/>
          <w:kern w:val="2"/>
          <w:sz w:val="32"/>
          <w:szCs w:val="32"/>
          <w:lang w:val="en-US" w:eastAsia="zh-CN" w:bidi="ar"/>
        </w:rPr>
        <w:t>全区建立松材线虫病疫木无害化处置厂9家，在厂区的进出口、堆码场、加工区域安装监控摄像头，联网区森林病虫防中心监管控制台24小时监控，确保疫木处置现场监管无盲区。</w:t>
      </w:r>
      <w:r>
        <w:rPr>
          <w:rFonts w:hint="default" w:ascii="Times New Roman" w:hAnsi="Times New Roman" w:eastAsia="方正仿宋_GBK" w:cs="Times New Roman"/>
          <w:b/>
          <w:bCs/>
          <w:kern w:val="2"/>
          <w:sz w:val="32"/>
          <w:szCs w:val="32"/>
          <w:lang w:val="en-US" w:eastAsia="zh-CN" w:bidi="ar"/>
        </w:rPr>
        <w:t>三是见台账。</w:t>
      </w:r>
      <w:r>
        <w:rPr>
          <w:rFonts w:hint="default" w:ascii="Times New Roman" w:hAnsi="Times New Roman" w:eastAsia="方正仿宋_GBK" w:cs="Times New Roman"/>
          <w:kern w:val="2"/>
          <w:sz w:val="32"/>
          <w:szCs w:val="32"/>
          <w:lang w:val="en-US" w:eastAsia="zh-CN" w:bidi="ar"/>
        </w:rPr>
        <w:t>各疫木除治单位和疫木无害化处置企业要建立疫木进出登记台账，详细记录疫木起运时间、疫木进入企业厂区的时间、起止地点、承运人和运输车辆及疫木数量。疫木无害化处置企业疫木粉碎和削片处置后，建立销售台账，明确销售去向，并落实专人对疫木处置做好管理台账。</w:t>
      </w:r>
      <w:r>
        <w:rPr>
          <w:rFonts w:hint="default" w:ascii="Times New Roman" w:hAnsi="Times New Roman" w:eastAsia="方正仿宋_GBK" w:cs="Times New Roman"/>
          <w:b/>
          <w:bCs/>
          <w:kern w:val="2"/>
          <w:sz w:val="32"/>
          <w:szCs w:val="32"/>
          <w:lang w:val="en-US" w:eastAsia="zh-CN" w:bidi="ar"/>
        </w:rPr>
        <w:t>四是见疫木运输证。</w:t>
      </w:r>
      <w:r>
        <w:rPr>
          <w:rFonts w:hint="default" w:ascii="Times New Roman" w:hAnsi="Times New Roman" w:eastAsia="方正仿宋_GBK" w:cs="Times New Roman"/>
          <w:kern w:val="2"/>
          <w:sz w:val="32"/>
          <w:szCs w:val="32"/>
          <w:lang w:val="en-US" w:eastAsia="zh-CN" w:bidi="ar"/>
        </w:rPr>
        <w:t>各除治单位除治采伐的松木，在运输前必须向区森林病虫防治中心申报办理《南川区疫木无公害集中处置专用运输证》，所在乡镇（街道）负责安排专人监督疫木在除治源头装车，采取全封闭遮盖措施运输，一车一证、随货同行，运至疫木无害化处置企业。</w:t>
      </w:r>
      <w:r>
        <w:rPr>
          <w:rFonts w:hint="default" w:ascii="Times New Roman" w:hAnsi="Times New Roman" w:eastAsia="方正仿宋_GBK" w:cs="Times New Roman"/>
          <w:b/>
          <w:bCs/>
          <w:kern w:val="2"/>
          <w:sz w:val="32"/>
          <w:szCs w:val="32"/>
          <w:lang w:val="en-US" w:eastAsia="zh-CN" w:bidi="ar"/>
        </w:rPr>
        <w:t>五是见车辆运输标识。</w:t>
      </w:r>
      <w:r>
        <w:rPr>
          <w:rFonts w:hint="default" w:ascii="Times New Roman" w:hAnsi="Times New Roman" w:eastAsia="方正仿宋_GBK" w:cs="Times New Roman"/>
          <w:kern w:val="2"/>
          <w:sz w:val="32"/>
          <w:szCs w:val="32"/>
          <w:lang w:val="en-US" w:eastAsia="zh-CN" w:bidi="ar"/>
        </w:rPr>
        <w:t>运输疫木的车辆必须在区森林病虫防治中心登记备案，运输时挂置《松材线虫病疫木运输专用车标识牌》，接受疫木除治监督管理和社会群众监督。</w:t>
      </w:r>
      <w:r>
        <w:rPr>
          <w:rFonts w:hint="default" w:ascii="Times New Roman" w:hAnsi="Times New Roman" w:eastAsia="方正仿宋_GBK" w:cs="Times New Roman"/>
          <w:b/>
          <w:bCs/>
          <w:kern w:val="2"/>
          <w:sz w:val="32"/>
          <w:szCs w:val="32"/>
          <w:lang w:val="en-US" w:eastAsia="zh-CN" w:bidi="ar"/>
        </w:rPr>
        <w:t>六是签订承诺书。</w:t>
      </w:r>
      <w:r>
        <w:rPr>
          <w:rFonts w:hint="default" w:ascii="Times New Roman" w:hAnsi="Times New Roman" w:eastAsia="方正仿宋_GBK" w:cs="Times New Roman"/>
          <w:kern w:val="2"/>
          <w:sz w:val="32"/>
          <w:szCs w:val="32"/>
          <w:lang w:val="en-US" w:eastAsia="zh-CN" w:bidi="ar"/>
        </w:rPr>
        <w:t xml:space="preserve">除治施工单位和疫木无害化处置企业要签订《松材线虫病疫木除治清理承诺书》和《南川区松材线虫病疫木无害化安全处置承诺书》，承诺不擅自收购、销售、倒卖疫木，对疫木只能实行旋切和粉碎处理，不收购来源不明的木材，确保疫木安全处置。 </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firstLine="640" w:firstLineChars="200"/>
        <w:jc w:val="both"/>
        <w:textAlignment w:val="auto"/>
        <w:rPr>
          <w:rFonts w:hint="default" w:ascii="Times New Roman" w:hAnsi="Times New Roman" w:eastAsia="方正黑体_GBK" w:cs="Times New Roman"/>
          <w:kern w:val="2"/>
          <w:sz w:val="32"/>
          <w:szCs w:val="32"/>
        </w:rPr>
      </w:pPr>
      <w:r>
        <w:rPr>
          <w:rFonts w:hint="default" w:ascii="Times New Roman" w:hAnsi="Times New Roman" w:eastAsia="方正黑体_GBK" w:cs="Times New Roman"/>
          <w:kern w:val="2"/>
          <w:sz w:val="32"/>
          <w:szCs w:val="32"/>
          <w:lang w:val="en-US" w:eastAsia="zh-CN" w:bidi="ar"/>
        </w:rPr>
        <w:t>六、广泛宣传教育</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认真宣传贯彻《松材线虫病疫区和疫木管理办法》《重庆市植物检疫条例》《重庆市南川区人民政府松材线虫病防治工作通告》（南川府发〔2024〕12号）和《南川区松材线虫病疫木除治技术要求》等松材线虫病防控政策法规知识，通过村村通</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小喇叭</w:t>
      </w:r>
      <w:r>
        <w:rPr>
          <w:rFonts w:hint="eastAsia" w:ascii="Times New Roman" w:hAnsi="Times New Roman" w:eastAsia="方正仿宋_GBK"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等多种宣传形式，积极主动向群众宣传松材线虫病防控知识，做到横向到边，纵向到底，不留盲区和死角。</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leftChars="0" w:right="0"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leftChars="0" w:right="0" w:firstLine="4800" w:firstLineChars="15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重庆市南川区林业局</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94" w:lineRule="exact"/>
        <w:ind w:left="0" w:leftChars="0" w:right="0" w:firstLine="5120" w:firstLineChars="16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kern w:val="2"/>
          <w:sz w:val="32"/>
          <w:szCs w:val="32"/>
          <w:lang w:val="en-US" w:eastAsia="zh-CN" w:bidi="ar"/>
        </w:rPr>
        <w:t>2025年</w:t>
      </w:r>
      <w:r>
        <w:rPr>
          <w:rFonts w:hint="eastAsia" w:ascii="Times New Roman" w:hAnsi="Times New Roman" w:eastAsia="方正仿宋_GBK" w:cs="Times New Roman"/>
          <w:kern w:val="2"/>
          <w:sz w:val="32"/>
          <w:szCs w:val="32"/>
          <w:lang w:val="en-US" w:eastAsia="zh-CN" w:bidi="ar"/>
        </w:rPr>
        <w:t>X</w:t>
      </w:r>
      <w:r>
        <w:rPr>
          <w:rFonts w:hint="default" w:ascii="Times New Roman" w:hAnsi="Times New Roman" w:eastAsia="方正仿宋_GBK" w:cs="Times New Roman"/>
          <w:kern w:val="2"/>
          <w:sz w:val="32"/>
          <w:szCs w:val="32"/>
          <w:lang w:val="en-US" w:eastAsia="zh-CN" w:bidi="ar"/>
        </w:rPr>
        <w:t>月</w:t>
      </w:r>
      <w:r>
        <w:rPr>
          <w:rFonts w:hint="eastAsia" w:ascii="Times New Roman" w:hAnsi="Times New Roman" w:eastAsia="方正仿宋_GBK" w:cs="Times New Roman"/>
          <w:kern w:val="2"/>
          <w:sz w:val="32"/>
          <w:szCs w:val="32"/>
          <w:lang w:val="en-US" w:eastAsia="zh-CN" w:bidi="ar"/>
        </w:rPr>
        <w:t>X</w:t>
      </w:r>
      <w:r>
        <w:rPr>
          <w:rFonts w:hint="default" w:ascii="Times New Roman" w:hAnsi="Times New Roman" w:eastAsia="方正仿宋_GBK" w:cs="Times New Roman"/>
          <w:kern w:val="2"/>
          <w:sz w:val="32"/>
          <w:szCs w:val="32"/>
          <w:lang w:val="en-US" w:eastAsia="zh-CN" w:bidi="ar"/>
        </w:rPr>
        <w:t>日</w:t>
      </w:r>
      <w:bookmarkStart w:id="0" w:name="_GoBack"/>
      <w:bookmarkEnd w:id="0"/>
    </w:p>
    <w:sectPr>
      <w:footerReference r:id="rId3" w:type="default"/>
      <w:pgSz w:w="11906" w:h="16838"/>
      <w:pgMar w:top="1984" w:right="1446" w:bottom="1644" w:left="144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NDQ5ZTYxY2JmZTMxY2I1ZTVmNjc1YTM0NDE3OTUifQ=="/>
    <w:docVar w:name="KSO_WPS_MARK_KEY" w:val="5860d757-f9a6-4ff7-9dd9-13bd7788a85e"/>
  </w:docVars>
  <w:rsids>
    <w:rsidRoot w:val="00B055CE"/>
    <w:rsid w:val="000477A2"/>
    <w:rsid w:val="0005791F"/>
    <w:rsid w:val="001300EB"/>
    <w:rsid w:val="002117B9"/>
    <w:rsid w:val="00324B62"/>
    <w:rsid w:val="003604D3"/>
    <w:rsid w:val="004F3808"/>
    <w:rsid w:val="00506C0C"/>
    <w:rsid w:val="007E2412"/>
    <w:rsid w:val="007E31AD"/>
    <w:rsid w:val="007E5F14"/>
    <w:rsid w:val="007F1766"/>
    <w:rsid w:val="008D74D8"/>
    <w:rsid w:val="009270E2"/>
    <w:rsid w:val="00964339"/>
    <w:rsid w:val="00AF50FB"/>
    <w:rsid w:val="00B055CE"/>
    <w:rsid w:val="00B070E7"/>
    <w:rsid w:val="00BA5425"/>
    <w:rsid w:val="00CB111A"/>
    <w:rsid w:val="00D07048"/>
    <w:rsid w:val="00D154B1"/>
    <w:rsid w:val="00D64293"/>
    <w:rsid w:val="00D72A7A"/>
    <w:rsid w:val="00DA6938"/>
    <w:rsid w:val="00DF0B0C"/>
    <w:rsid w:val="00DF6099"/>
    <w:rsid w:val="00E14F82"/>
    <w:rsid w:val="00E17151"/>
    <w:rsid w:val="00F2296B"/>
    <w:rsid w:val="00F373EE"/>
    <w:rsid w:val="00F650BE"/>
    <w:rsid w:val="012F5F9F"/>
    <w:rsid w:val="01724BE3"/>
    <w:rsid w:val="01B37689"/>
    <w:rsid w:val="01E13AD4"/>
    <w:rsid w:val="022E466D"/>
    <w:rsid w:val="024C0DD3"/>
    <w:rsid w:val="02742CC0"/>
    <w:rsid w:val="02B15A65"/>
    <w:rsid w:val="02B51872"/>
    <w:rsid w:val="02D66D61"/>
    <w:rsid w:val="033D5B44"/>
    <w:rsid w:val="03D705C2"/>
    <w:rsid w:val="042175F4"/>
    <w:rsid w:val="047F5C7F"/>
    <w:rsid w:val="04895E6F"/>
    <w:rsid w:val="05A437FE"/>
    <w:rsid w:val="05DE6FA8"/>
    <w:rsid w:val="05EC747A"/>
    <w:rsid w:val="06363591"/>
    <w:rsid w:val="0692729A"/>
    <w:rsid w:val="06A54026"/>
    <w:rsid w:val="078A0EDA"/>
    <w:rsid w:val="07F12044"/>
    <w:rsid w:val="0813161C"/>
    <w:rsid w:val="085A7062"/>
    <w:rsid w:val="0878650B"/>
    <w:rsid w:val="08C875B4"/>
    <w:rsid w:val="090A41F9"/>
    <w:rsid w:val="092A49B8"/>
    <w:rsid w:val="09A04553"/>
    <w:rsid w:val="09B03C6F"/>
    <w:rsid w:val="09B04068"/>
    <w:rsid w:val="0A166AC5"/>
    <w:rsid w:val="0A567D58"/>
    <w:rsid w:val="0A5A4014"/>
    <w:rsid w:val="0ADB111C"/>
    <w:rsid w:val="0AE20D1E"/>
    <w:rsid w:val="0B9E73B4"/>
    <w:rsid w:val="0BBE064B"/>
    <w:rsid w:val="0CB02735"/>
    <w:rsid w:val="0CD00262"/>
    <w:rsid w:val="0CEF2285"/>
    <w:rsid w:val="0CFD7FD2"/>
    <w:rsid w:val="0D5175A4"/>
    <w:rsid w:val="0D954E3F"/>
    <w:rsid w:val="0DBB0EEE"/>
    <w:rsid w:val="0E025B3A"/>
    <w:rsid w:val="0F4D08CD"/>
    <w:rsid w:val="0FA0006D"/>
    <w:rsid w:val="0FA205BA"/>
    <w:rsid w:val="0FE852FB"/>
    <w:rsid w:val="0FF5049A"/>
    <w:rsid w:val="10355C07"/>
    <w:rsid w:val="10374B84"/>
    <w:rsid w:val="10C77FA2"/>
    <w:rsid w:val="10FC4B74"/>
    <w:rsid w:val="11372371"/>
    <w:rsid w:val="113F02C5"/>
    <w:rsid w:val="11743EF8"/>
    <w:rsid w:val="11B709F9"/>
    <w:rsid w:val="127446B9"/>
    <w:rsid w:val="12C2374F"/>
    <w:rsid w:val="12C50136"/>
    <w:rsid w:val="12FD4AA8"/>
    <w:rsid w:val="13143AEE"/>
    <w:rsid w:val="13707E29"/>
    <w:rsid w:val="13714F6D"/>
    <w:rsid w:val="13E542FF"/>
    <w:rsid w:val="14012C22"/>
    <w:rsid w:val="14A44207"/>
    <w:rsid w:val="14A907D8"/>
    <w:rsid w:val="15017467"/>
    <w:rsid w:val="15041921"/>
    <w:rsid w:val="15047A8B"/>
    <w:rsid w:val="15A21D46"/>
    <w:rsid w:val="16161B08"/>
    <w:rsid w:val="163C751F"/>
    <w:rsid w:val="163D6797"/>
    <w:rsid w:val="164046DE"/>
    <w:rsid w:val="16B96CBB"/>
    <w:rsid w:val="16C060C3"/>
    <w:rsid w:val="16EB3EC0"/>
    <w:rsid w:val="174A7D5F"/>
    <w:rsid w:val="176462F1"/>
    <w:rsid w:val="17F86B3F"/>
    <w:rsid w:val="17FB7529"/>
    <w:rsid w:val="18701784"/>
    <w:rsid w:val="1910038C"/>
    <w:rsid w:val="1940406C"/>
    <w:rsid w:val="195A300F"/>
    <w:rsid w:val="197310C8"/>
    <w:rsid w:val="199E0A8D"/>
    <w:rsid w:val="19CE5626"/>
    <w:rsid w:val="19E56267"/>
    <w:rsid w:val="1AD334F3"/>
    <w:rsid w:val="1AE80511"/>
    <w:rsid w:val="1B5C724D"/>
    <w:rsid w:val="1B755088"/>
    <w:rsid w:val="1B7F4C9E"/>
    <w:rsid w:val="1B813443"/>
    <w:rsid w:val="1BB2004C"/>
    <w:rsid w:val="1BD352C0"/>
    <w:rsid w:val="1BEE5A02"/>
    <w:rsid w:val="1BF61D81"/>
    <w:rsid w:val="1C2F421F"/>
    <w:rsid w:val="1C3B1524"/>
    <w:rsid w:val="1C632E8C"/>
    <w:rsid w:val="1C850D11"/>
    <w:rsid w:val="1CA84AC0"/>
    <w:rsid w:val="1CD21B29"/>
    <w:rsid w:val="1CF46B06"/>
    <w:rsid w:val="1D774519"/>
    <w:rsid w:val="1D903E12"/>
    <w:rsid w:val="1ED81EF2"/>
    <w:rsid w:val="1EF53DB3"/>
    <w:rsid w:val="1F1416ED"/>
    <w:rsid w:val="1FA7036E"/>
    <w:rsid w:val="20476537"/>
    <w:rsid w:val="205F133F"/>
    <w:rsid w:val="20926490"/>
    <w:rsid w:val="20D015E5"/>
    <w:rsid w:val="20FC404D"/>
    <w:rsid w:val="211757D0"/>
    <w:rsid w:val="213267D2"/>
    <w:rsid w:val="215C09BF"/>
    <w:rsid w:val="21E02A59"/>
    <w:rsid w:val="22C23CD4"/>
    <w:rsid w:val="22C44FAB"/>
    <w:rsid w:val="2315068D"/>
    <w:rsid w:val="2338329F"/>
    <w:rsid w:val="25561496"/>
    <w:rsid w:val="25BD5E36"/>
    <w:rsid w:val="25D4500E"/>
    <w:rsid w:val="25E2752F"/>
    <w:rsid w:val="27077194"/>
    <w:rsid w:val="27322ABA"/>
    <w:rsid w:val="276C31F9"/>
    <w:rsid w:val="279C4C86"/>
    <w:rsid w:val="27B8623F"/>
    <w:rsid w:val="281E0D56"/>
    <w:rsid w:val="28611552"/>
    <w:rsid w:val="28C1068D"/>
    <w:rsid w:val="29873631"/>
    <w:rsid w:val="29961D73"/>
    <w:rsid w:val="2A18405D"/>
    <w:rsid w:val="2A2D7585"/>
    <w:rsid w:val="2A7D6645"/>
    <w:rsid w:val="2BB85C5A"/>
    <w:rsid w:val="2C2836F3"/>
    <w:rsid w:val="2C411783"/>
    <w:rsid w:val="2CF25F4F"/>
    <w:rsid w:val="2DCF7D1A"/>
    <w:rsid w:val="2DD5728D"/>
    <w:rsid w:val="2E324490"/>
    <w:rsid w:val="2EA32B2E"/>
    <w:rsid w:val="2EA53E38"/>
    <w:rsid w:val="2EA61EF2"/>
    <w:rsid w:val="2EB322B6"/>
    <w:rsid w:val="2F2B6403"/>
    <w:rsid w:val="2F482BB6"/>
    <w:rsid w:val="2F7C41F6"/>
    <w:rsid w:val="2F8E06D0"/>
    <w:rsid w:val="2F8E7E5D"/>
    <w:rsid w:val="305161F2"/>
    <w:rsid w:val="30F22E4D"/>
    <w:rsid w:val="323365F6"/>
    <w:rsid w:val="323B37C0"/>
    <w:rsid w:val="32894C60"/>
    <w:rsid w:val="33187368"/>
    <w:rsid w:val="3675404E"/>
    <w:rsid w:val="36783BEC"/>
    <w:rsid w:val="36C54C64"/>
    <w:rsid w:val="36CE5337"/>
    <w:rsid w:val="36D036F5"/>
    <w:rsid w:val="36FA6183"/>
    <w:rsid w:val="3710146D"/>
    <w:rsid w:val="37227CDF"/>
    <w:rsid w:val="37273FEC"/>
    <w:rsid w:val="3731709C"/>
    <w:rsid w:val="3793587C"/>
    <w:rsid w:val="37BB4E5A"/>
    <w:rsid w:val="37F1635B"/>
    <w:rsid w:val="380D748A"/>
    <w:rsid w:val="3838318F"/>
    <w:rsid w:val="38A70486"/>
    <w:rsid w:val="38E05904"/>
    <w:rsid w:val="39082C3C"/>
    <w:rsid w:val="390B646F"/>
    <w:rsid w:val="39761A1D"/>
    <w:rsid w:val="3A071770"/>
    <w:rsid w:val="3AA46B0F"/>
    <w:rsid w:val="3AE94015"/>
    <w:rsid w:val="3B9571C8"/>
    <w:rsid w:val="3B9F7232"/>
    <w:rsid w:val="3BCB0A02"/>
    <w:rsid w:val="3BDB5211"/>
    <w:rsid w:val="3BE61508"/>
    <w:rsid w:val="3BFC0680"/>
    <w:rsid w:val="3C1372B5"/>
    <w:rsid w:val="3C147575"/>
    <w:rsid w:val="3C246874"/>
    <w:rsid w:val="3C4F1532"/>
    <w:rsid w:val="3C9A3837"/>
    <w:rsid w:val="3CC44BE8"/>
    <w:rsid w:val="3CE90C3A"/>
    <w:rsid w:val="3D9F184B"/>
    <w:rsid w:val="3DB75F63"/>
    <w:rsid w:val="3DDB2505"/>
    <w:rsid w:val="3E98364F"/>
    <w:rsid w:val="3F260DD2"/>
    <w:rsid w:val="3F2E31EA"/>
    <w:rsid w:val="3F370D73"/>
    <w:rsid w:val="3F4E7142"/>
    <w:rsid w:val="3FE71D85"/>
    <w:rsid w:val="40923879"/>
    <w:rsid w:val="413E5095"/>
    <w:rsid w:val="42221297"/>
    <w:rsid w:val="42902FB8"/>
    <w:rsid w:val="435654FA"/>
    <w:rsid w:val="43595A28"/>
    <w:rsid w:val="438176A8"/>
    <w:rsid w:val="439B3DB4"/>
    <w:rsid w:val="43AF70C4"/>
    <w:rsid w:val="446E1F07"/>
    <w:rsid w:val="44846974"/>
    <w:rsid w:val="44FE1B5E"/>
    <w:rsid w:val="45596D05"/>
    <w:rsid w:val="45611D5B"/>
    <w:rsid w:val="45D05B1B"/>
    <w:rsid w:val="46416FDC"/>
    <w:rsid w:val="4663008A"/>
    <w:rsid w:val="46C22917"/>
    <w:rsid w:val="46C9611C"/>
    <w:rsid w:val="475C181C"/>
    <w:rsid w:val="476461FF"/>
    <w:rsid w:val="478E72D7"/>
    <w:rsid w:val="47A3011A"/>
    <w:rsid w:val="48055DE2"/>
    <w:rsid w:val="49154FA5"/>
    <w:rsid w:val="4944079C"/>
    <w:rsid w:val="49BE49C2"/>
    <w:rsid w:val="49C4401E"/>
    <w:rsid w:val="4ACE5C03"/>
    <w:rsid w:val="4ADB77C9"/>
    <w:rsid w:val="4AE82FF0"/>
    <w:rsid w:val="4B9A0CE6"/>
    <w:rsid w:val="4BE50A6B"/>
    <w:rsid w:val="4C474D40"/>
    <w:rsid w:val="4C68793C"/>
    <w:rsid w:val="4CA11C51"/>
    <w:rsid w:val="4CD926FD"/>
    <w:rsid w:val="4CFE6D07"/>
    <w:rsid w:val="4D2E1082"/>
    <w:rsid w:val="4D98507F"/>
    <w:rsid w:val="4DD31885"/>
    <w:rsid w:val="4DE50F34"/>
    <w:rsid w:val="4DEF554E"/>
    <w:rsid w:val="4E0E1BDD"/>
    <w:rsid w:val="4E7075F2"/>
    <w:rsid w:val="4EA8609D"/>
    <w:rsid w:val="4EAD0F69"/>
    <w:rsid w:val="4EF25ED7"/>
    <w:rsid w:val="4FC348E8"/>
    <w:rsid w:val="4FE12827"/>
    <w:rsid w:val="501B5E0D"/>
    <w:rsid w:val="50AC5383"/>
    <w:rsid w:val="50CB36E2"/>
    <w:rsid w:val="50CC2663"/>
    <w:rsid w:val="50F508B3"/>
    <w:rsid w:val="5129786F"/>
    <w:rsid w:val="51351781"/>
    <w:rsid w:val="515452DA"/>
    <w:rsid w:val="520301AB"/>
    <w:rsid w:val="52350E8C"/>
    <w:rsid w:val="52376685"/>
    <w:rsid w:val="52D60E16"/>
    <w:rsid w:val="52FB4498"/>
    <w:rsid w:val="530D6A76"/>
    <w:rsid w:val="531C24F2"/>
    <w:rsid w:val="533D58C6"/>
    <w:rsid w:val="536F3576"/>
    <w:rsid w:val="5393295A"/>
    <w:rsid w:val="539D0D59"/>
    <w:rsid w:val="54055602"/>
    <w:rsid w:val="54320957"/>
    <w:rsid w:val="545A1D92"/>
    <w:rsid w:val="546C14EF"/>
    <w:rsid w:val="5521032C"/>
    <w:rsid w:val="55B832AC"/>
    <w:rsid w:val="55B84DAC"/>
    <w:rsid w:val="5605783A"/>
    <w:rsid w:val="56721153"/>
    <w:rsid w:val="577C5D72"/>
    <w:rsid w:val="579479B4"/>
    <w:rsid w:val="587C1813"/>
    <w:rsid w:val="58802774"/>
    <w:rsid w:val="588D12DA"/>
    <w:rsid w:val="58963FB8"/>
    <w:rsid w:val="58A3508B"/>
    <w:rsid w:val="58A9212D"/>
    <w:rsid w:val="58D0618F"/>
    <w:rsid w:val="58E86B21"/>
    <w:rsid w:val="59422945"/>
    <w:rsid w:val="598B67FB"/>
    <w:rsid w:val="598C7B42"/>
    <w:rsid w:val="59E65F92"/>
    <w:rsid w:val="5AEE7104"/>
    <w:rsid w:val="5B102840"/>
    <w:rsid w:val="5B186466"/>
    <w:rsid w:val="5B494A38"/>
    <w:rsid w:val="5B61553D"/>
    <w:rsid w:val="5B8659C8"/>
    <w:rsid w:val="5BBA06DB"/>
    <w:rsid w:val="5BEB079A"/>
    <w:rsid w:val="5C1B5D36"/>
    <w:rsid w:val="5C224E5C"/>
    <w:rsid w:val="5C76204C"/>
    <w:rsid w:val="5CC90AFF"/>
    <w:rsid w:val="5CEB3028"/>
    <w:rsid w:val="5DEC60A7"/>
    <w:rsid w:val="5E231BA8"/>
    <w:rsid w:val="5E3B3B80"/>
    <w:rsid w:val="5E7E6D93"/>
    <w:rsid w:val="5E992499"/>
    <w:rsid w:val="5EFD5659"/>
    <w:rsid w:val="5FB662CC"/>
    <w:rsid w:val="60161BE6"/>
    <w:rsid w:val="601E2809"/>
    <w:rsid w:val="61321004"/>
    <w:rsid w:val="616745F3"/>
    <w:rsid w:val="61A03ADE"/>
    <w:rsid w:val="61B86B04"/>
    <w:rsid w:val="61E24C1D"/>
    <w:rsid w:val="628F156F"/>
    <w:rsid w:val="62AF7A78"/>
    <w:rsid w:val="62CF5E76"/>
    <w:rsid w:val="633846C8"/>
    <w:rsid w:val="63CD67F3"/>
    <w:rsid w:val="63D96156"/>
    <w:rsid w:val="647747C9"/>
    <w:rsid w:val="647E5DFA"/>
    <w:rsid w:val="6596100B"/>
    <w:rsid w:val="65E22BEC"/>
    <w:rsid w:val="664A61CF"/>
    <w:rsid w:val="6672017A"/>
    <w:rsid w:val="67E22F62"/>
    <w:rsid w:val="690F1E62"/>
    <w:rsid w:val="69466AAE"/>
    <w:rsid w:val="69610747"/>
    <w:rsid w:val="69BE1681"/>
    <w:rsid w:val="69C63F29"/>
    <w:rsid w:val="69D05DCC"/>
    <w:rsid w:val="6A5D7405"/>
    <w:rsid w:val="6ACD4CA9"/>
    <w:rsid w:val="6AD4713C"/>
    <w:rsid w:val="6AE72A18"/>
    <w:rsid w:val="6B1B3BAB"/>
    <w:rsid w:val="6B2B6D69"/>
    <w:rsid w:val="6BD25F10"/>
    <w:rsid w:val="6C4F6E65"/>
    <w:rsid w:val="6C7B7523"/>
    <w:rsid w:val="6CC560F4"/>
    <w:rsid w:val="6CE45927"/>
    <w:rsid w:val="6CF25E67"/>
    <w:rsid w:val="6D585C7A"/>
    <w:rsid w:val="6D7101EF"/>
    <w:rsid w:val="6DA265FA"/>
    <w:rsid w:val="6DBC5669"/>
    <w:rsid w:val="6DEE37E5"/>
    <w:rsid w:val="6E072E1B"/>
    <w:rsid w:val="6E5F6030"/>
    <w:rsid w:val="6EA84B5F"/>
    <w:rsid w:val="6EDF387E"/>
    <w:rsid w:val="6F212EC5"/>
    <w:rsid w:val="6F5D00DC"/>
    <w:rsid w:val="6F6F075E"/>
    <w:rsid w:val="6F7A196E"/>
    <w:rsid w:val="6F9D5E70"/>
    <w:rsid w:val="6FCB0D3B"/>
    <w:rsid w:val="70050853"/>
    <w:rsid w:val="701A147A"/>
    <w:rsid w:val="708B27E5"/>
    <w:rsid w:val="70946264"/>
    <w:rsid w:val="70FD5EAC"/>
    <w:rsid w:val="710E3AD2"/>
    <w:rsid w:val="71712744"/>
    <w:rsid w:val="718C5E91"/>
    <w:rsid w:val="71A311FE"/>
    <w:rsid w:val="71FB095E"/>
    <w:rsid w:val="724D0AFE"/>
    <w:rsid w:val="73B505EA"/>
    <w:rsid w:val="73F47243"/>
    <w:rsid w:val="740B6740"/>
    <w:rsid w:val="742E5921"/>
    <w:rsid w:val="74487863"/>
    <w:rsid w:val="74776CC3"/>
    <w:rsid w:val="74915F56"/>
    <w:rsid w:val="751A68D6"/>
    <w:rsid w:val="756C6D34"/>
    <w:rsid w:val="759E1D0E"/>
    <w:rsid w:val="759E4C26"/>
    <w:rsid w:val="767D7DB8"/>
    <w:rsid w:val="76A600A9"/>
    <w:rsid w:val="76A77EFA"/>
    <w:rsid w:val="76D52029"/>
    <w:rsid w:val="76EA2DC0"/>
    <w:rsid w:val="77D05FC7"/>
    <w:rsid w:val="78632E2A"/>
    <w:rsid w:val="78713067"/>
    <w:rsid w:val="78973CBC"/>
    <w:rsid w:val="78A366C8"/>
    <w:rsid w:val="79636DE6"/>
    <w:rsid w:val="7A730A53"/>
    <w:rsid w:val="7AD23172"/>
    <w:rsid w:val="7AF72E1C"/>
    <w:rsid w:val="7B0F75BB"/>
    <w:rsid w:val="7B2226C4"/>
    <w:rsid w:val="7BB06C9D"/>
    <w:rsid w:val="7BCB31C0"/>
    <w:rsid w:val="7BDD4A37"/>
    <w:rsid w:val="7C0C3073"/>
    <w:rsid w:val="7CE502B1"/>
    <w:rsid w:val="7CF050D3"/>
    <w:rsid w:val="7D124455"/>
    <w:rsid w:val="7DAA1635"/>
    <w:rsid w:val="7E3007BD"/>
    <w:rsid w:val="7E482142"/>
    <w:rsid w:val="7E830EAD"/>
    <w:rsid w:val="7EA57EC3"/>
    <w:rsid w:val="7F004F63"/>
    <w:rsid w:val="7F670F7E"/>
    <w:rsid w:val="7F6B535F"/>
    <w:rsid w:val="7F8906D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alloon Text"/>
    <w:basedOn w:val="1"/>
    <w:semiHidden/>
    <w:qFormat/>
    <w:uiPriority w:val="0"/>
    <w:rPr>
      <w:sz w:val="18"/>
      <w:szCs w:val="18"/>
    </w:rPr>
  </w:style>
  <w:style w:type="paragraph" w:styleId="4">
    <w:name w:val="footer"/>
    <w:basedOn w:val="1"/>
    <w:next w:val="5"/>
    <w:link w:val="16"/>
    <w:unhideWhenUsed/>
    <w:qFormat/>
    <w:uiPriority w:val="99"/>
    <w:pPr>
      <w:tabs>
        <w:tab w:val="center" w:pos="4153"/>
        <w:tab w:val="right" w:pos="8306"/>
      </w:tabs>
      <w:snapToGrid w:val="0"/>
      <w:jc w:val="left"/>
    </w:pPr>
    <w:rPr>
      <w:sz w:val="18"/>
      <w:szCs w:val="18"/>
    </w:rPr>
  </w:style>
  <w:style w:type="paragraph" w:customStyle="1" w:styleId="5">
    <w:name w:val="索引 51"/>
    <w:basedOn w:val="1"/>
    <w:next w:val="1"/>
    <w:qFormat/>
    <w:uiPriority w:val="0"/>
    <w:pPr>
      <w:ind w:left="1680"/>
    </w:pPr>
    <w:rPr>
      <w:rFonts w:ascii="Times New Roman" w:hAnsi="Times New Roman" w:eastAsia="宋体" w:cs="Times New Roman"/>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snapToGrid w:val="0"/>
      <w:spacing w:line="540" w:lineRule="exact"/>
    </w:pPr>
    <w:rPr>
      <w:rFonts w:eastAsia="方正仿宋_GBK"/>
      <w:color w:val="000000"/>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semiHidden/>
    <w:unhideWhenUsed/>
    <w:qFormat/>
    <w:uiPriority w:val="99"/>
    <w:rPr>
      <w:color w:val="333333"/>
      <w:u w:val="none"/>
    </w:rPr>
  </w:style>
  <w:style w:type="character" w:styleId="13">
    <w:name w:val="Emphasis"/>
    <w:basedOn w:val="10"/>
    <w:qFormat/>
    <w:uiPriority w:val="20"/>
  </w:style>
  <w:style w:type="character" w:styleId="14">
    <w:name w:val="Hyperlink"/>
    <w:basedOn w:val="10"/>
    <w:unhideWhenUsed/>
    <w:qFormat/>
    <w:uiPriority w:val="99"/>
    <w:rPr>
      <w:color w:val="0000FF" w:themeColor="hyperlink"/>
      <w:u w:val="single"/>
      <w14:textFill>
        <w14:solidFill>
          <w14:schemeClr w14:val="hlink"/>
        </w14:solidFill>
      </w14:textFill>
    </w:rPr>
  </w:style>
  <w:style w:type="character" w:styleId="15">
    <w:name w:val="HTML Code"/>
    <w:basedOn w:val="10"/>
    <w:semiHidden/>
    <w:unhideWhenUsed/>
    <w:qFormat/>
    <w:uiPriority w:val="99"/>
    <w:rPr>
      <w:rFonts w:ascii="Courier New" w:hAnsi="Courier New"/>
      <w:sz w:val="20"/>
    </w:rPr>
  </w:style>
  <w:style w:type="character" w:customStyle="1" w:styleId="16">
    <w:name w:val="页脚 Char"/>
    <w:basedOn w:val="10"/>
    <w:link w:val="4"/>
    <w:qFormat/>
    <w:uiPriority w:val="99"/>
    <w:rPr>
      <w:rFonts w:ascii="Times New Roman" w:hAnsi="Times New Roman" w:eastAsia="宋体" w:cs="Times New Roman"/>
      <w:sz w:val="18"/>
      <w:szCs w:val="18"/>
    </w:rPr>
  </w:style>
  <w:style w:type="character" w:customStyle="1" w:styleId="17">
    <w:name w:val="页眉 Char"/>
    <w:basedOn w:val="10"/>
    <w:link w:val="6"/>
    <w:qFormat/>
    <w:uiPriority w:val="99"/>
    <w:rPr>
      <w:rFonts w:ascii="Times New Roman" w:hAnsi="Times New Roman" w:eastAsia="宋体" w:cs="Times New Roman"/>
      <w:sz w:val="18"/>
      <w:szCs w:val="18"/>
    </w:rPr>
  </w:style>
  <w:style w:type="character" w:customStyle="1" w:styleId="18">
    <w:name w:val="print"/>
    <w:basedOn w:val="10"/>
    <w:qFormat/>
    <w:uiPriority w:val="0"/>
  </w:style>
  <w:style w:type="character" w:customStyle="1" w:styleId="19">
    <w:name w:val="time"/>
    <w:basedOn w:val="10"/>
    <w:qFormat/>
    <w:uiPriority w:val="0"/>
  </w:style>
  <w:style w:type="character" w:customStyle="1" w:styleId="20">
    <w:name w:val="font"/>
    <w:basedOn w:val="10"/>
    <w:qFormat/>
    <w:uiPriority w:val="0"/>
  </w:style>
  <w:style w:type="character" w:customStyle="1" w:styleId="21">
    <w:name w:val="NormalCharacter"/>
    <w:semiHidden/>
    <w:qFormat/>
    <w:uiPriority w:val="0"/>
  </w:style>
  <w:style w:type="character" w:customStyle="1" w:styleId="22">
    <w:name w:val="hover"/>
    <w:basedOn w:val="10"/>
    <w:qFormat/>
    <w:uiPriority w:val="0"/>
    <w:rPr>
      <w:color w:val="FFFFFF"/>
    </w:rPr>
  </w:style>
  <w:style w:type="character" w:customStyle="1" w:styleId="23">
    <w:name w:val="page_prev"/>
    <w:basedOn w:val="10"/>
    <w:qFormat/>
    <w:uiPriority w:val="0"/>
  </w:style>
  <w:style w:type="character" w:customStyle="1" w:styleId="24">
    <w:name w:val="page_next"/>
    <w:basedOn w:val="10"/>
    <w:qFormat/>
    <w:uiPriority w:val="0"/>
  </w:style>
  <w:style w:type="character" w:customStyle="1" w:styleId="25">
    <w:name w:val="active"/>
    <w:basedOn w:val="10"/>
    <w:qFormat/>
    <w:uiPriority w:val="0"/>
    <w:rPr>
      <w:color w:val="FFFFFF"/>
    </w:rPr>
  </w:style>
  <w:style w:type="character" w:customStyle="1" w:styleId="26">
    <w:name w:val="more6"/>
    <w:basedOn w:val="10"/>
    <w:qFormat/>
    <w:uiPriority w:val="0"/>
    <w:rPr>
      <w:rFonts w:hint="eastAsia" w:ascii="宋体" w:hAnsi="宋体" w:eastAsia="宋体" w:cs="宋体"/>
      <w:sz w:val="18"/>
      <w:szCs w:val="18"/>
    </w:rPr>
  </w:style>
  <w:style w:type="paragraph" w:customStyle="1" w:styleId="27">
    <w:name w:val="样式 10 磅7"/>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2305</Words>
  <Characters>2345</Characters>
  <Lines>2</Lines>
  <Paragraphs>1</Paragraphs>
  <TotalTime>2</TotalTime>
  <ScaleCrop>false</ScaleCrop>
  <LinksUpToDate>false</LinksUpToDate>
  <CharactersWithSpaces>2350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2020-07-28T15:37:00Z</dcterms:created>
  <dc:creator>蒋宏</dc:creator>
  <cp:lastModifiedBy>ASUS</cp:lastModifiedBy>
  <cp:lastPrinted>2021-11-17T10:06:00Z</cp:lastPrinted>
  <dcterms:modified xsi:type="dcterms:W3CDTF">2025-12-03T01:56:59Z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9B893042B3B14E0AB3215081EAEF1393_13</vt:lpwstr>
  </property>
  <property fmtid="{D5CDD505-2E9C-101B-9397-08002B2CF9AE}" pid="4" name="KSOSaveFontToCloudKey">
    <vt:lpwstr>16950349_btnclosed</vt:lpwstr>
  </property>
  <property fmtid="{D5CDD505-2E9C-101B-9397-08002B2CF9AE}" pid="5" name="KSOTemplateDocerSaveRecord">
    <vt:lpwstr>eyJoZGlkIjoiODZmZDlkNTNhY2ViYzkzZjFlZWM4NzBhYzFjZGY2ODEiLCJ1c2VySWQiOiIxNDAzODQwNDA1In0=</vt:lpwstr>
  </property>
</Properties>
</file>