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南川区老年人长寿生活补贴申请审批表</w:t>
      </w:r>
      <w:bookmarkEnd w:id="0"/>
    </w:p>
    <w:p>
      <w:pPr>
        <w:rPr>
          <w:rFonts w:hint="eastAsia"/>
        </w:rPr>
      </w:pPr>
    </w:p>
    <w:p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乡镇（街道）：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900"/>
        <w:gridCol w:w="720"/>
        <w:gridCol w:w="956"/>
        <w:gridCol w:w="664"/>
        <w:gridCol w:w="1316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年龄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号  码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户主姓名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户主与申</w:t>
            </w:r>
          </w:p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请人关系</w:t>
            </w:r>
          </w:p>
        </w:tc>
        <w:tc>
          <w:tcPr>
            <w:tcW w:w="540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家庭住址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申请理由</w:t>
            </w:r>
          </w:p>
        </w:tc>
        <w:tc>
          <w:tcPr>
            <w:tcW w:w="8280" w:type="dxa"/>
            <w:gridSpan w:val="7"/>
            <w:noWrap w:val="0"/>
            <w:vAlign w:val="bottom"/>
          </w:tcPr>
          <w:p>
            <w:pPr>
              <w:spacing w:line="52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申请人：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20"/>
                <w:sz w:val="28"/>
                <w:szCs w:val="28"/>
              </w:rPr>
              <w:t>村（居）民委员会意见</w:t>
            </w:r>
          </w:p>
        </w:tc>
        <w:tc>
          <w:tcPr>
            <w:tcW w:w="8280" w:type="dxa"/>
            <w:gridSpan w:val="7"/>
            <w:noWrap w:val="0"/>
            <w:vAlign w:val="bottom"/>
          </w:tcPr>
          <w:p>
            <w:pPr>
              <w:spacing w:line="520" w:lineRule="exact"/>
              <w:ind w:right="560" w:firstLine="3834" w:firstLineChars="13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经办人：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20"/>
                <w:sz w:val="28"/>
                <w:szCs w:val="28"/>
              </w:rPr>
              <w:t>乡镇（街道）</w:t>
            </w:r>
          </w:p>
          <w:p>
            <w:pPr>
              <w:spacing w:line="52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</w:t>
            </w:r>
          </w:p>
        </w:tc>
        <w:tc>
          <w:tcPr>
            <w:tcW w:w="8280" w:type="dxa"/>
            <w:gridSpan w:val="7"/>
            <w:noWrap w:val="0"/>
            <w:vAlign w:val="bottom"/>
          </w:tcPr>
          <w:p>
            <w:pPr>
              <w:spacing w:line="520" w:lineRule="exact"/>
              <w:ind w:right="560" w:firstLine="3834" w:firstLineChars="13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firstLine="3692" w:firstLineChars="1300"/>
              <w:jc w:val="righ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经办人：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区民政局</w:t>
            </w:r>
          </w:p>
          <w:p>
            <w:pPr>
              <w:spacing w:line="52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审批意见</w:t>
            </w:r>
          </w:p>
        </w:tc>
        <w:tc>
          <w:tcPr>
            <w:tcW w:w="8280" w:type="dxa"/>
            <w:gridSpan w:val="7"/>
            <w:noWrap w:val="0"/>
            <w:vAlign w:val="bottom"/>
          </w:tcPr>
          <w:p>
            <w:pPr>
              <w:spacing w:line="520" w:lineRule="exact"/>
              <w:ind w:right="560" w:firstLine="5680" w:firstLineChars="20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firstLine="5680" w:firstLineChars="20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年  月  日</w:t>
            </w:r>
          </w:p>
        </w:tc>
      </w:tr>
    </w:tbl>
    <w:p>
      <w:pPr>
        <w:spacing w:line="560" w:lineRule="exact"/>
        <w:ind w:firstLine="318" w:firstLineChars="98"/>
        <w:sectPr>
          <w:footerReference r:id="rId3" w:type="default"/>
          <w:footerReference r:id="rId4" w:type="even"/>
          <w:pgSz w:w="11906" w:h="16838"/>
          <w:pgMar w:top="2098" w:right="1474" w:bottom="1985" w:left="1474" w:header="851" w:footer="1474" w:gutter="0"/>
          <w:cols w:space="425" w:num="1"/>
          <w:docGrid w:type="linesAndChars" w:linePitch="579" w:charSpace="-102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</w:rPr>
    </w:pPr>
    <w:r>
      <w:rPr>
        <w:rFonts w:hint="eastAsia" w:ascii="仿宋_GB2312" w:hAnsi="宋体"/>
        <w:kern w:val="0"/>
        <w:sz w:val="28"/>
        <w:szCs w:val="21"/>
      </w:rPr>
      <w:t>—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1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仿宋_GB2312" w:hAnsi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>―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C1E63"/>
    <w:rsid w:val="201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spacing w:val="4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2021-12-13T03:37:00Z</dcterms:created>
  <dc:creator>WPS_1582603426</dc:creator>
  <cp:lastModifiedBy>WPS_1582603426</cp:lastModifiedBy>
  <dcterms:modified xsi:type="dcterms:W3CDTF">2021-12-13T03:38:03Z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