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DE773">
      <w:pPr>
        <w:rPr>
          <w:rFonts w:hint="eastAsia"/>
        </w:rPr>
      </w:pPr>
      <w:r>
        <w:rPr>
          <w:rFonts w:eastAsia="方正黑体_GBK"/>
        </w:rPr>
        <w:t>附件1</w:t>
      </w:r>
    </w:p>
    <w:p w14:paraId="3137CA89">
      <w:pPr>
        <w:ind w:firstLine="4160" w:firstLineChars="13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行（产）业分类：</w:t>
      </w:r>
      <w:r>
        <w:rPr>
          <w:rFonts w:ascii="仿宋_GB2312" w:hAnsi="宋体" w:eastAsia="仿宋_GB2312"/>
          <w:sz w:val="32"/>
        </w:rPr>
        <w:t>____________</w:t>
      </w:r>
    </w:p>
    <w:p w14:paraId="15057430">
      <w:pPr>
        <w:jc w:val="center"/>
        <w:rPr>
          <w:b/>
          <w:bCs/>
          <w:sz w:val="44"/>
        </w:rPr>
      </w:pPr>
    </w:p>
    <w:p w14:paraId="79A3E117">
      <w:pPr>
        <w:jc w:val="center"/>
        <w:rPr>
          <w:rFonts w:hint="eastAsia" w:ascii="方正小标宋_GBK" w:eastAsia="方正小标宋_GBK"/>
          <w:bCs/>
          <w:sz w:val="44"/>
        </w:rPr>
      </w:pPr>
      <w:bookmarkStart w:id="0" w:name="_GoBack"/>
      <w:r>
        <w:rPr>
          <w:rFonts w:hint="eastAsia" w:ascii="方正小标宋_GBK" w:eastAsia="方正小标宋_GBK"/>
          <w:bCs/>
          <w:sz w:val="44"/>
        </w:rPr>
        <w:t>南川区2025年中央成品油价格调整对渔业补助资金项目</w:t>
      </w:r>
      <w:r>
        <w:rPr>
          <w:rFonts w:hint="eastAsia" w:ascii="方正小标宋_GBK" w:eastAsia="方正小标宋_GBK"/>
          <w:bCs/>
          <w:sz w:val="44"/>
          <w:lang w:val="en-US" w:eastAsia="zh-CN"/>
        </w:rPr>
        <w:t>实施方案</w:t>
      </w:r>
      <w:bookmarkEnd w:id="0"/>
    </w:p>
    <w:p w14:paraId="1381B15E">
      <w:pPr>
        <w:rPr>
          <w:sz w:val="28"/>
        </w:rPr>
      </w:pPr>
    </w:p>
    <w:p w14:paraId="2896C7B6">
      <w:pPr>
        <w:tabs>
          <w:tab w:val="left" w:pos="3990"/>
        </w:tabs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项目名称：</w:t>
      </w:r>
    </w:p>
    <w:p w14:paraId="7EBF375E">
      <w:pPr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项目实施单位：</w:t>
      </w:r>
    </w:p>
    <w:p w14:paraId="68D9AB28">
      <w:pPr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通讯地址：</w:t>
      </w:r>
    </w:p>
    <w:p w14:paraId="38BC15E7">
      <w:pPr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邮政编码：</w:t>
      </w:r>
    </w:p>
    <w:p w14:paraId="62DF9753"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联系人：职务/职称：</w:t>
      </w:r>
    </w:p>
    <w:p w14:paraId="4401FB3A"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办公电话：手机：</w:t>
      </w:r>
    </w:p>
    <w:p w14:paraId="5769108E">
      <w:pPr>
        <w:ind w:firstLine="640" w:firstLineChars="200"/>
        <w:rPr>
          <w:rFonts w:hint="eastAsia" w:ascii="方正仿宋_GBK" w:eastAsia="方正仿宋_GBK"/>
          <w:sz w:val="32"/>
        </w:rPr>
      </w:pPr>
    </w:p>
    <w:p w14:paraId="5C43E943"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项目主管部门：</w:t>
      </w:r>
    </w:p>
    <w:p w14:paraId="6765B3B6"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联系人：职务/职称：</w:t>
      </w:r>
    </w:p>
    <w:p w14:paraId="1E458AF0">
      <w:pPr>
        <w:ind w:firstLine="640" w:firstLineChars="20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办公电话：手机：</w:t>
      </w:r>
    </w:p>
    <w:p w14:paraId="1F8EF11D">
      <w:pPr>
        <w:ind w:firstLine="640" w:firstLineChars="200"/>
        <w:rPr>
          <w:rFonts w:hint="eastAsia" w:ascii="方正仿宋_GBK" w:eastAsia="方正仿宋_GBK"/>
          <w:sz w:val="32"/>
        </w:rPr>
      </w:pPr>
    </w:p>
    <w:p w14:paraId="692BD1DF">
      <w:pPr>
        <w:ind w:firstLine="640" w:firstLineChars="200"/>
        <w:rPr>
          <w:rFonts w:hint="eastAsia" w:ascii="方正仿宋_GBK" w:eastAsia="方正仿宋_GBK"/>
          <w:sz w:val="32"/>
        </w:rPr>
      </w:pPr>
    </w:p>
    <w:p w14:paraId="3442237A">
      <w:pPr>
        <w:ind w:firstLine="640" w:firstLineChars="200"/>
        <w:rPr>
          <w:rFonts w:eastAsia="仿宋_GB2312"/>
          <w:sz w:val="32"/>
        </w:rPr>
      </w:pPr>
      <w:r>
        <w:rPr>
          <w:rFonts w:hint="eastAsia" w:eastAsia="方正仿宋_GBK"/>
          <w:sz w:val="32"/>
        </w:rPr>
        <w:t>填制日期：</w:t>
      </w:r>
    </w:p>
    <w:p w14:paraId="4760C7E2">
      <w:pPr>
        <w:rPr>
          <w:rFonts w:eastAsia="方正黑体_GBK"/>
          <w:bCs/>
          <w:sz w:val="32"/>
        </w:rPr>
        <w:sectPr>
          <w:pgSz w:w="11906" w:h="16838"/>
          <w:pgMar w:top="2098" w:right="1531" w:bottom="1985" w:left="1531" w:header="851" w:footer="1644" w:gutter="0"/>
          <w:cols w:space="720" w:num="1"/>
          <w:docGrid w:type="lines" w:linePitch="312" w:charSpace="0"/>
        </w:sectPr>
      </w:pPr>
    </w:p>
    <w:p w14:paraId="41B93D0E">
      <w:pPr>
        <w:rPr>
          <w:rFonts w:ascii="Times New Roman" w:hAnsi="Times New Roman" w:eastAsia="方正黑体_GBK"/>
          <w:bCs/>
          <w:sz w:val="32"/>
        </w:rPr>
      </w:pPr>
      <w:r>
        <w:rPr>
          <w:rFonts w:ascii="Times New Roman" w:hAnsi="Times New Roman" w:eastAsia="方正黑体_GBK"/>
          <w:bCs/>
          <w:sz w:val="32"/>
        </w:rPr>
        <w:t xml:space="preserve">    </w:t>
      </w:r>
      <w:r>
        <w:rPr>
          <w:rFonts w:ascii="Times New Roman" w:eastAsia="方正黑体_GBK"/>
          <w:bCs/>
          <w:sz w:val="32"/>
        </w:rPr>
        <w:t>一、项目所涉产业发展现状（或工作开展情况）</w:t>
      </w:r>
    </w:p>
    <w:p w14:paraId="724C11F8">
      <w:pPr>
        <w:rPr>
          <w:rFonts w:ascii="Times New Roman" w:hAnsi="Times New Roman" w:eastAsia="方正黑体_GBK"/>
          <w:bCs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黑体_GBK"/>
          <w:bCs/>
          <w:sz w:val="32"/>
        </w:rPr>
        <w:t>二、项目任务计划</w:t>
      </w:r>
    </w:p>
    <w:p w14:paraId="4CFFB5D5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（一）项目任务来由（背景）</w:t>
      </w:r>
    </w:p>
    <w:p w14:paraId="146B2DD7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（二）建设地点及规模</w:t>
      </w:r>
    </w:p>
    <w:p w14:paraId="0D723CAE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（三）项目内容（分项具体说明，既要有定性表述，又要有定量数据）</w:t>
      </w:r>
    </w:p>
    <w:p w14:paraId="73D0522E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（四）建设进度</w:t>
      </w:r>
    </w:p>
    <w:p w14:paraId="3E65019E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（五）项目推进及管理措施</w:t>
      </w:r>
    </w:p>
    <w:p w14:paraId="57C54AF9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（六）项目绩效目标（含项目带动能力，直接经济、社会、生态效益等）</w:t>
      </w:r>
    </w:p>
    <w:p w14:paraId="2D3F5EBB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（七）其它</w:t>
      </w:r>
    </w:p>
    <w:p w14:paraId="1E787A88">
      <w:pPr>
        <w:rPr>
          <w:rFonts w:ascii="Times New Roman" w:hAnsi="Times New Roman" w:eastAsia="方正黑体_GBK"/>
          <w:bCs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黑体_GBK"/>
          <w:bCs/>
          <w:sz w:val="32"/>
        </w:rPr>
        <w:t>三、资金投入概算</w:t>
      </w:r>
    </w:p>
    <w:p w14:paraId="7CBE2C8E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（一）项目总投资及资金来源</w:t>
      </w:r>
    </w:p>
    <w:p w14:paraId="09B48152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（二）资金具体用途和投资标准</w:t>
      </w:r>
    </w:p>
    <w:p w14:paraId="421B3A6A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（三）申请市级项目资金及资金使用环节（要具体说明财政资金使用支持环节、补助标准和额度等）</w:t>
      </w:r>
    </w:p>
    <w:p w14:paraId="011D75BA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（四）其它</w:t>
      </w:r>
    </w:p>
    <w:p w14:paraId="2A27EB36">
      <w:pPr>
        <w:rPr>
          <w:rFonts w:ascii="Times New Roman" w:hAnsi="Times New Roman" w:eastAsia="方正黑体_GBK"/>
          <w:bCs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黑体_GBK"/>
          <w:bCs/>
          <w:sz w:val="32"/>
        </w:rPr>
        <w:t>四、组织保障措施</w:t>
      </w:r>
    </w:p>
    <w:p w14:paraId="5F00ABF8">
      <w:pPr>
        <w:rPr>
          <w:rFonts w:ascii="Times New Roman" w:hAnsi="Times New Roman" w:eastAsia="方正黑体_GBK"/>
          <w:bCs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黑体_GBK"/>
          <w:bCs/>
          <w:sz w:val="32"/>
        </w:rPr>
        <w:t>五、项目实施单位情况</w:t>
      </w:r>
    </w:p>
    <w:p w14:paraId="04CFCB27">
      <w:pPr>
        <w:rPr>
          <w:rFonts w:ascii="Times New Roman" w:hAnsi="Times New Roman" w:eastAsia="方正仿宋_GBK"/>
          <w:bCs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bCs/>
          <w:sz w:val="32"/>
        </w:rPr>
        <w:t>（一）单位性质、隶属关系、职能（业务）范围</w:t>
      </w:r>
    </w:p>
    <w:p w14:paraId="3DF0EF50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（二）财务收支和资产状况</w:t>
      </w:r>
    </w:p>
    <w:p w14:paraId="558FACBC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（三）有无不良记录（财政部门及审计机关处理处罚决定、行业通报批评、媒体曝光等）</w:t>
      </w:r>
    </w:p>
    <w:p w14:paraId="4E742DD5">
      <w:pPr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 xml:space="preserve">    </w:t>
      </w:r>
      <w:r>
        <w:rPr>
          <w:rFonts w:ascii="Times New Roman" w:eastAsia="方正仿宋_GBK"/>
          <w:sz w:val="32"/>
        </w:rPr>
        <w:t>（四）申报实施该项目现有条件（包括自筹资金的筹措方案）</w:t>
      </w:r>
    </w:p>
    <w:p w14:paraId="4F230FBD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 xml:space="preserve">   </w:t>
      </w:r>
      <w:r>
        <w:rPr>
          <w:rFonts w:hint="eastAsia" w:ascii="方正黑体_GBK" w:eastAsia="方正黑体_GBK"/>
          <w:sz w:val="32"/>
          <w:szCs w:val="32"/>
        </w:rPr>
        <w:t>六、相关单位情况及参与事项</w:t>
      </w:r>
    </w:p>
    <w:p w14:paraId="68F8CC38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7C04F7B6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2A02E683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2CFD34C8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7FB5B66B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7835EF48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6E29D889">
      <w:pPr>
        <w:pStyle w:val="2"/>
        <w:rPr>
          <w:rFonts w:hint="eastAsia" w:ascii="方正黑体_GBK" w:eastAsia="方正黑体_GBK"/>
          <w:sz w:val="32"/>
          <w:szCs w:val="32"/>
        </w:rPr>
      </w:pPr>
    </w:p>
    <w:p w14:paraId="68B3AD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6034C"/>
    <w:rsid w:val="7BA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2026-02-25T07:43:00Z</dcterms:created>
  <dc:creator>WPS_1751874198</dc:creator>
  <cp:lastModifiedBy>WPS_1751874198</cp:lastModifiedBy>
  <dcterms:modified xsi:type="dcterms:W3CDTF">2026-02-25T07:44:33Z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F5068F6AD33C4AA78F55DB2251E4CE1C_11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