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</w:rPr>
        <w:t>附件1</w:t>
      </w:r>
    </w:p>
    <w:p>
      <w:pPr>
        <w:jc w:val="center"/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南川区2023年农村产业融合发展用地项目库汇总表</w:t>
      </w:r>
    </w:p>
    <w:p>
      <w:pPr>
        <w:rPr>
          <w:rFonts w:hint="eastAsia" w:ascii="Times New Roman" w:hAnsi="方正仿宋_GBK" w:eastAsia="方正仿宋_GBK"/>
          <w:spacing w:val="-10"/>
          <w:sz w:val="32"/>
          <w:szCs w:val="32"/>
        </w:rPr>
      </w:pPr>
      <w:r>
        <w:rPr>
          <w:rFonts w:hint="eastAsia" w:ascii="方正楷体_GBK" w:hAnsi="宋体" w:eastAsia="方正楷体_GBK" w:cs="宋体"/>
          <w:color w:val="000000"/>
          <w:kern w:val="0"/>
          <w:sz w:val="24"/>
          <w:szCs w:val="24"/>
        </w:rPr>
        <w:t>乡镇、街道（盖章）：                    联系人：                电话：                   填报日期：      年     月    日</w:t>
      </w:r>
    </w:p>
    <w:tbl>
      <w:tblPr>
        <w:tblStyle w:val="3"/>
        <w:tblW w:w="14664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396"/>
        <w:gridCol w:w="1139"/>
        <w:gridCol w:w="1139"/>
        <w:gridCol w:w="1139"/>
        <w:gridCol w:w="1140"/>
        <w:gridCol w:w="1185"/>
        <w:gridCol w:w="883"/>
        <w:gridCol w:w="769"/>
        <w:gridCol w:w="924"/>
        <w:gridCol w:w="1198"/>
        <w:gridCol w:w="897"/>
        <w:gridCol w:w="898"/>
        <w:gridCol w:w="898"/>
        <w:gridCol w:w="5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ind w:left="-92" w:leftChars="-44" w:right="-71" w:rightChars="-34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left="-92" w:leftChars="-44" w:right="-71" w:rightChars="-34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</w:rPr>
              <w:t>项目类别</w:t>
            </w:r>
          </w:p>
        </w:tc>
        <w:tc>
          <w:tcPr>
            <w:tcW w:w="11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left="-92" w:leftChars="-44" w:right="-71" w:rightChars="-34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</w:rPr>
              <w:t>项目名称</w:t>
            </w:r>
          </w:p>
        </w:tc>
        <w:tc>
          <w:tcPr>
            <w:tcW w:w="11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left="-92" w:leftChars="-44" w:right="-71" w:rightChars="-34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</w:rPr>
              <w:t>建设地点</w:t>
            </w:r>
          </w:p>
        </w:tc>
        <w:tc>
          <w:tcPr>
            <w:tcW w:w="11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left="-92" w:leftChars="-44" w:right="-71" w:rightChars="-34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</w:rPr>
              <w:t>实施单位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left="-92" w:leftChars="-44" w:right="-71" w:rightChars="-34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</w:rPr>
              <w:t>主要建</w:t>
            </w:r>
          </w:p>
          <w:p>
            <w:pPr>
              <w:widowControl/>
              <w:snapToGrid w:val="0"/>
              <w:ind w:left="-92" w:leftChars="-44" w:right="-71" w:rightChars="-34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</w:rPr>
              <w:t>设内容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left="-92" w:leftChars="-44" w:right="-71" w:rightChars="-34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</w:rPr>
              <w:t>项目总投资</w:t>
            </w:r>
          </w:p>
          <w:p>
            <w:pPr>
              <w:widowControl/>
              <w:snapToGrid w:val="0"/>
              <w:ind w:left="-92" w:leftChars="-44" w:right="-71" w:rightChars="-34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</w:rPr>
              <w:t>（万元）</w:t>
            </w:r>
          </w:p>
        </w:tc>
        <w:tc>
          <w:tcPr>
            <w:tcW w:w="37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left="-92" w:leftChars="-44" w:right="-71" w:rightChars="-34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</w:rPr>
            </w:pPr>
            <w:bookmarkStart w:id="0" w:name="_GoBack"/>
            <w:bookmarkEnd w:id="0"/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</w:rPr>
              <w:t>用地规模（亩）</w:t>
            </w:r>
          </w:p>
        </w:tc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left="-92" w:leftChars="-44" w:right="-71" w:rightChars="-34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napToGrid w:val="0"/>
              <w:ind w:left="-92" w:leftChars="-44" w:right="-71" w:rightChars="-34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</w:rPr>
              <w:t>必要性</w:t>
            </w:r>
          </w:p>
        </w:tc>
        <w:tc>
          <w:tcPr>
            <w:tcW w:w="8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left="-92" w:leftChars="-44" w:right="-71" w:rightChars="-34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</w:rPr>
              <w:t>利益联</w:t>
            </w:r>
          </w:p>
          <w:p>
            <w:pPr>
              <w:widowControl/>
              <w:snapToGrid w:val="0"/>
              <w:ind w:left="-92" w:leftChars="-44" w:right="-71" w:rightChars="-34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</w:rPr>
              <w:t>结机制</w:t>
            </w:r>
          </w:p>
        </w:tc>
        <w:tc>
          <w:tcPr>
            <w:tcW w:w="8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left="-92" w:leftChars="-44" w:right="-71" w:rightChars="-34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</w:rPr>
              <w:t>绩效</w:t>
            </w:r>
          </w:p>
          <w:p>
            <w:pPr>
              <w:widowControl/>
              <w:snapToGrid w:val="0"/>
              <w:ind w:left="-92" w:leftChars="-44" w:right="-71" w:rightChars="-34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</w:rPr>
              <w:t>目标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left="-92" w:leftChars="-44" w:right="-71" w:rightChars="-34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left="-92" w:leftChars="-44" w:right="-71" w:rightChars="-34"/>
              <w:jc w:val="left"/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</w:rPr>
            </w:pPr>
          </w:p>
        </w:tc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left="-92" w:leftChars="-44" w:right="-71" w:rightChars="-34"/>
              <w:jc w:val="left"/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</w:rPr>
            </w:pPr>
          </w:p>
        </w:tc>
        <w:tc>
          <w:tcPr>
            <w:tcW w:w="11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left="-92" w:leftChars="-44" w:right="-71" w:rightChars="-34"/>
              <w:jc w:val="left"/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</w:rPr>
            </w:pPr>
          </w:p>
        </w:tc>
        <w:tc>
          <w:tcPr>
            <w:tcW w:w="11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left="-92" w:leftChars="-44" w:right="-71" w:rightChars="-34"/>
              <w:jc w:val="left"/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</w:rPr>
            </w:pPr>
          </w:p>
        </w:tc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left="-92" w:leftChars="-44" w:right="-71" w:rightChars="-34"/>
              <w:jc w:val="left"/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left="-92" w:leftChars="-44" w:right="-71" w:rightChars="-34"/>
              <w:jc w:val="left"/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left="-92" w:leftChars="-44" w:right="-71" w:rightChars="-34"/>
              <w:jc w:val="left"/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left="-92" w:leftChars="-44" w:right="-71" w:rightChars="-34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</w:rPr>
              <w:t>总规模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left="-92" w:leftChars="-44" w:right="-71" w:rightChars="-34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</w:rPr>
              <w:t>建设</w:t>
            </w:r>
          </w:p>
          <w:p>
            <w:pPr>
              <w:widowControl/>
              <w:snapToGrid w:val="0"/>
              <w:ind w:left="-92" w:leftChars="-44" w:right="-71" w:rightChars="-34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</w:rPr>
              <w:t>用地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left="-92" w:leftChars="-44" w:right="-71" w:rightChars="-34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</w:rPr>
              <w:t>设施</w:t>
            </w:r>
          </w:p>
          <w:p>
            <w:pPr>
              <w:widowControl/>
              <w:snapToGrid w:val="0"/>
              <w:ind w:left="-92" w:leftChars="-44" w:right="-71" w:rightChars="-34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</w:rPr>
              <w:t>农用地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left="-92" w:leftChars="-44" w:right="-71" w:rightChars="-34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</w:rPr>
              <w:t>其他</w:t>
            </w:r>
          </w:p>
        </w:tc>
        <w:tc>
          <w:tcPr>
            <w:tcW w:w="8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92" w:leftChars="-44" w:right="-71" w:rightChars="-34"/>
              <w:jc w:val="left"/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92" w:leftChars="-44" w:right="-71" w:rightChars="-34"/>
              <w:jc w:val="left"/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92" w:leftChars="-44" w:right="-71" w:rightChars="-34"/>
              <w:jc w:val="left"/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</w:rPr>
            </w:pPr>
          </w:p>
        </w:tc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92" w:leftChars="-44" w:right="-71" w:rightChars="-34"/>
              <w:jc w:val="left"/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ind w:left="-92" w:leftChars="-44" w:right="-71" w:rightChars="-34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</w:rPr>
              <w:t>一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ind w:left="-92" w:leftChars="-44" w:right="-71" w:rightChars="-34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</w:rPr>
              <w:t>农旅融合型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left="-92" w:leftChars="-44" w:right="-71" w:rightChars="-34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left="-92" w:leftChars="-44" w:right="-71" w:rightChars="-34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left="-92" w:leftChars="-44" w:right="-71" w:rightChars="-34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left="-92" w:leftChars="-44" w:right="-71" w:rightChars="-34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left="-92" w:leftChars="-44" w:right="-71" w:rightChars="-34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left="-92" w:leftChars="-44" w:right="-71" w:rightChars="-34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left="-92" w:leftChars="-44" w:right="-71" w:rightChars="-34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left="-92" w:leftChars="-44" w:right="-71" w:rightChars="-34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left="-92" w:leftChars="-44" w:right="-71" w:rightChars="-34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</w:rPr>
              <w:t>其他用地分项表述xx亩。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left="-92" w:leftChars="-44" w:right="-71" w:rightChars="-34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left="-92" w:leftChars="-44" w:right="-71" w:rightChars="-34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left="-92" w:leftChars="-44" w:right="-71" w:rightChars="-34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ind w:left="-92" w:leftChars="-44" w:right="-71" w:rightChars="-34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</w:rPr>
              <w:t>二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</w:rPr>
              <w:t>农业加工型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</w:rPr>
              <w:t>三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</w:rPr>
              <w:t>接二连三型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</w:rPr>
              <w:t>四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</w:rPr>
              <w:t>全产业链型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</w:rPr>
              <w:t>五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</w:rPr>
              <w:t>其他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A2C91"/>
    <w:rsid w:val="0D95166B"/>
    <w:rsid w:val="1ECA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2024-01-25T08:23:00Z</dcterms:created>
  <dc:creator>Administrator</dc:creator>
  <cp:lastModifiedBy>Administrator</cp:lastModifiedBy>
  <dcterms:modified xsi:type="dcterms:W3CDTF">2024-01-25T08:31:50Z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