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20" w:afterLines="50" w:afterAutospacing="0" w:line="520" w:lineRule="exact"/>
        <w:ind w:right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20" w:afterLines="50" w:afterAutospacing="0" w:line="520" w:lineRule="exact"/>
        <w:ind w:left="0" w:right="0" w:firstLine="633" w:firstLineChars="198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  <w:t>现场报名所需材料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20" w:afterLines="50" w:afterAutospacing="0" w:line="520" w:lineRule="exact"/>
        <w:ind w:left="0" w:right="0" w:firstLine="633" w:firstLineChars="198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20" w:afterLines="50" w:afterAutospacing="0" w:line="520" w:lineRule="exact"/>
        <w:ind w:left="0" w:right="0" w:firstLine="633" w:firstLineChars="198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  <w:t>1. 《重庆市南川区事业单位2023年面向服务期满且考核合格“三支一扶”人员公开招聘工作人员报名表》（附件3）；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20" w:afterLines="50" w:afterAutospacing="0" w:line="520" w:lineRule="exact"/>
        <w:ind w:left="0" w:right="0" w:firstLine="633" w:firstLineChars="198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  <w:t>2. 身份证原件及复印件；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20" w:afterLines="50" w:afterAutospacing="0" w:line="520" w:lineRule="exact"/>
        <w:ind w:left="0" w:right="0" w:firstLine="633" w:firstLineChars="198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  <w:t>3. 毕业证、学位证原件及复印件；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20" w:afterLines="50" w:afterAutospacing="0" w:line="520" w:lineRule="exact"/>
        <w:ind w:left="0" w:right="0" w:firstLine="633" w:firstLineChars="198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  <w:t>4. 近期1寸彩色免冠登记照2张；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20" w:afterLines="50" w:afterAutospacing="0" w:line="520" w:lineRule="exact"/>
        <w:ind w:left="0" w:right="0" w:firstLine="633" w:firstLineChars="198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  <w:t>5. 岗位要求的其他相关证明材料原件及复印件。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23231E3-E3CF-4667-A9CC-8B2013BD83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000000"/>
    <w:rsid w:val="0848393E"/>
    <w:rsid w:val="208C16BC"/>
    <w:rsid w:val="4CEA3FDC"/>
    <w:rsid w:val="5457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2023-10-25T01:42:00Z</dcterms:created>
  <dc:creator>Administrator</dc:creator>
  <cp:lastModifiedBy>曾彬</cp:lastModifiedBy>
  <cp:lastPrinted>2023-10-25T08:41:00Z</cp:lastPrinted>
  <dcterms:modified xsi:type="dcterms:W3CDTF">2023-11-02T08:28:13Z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85EC73813F2E490AB57D768517300896_12</vt:lpwstr>
  </property>
</Properties>
</file>