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EC74F">
      <w:pPr>
        <w:jc w:val="both"/>
        <w:rPr>
          <w:rFonts w:eastAsia="Times New Roman"/>
          <w:color w:val="000000"/>
          <w:sz w:val="32"/>
          <w:szCs w:val="24"/>
        </w:rPr>
      </w:pPr>
      <w:bookmarkStart w:id="1" w:name="_GoBack"/>
      <w:bookmarkEnd w:id="1"/>
    </w:p>
    <w:p w14:paraId="15892F53">
      <w:pPr>
        <w:jc w:val="both"/>
        <w:rPr>
          <w:rFonts w:eastAsia="Times New Roman"/>
          <w:color w:val="000000"/>
          <w:sz w:val="32"/>
          <w:szCs w:val="24"/>
        </w:rPr>
      </w:pPr>
    </w:p>
    <w:p w14:paraId="4C9AF74D">
      <w:pPr>
        <w:jc w:val="both"/>
        <w:rPr>
          <w:rFonts w:eastAsia="Times New Roman"/>
          <w:color w:val="000000"/>
          <w:sz w:val="32"/>
          <w:szCs w:val="24"/>
        </w:rPr>
      </w:pPr>
    </w:p>
    <w:p w14:paraId="2A83DC71">
      <w:pPr>
        <w:jc w:val="both"/>
        <w:rPr>
          <w:rFonts w:eastAsia="Times New Roman"/>
          <w:color w:val="000000"/>
          <w:sz w:val="32"/>
          <w:szCs w:val="24"/>
        </w:rPr>
      </w:pPr>
      <w:r>
        <w:rPr>
          <w:rFonts w:eastAsia="Times New Roman"/>
          <w:color w:val="000000"/>
          <w:sz w:val="32"/>
          <w:szCs w:val="24"/>
        </w:rPr>
        <w:pict>
          <v:shape id="_x0000_s2050" o:spid="_x0000_s2050" o:spt="136" type="#_x0000_t136" style="position:absolute;left:0pt;margin-left:76.4pt;margin-top:98.5pt;height:53.85pt;width:443.6pt;mso-position-horizontal-relative:page;mso-position-vertical-relative:margin;z-index:251659264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重庆市南川区生态环境局" style="font-family:方正小标宋_GBK;font-size:36pt;font-weight:bold;v-text-align:center;"/>
          </v:shape>
        </w:pict>
      </w:r>
    </w:p>
    <w:p w14:paraId="012A908A">
      <w:pPr>
        <w:tabs>
          <w:tab w:val="left" w:pos="1264"/>
        </w:tabs>
        <w:jc w:val="both"/>
        <w:rPr>
          <w:rFonts w:eastAsia="Times New Roman"/>
          <w:color w:val="000000"/>
          <w:sz w:val="32"/>
          <w:szCs w:val="24"/>
        </w:rPr>
      </w:pPr>
      <w:r>
        <w:rPr>
          <w:rFonts w:eastAsia="Times New Roman"/>
          <w:color w:val="000000"/>
          <w:sz w:val="32"/>
          <w:szCs w:val="24"/>
        </w:rPr>
        <w:tab/>
      </w:r>
    </w:p>
    <w:p w14:paraId="360609DC">
      <w:pPr>
        <w:keepNext w:val="0"/>
        <w:keepLines w:val="0"/>
        <w:pageBreakBefore w:val="0"/>
        <w:widowControl w:val="0"/>
        <w:tabs>
          <w:tab w:val="left" w:pos="12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eastAsia="Times New Roman"/>
          <w:color w:val="000000"/>
          <w:sz w:val="32"/>
          <w:szCs w:val="24"/>
        </w:rPr>
      </w:pPr>
    </w:p>
    <w:p w14:paraId="2DBC7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eastAsia="宋体"/>
          <w:color w:val="000000"/>
          <w:sz w:val="32"/>
          <w:szCs w:val="24"/>
        </w:rPr>
      </w:pPr>
    </w:p>
    <w:p w14:paraId="4DB66EAE">
      <w:pPr>
        <w:keepNext w:val="0"/>
        <w:keepLines w:val="0"/>
        <w:pageBreakBefore w:val="0"/>
        <w:widowControl w:val="0"/>
        <w:pBdr>
          <w:bottom w:val="single" w:color="FF0000" w:sz="18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center"/>
        <w:textAlignment w:val="auto"/>
        <w:outlineLvl w:val="0"/>
        <w:rPr>
          <w:rFonts w:hint="eastAsia" w:ascii="方正仿宋_GBK" w:hAnsi="方正仿宋_GBK" w:eastAsia="方正仿宋_GBK" w:cs="方正仿宋_GBK"/>
          <w:color w:val="000000"/>
          <w:sz w:val="32"/>
          <w:szCs w:val="24"/>
        </w:rPr>
      </w:pPr>
      <w:r>
        <w:rPr>
          <w:rFonts w:hint="eastAsia" w:eastAsia="方正仿宋_GBK" w:cs="Times New Roman"/>
          <w:color w:val="000000"/>
          <w:sz w:val="32"/>
          <w:szCs w:val="32"/>
          <w:lang w:eastAsia="zh-CN"/>
        </w:rPr>
        <w:t>南川环发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24"/>
        </w:rPr>
        <w:t>〔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24"/>
        </w:rPr>
        <w:t>〕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24"/>
        </w:rPr>
        <w:t>号</w:t>
      </w:r>
    </w:p>
    <w:p w14:paraId="472CC65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Cs/>
          <w:color w:val="000000"/>
          <w:w w:val="100"/>
          <w:sz w:val="44"/>
          <w:szCs w:val="44"/>
          <w:lang w:val="en-US" w:eastAsia="zh-CN"/>
        </w:rPr>
      </w:pPr>
      <w:bookmarkStart w:id="0" w:name="quanwen"/>
    </w:p>
    <w:p w14:paraId="0CBA705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Cs/>
          <w:color w:val="000000"/>
          <w:w w:val="1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color w:val="000000"/>
          <w:w w:val="100"/>
          <w:sz w:val="44"/>
          <w:szCs w:val="44"/>
          <w:lang w:val="en-US" w:eastAsia="zh-CN"/>
        </w:rPr>
        <w:t>重庆市南川区生态环境局</w:t>
      </w:r>
    </w:p>
    <w:p w14:paraId="69348F8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000000"/>
          <w:spacing w:val="0"/>
          <w:w w:val="100"/>
          <w:kern w:val="24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napToGrid w:val="0"/>
          <w:color w:val="000000"/>
          <w:spacing w:val="-8"/>
          <w:sz w:val="44"/>
          <w:szCs w:val="44"/>
          <w:lang w:val="en-US" w:eastAsia="zh-CN"/>
        </w:rPr>
        <w:t>关于印发2026年环境监管重点单位名录的通知</w:t>
      </w:r>
    </w:p>
    <w:p w14:paraId="43F2F7D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000000"/>
          <w:w w:val="100"/>
          <w:kern w:val="24"/>
          <w:sz w:val="44"/>
          <w:szCs w:val="44"/>
        </w:rPr>
      </w:pPr>
    </w:p>
    <w:p w14:paraId="6B19E2A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napToGrid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spacing w:val="0"/>
          <w:kern w:val="2"/>
          <w:sz w:val="32"/>
          <w:szCs w:val="32"/>
          <w:lang w:val="en-US" w:eastAsia="zh-CN" w:bidi="ar-SA"/>
        </w:rPr>
        <w:t>各有关单位：</w:t>
      </w:r>
    </w:p>
    <w:p w14:paraId="5B45D8C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napToGrid w:val="0"/>
          <w:color w:val="000000"/>
          <w:spacing w:val="0"/>
          <w:sz w:val="32"/>
          <w:szCs w:val="32"/>
          <w:lang w:val="en-US" w:eastAsia="zh-CN"/>
        </w:rPr>
        <w:t>根据《环境监管重点单位名录管理办法》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spacing w:val="0"/>
          <w:sz w:val="32"/>
          <w:szCs w:val="32"/>
          <w:lang w:val="en-US" w:eastAsia="zh-CN"/>
        </w:rPr>
        <w:t>（</w:t>
      </w:r>
      <w:r>
        <w:rPr>
          <w:rFonts w:hint="default" w:ascii="方正仿宋_GBK" w:hAnsi="方正仿宋_GBK" w:eastAsia="方正仿宋_GBK" w:cs="方正仿宋_GBK"/>
          <w:snapToGrid w:val="0"/>
          <w:color w:val="000000"/>
          <w:spacing w:val="0"/>
          <w:sz w:val="32"/>
          <w:szCs w:val="32"/>
          <w:lang w:val="en-US" w:eastAsia="zh-CN"/>
        </w:rPr>
        <w:t>生态环境部令第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0"/>
          <w:sz w:val="32"/>
          <w:szCs w:val="32"/>
          <w:lang w:val="en-US" w:eastAsia="zh-CN"/>
        </w:rPr>
        <w:t>27</w:t>
      </w:r>
      <w:r>
        <w:rPr>
          <w:rFonts w:hint="default" w:ascii="方正仿宋_GBK" w:hAnsi="方正仿宋_GBK" w:eastAsia="方正仿宋_GBK" w:cs="方正仿宋_GBK"/>
          <w:snapToGrid w:val="0"/>
          <w:color w:val="000000"/>
          <w:spacing w:val="0"/>
          <w:sz w:val="32"/>
          <w:szCs w:val="32"/>
          <w:lang w:val="en-US" w:eastAsia="zh-CN"/>
        </w:rPr>
        <w:t>号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spacing w:val="0"/>
          <w:sz w:val="32"/>
          <w:szCs w:val="32"/>
          <w:lang w:val="en-US" w:eastAsia="zh-CN"/>
        </w:rPr>
        <w:t>）的相关要求</w:t>
      </w:r>
      <w:r>
        <w:rPr>
          <w:rFonts w:hint="default" w:ascii="方正仿宋_GBK" w:hAnsi="方正仿宋_GBK" w:eastAsia="方正仿宋_GBK" w:cs="方正仿宋_GBK"/>
          <w:snapToGrid w:val="0"/>
          <w:color w:val="000000"/>
          <w:spacing w:val="0"/>
          <w:sz w:val="32"/>
          <w:szCs w:val="32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spacing w:val="0"/>
          <w:sz w:val="32"/>
          <w:szCs w:val="32"/>
          <w:lang w:val="en-US" w:eastAsia="zh-CN"/>
        </w:rPr>
        <w:t>市</w:t>
      </w:r>
      <w:r>
        <w:rPr>
          <w:rFonts w:hint="default" w:ascii="方正仿宋_GBK" w:hAnsi="方正仿宋_GBK" w:eastAsia="方正仿宋_GBK" w:cs="方正仿宋_GBK"/>
          <w:snapToGrid w:val="0"/>
          <w:color w:val="000000"/>
          <w:spacing w:val="0"/>
          <w:sz w:val="32"/>
          <w:szCs w:val="32"/>
          <w:lang w:val="en-US" w:eastAsia="zh-CN"/>
        </w:rPr>
        <w:t>生态环境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spacing w:val="0"/>
          <w:sz w:val="32"/>
          <w:szCs w:val="32"/>
          <w:lang w:val="en-US" w:eastAsia="zh-CN"/>
        </w:rPr>
        <w:t>局的</w:t>
      </w:r>
      <w:r>
        <w:rPr>
          <w:rFonts w:hint="default" w:ascii="方正仿宋_GBK" w:hAnsi="方正仿宋_GBK" w:eastAsia="方正仿宋_GBK" w:cs="方正仿宋_GBK"/>
          <w:snapToGrid w:val="0"/>
          <w:color w:val="000000"/>
          <w:spacing w:val="0"/>
          <w:sz w:val="32"/>
          <w:szCs w:val="32"/>
          <w:lang w:val="en-US" w:eastAsia="zh-CN"/>
        </w:rPr>
        <w:t>统一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spacing w:val="0"/>
          <w:sz w:val="32"/>
          <w:szCs w:val="32"/>
          <w:lang w:val="en-US" w:eastAsia="zh-CN"/>
        </w:rPr>
        <w:t>安排</w:t>
      </w:r>
      <w:r>
        <w:rPr>
          <w:rFonts w:hint="default" w:ascii="方正仿宋_GBK" w:hAnsi="方正仿宋_GBK" w:eastAsia="方正仿宋_GBK" w:cs="方正仿宋_GBK"/>
          <w:snapToGrid w:val="0"/>
          <w:color w:val="000000"/>
          <w:spacing w:val="0"/>
          <w:sz w:val="32"/>
          <w:szCs w:val="32"/>
          <w:lang w:val="en-US" w:eastAsia="zh-CN"/>
        </w:rPr>
        <w:t>部署，我局组织开展全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spacing w:val="0"/>
          <w:sz w:val="32"/>
          <w:szCs w:val="32"/>
          <w:lang w:val="en-US" w:eastAsia="zh-CN"/>
        </w:rPr>
        <w:t>区</w:t>
      </w:r>
      <w:r>
        <w:rPr>
          <w:rFonts w:hint="default" w:ascii="方正仿宋_GBK" w:hAnsi="方正仿宋_GBK" w:eastAsia="方正仿宋_GBK" w:cs="方正仿宋_GBK"/>
          <w:snapToGrid w:val="0"/>
          <w:color w:val="000000"/>
          <w:spacing w:val="0"/>
          <w:sz w:val="32"/>
          <w:szCs w:val="32"/>
          <w:lang w:val="en-US" w:eastAsia="zh-CN"/>
        </w:rPr>
        <w:t>环境监管重点单位名录确定工作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spacing w:val="0"/>
          <w:sz w:val="32"/>
          <w:szCs w:val="32"/>
          <w:lang w:val="en-US" w:eastAsia="zh-CN"/>
        </w:rPr>
        <w:t>，在上一年度环境监管重点单位名录的基础上</w:t>
      </w:r>
      <w:r>
        <w:rPr>
          <w:rFonts w:hint="default" w:ascii="方正仿宋_GBK" w:hAnsi="方正仿宋_GBK" w:eastAsia="方正仿宋_GBK" w:cs="方正仿宋_GBK"/>
          <w:snapToGrid w:val="0"/>
          <w:color w:val="000000"/>
          <w:spacing w:val="0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spacing w:val="0"/>
          <w:sz w:val="32"/>
          <w:szCs w:val="32"/>
          <w:lang w:val="en-US" w:eastAsia="zh-CN"/>
        </w:rPr>
        <w:t>最终</w:t>
      </w:r>
      <w:r>
        <w:rPr>
          <w:rFonts w:hint="default" w:ascii="方正仿宋_GBK" w:hAnsi="方正仿宋_GBK" w:eastAsia="方正仿宋_GBK" w:cs="方正仿宋_GBK"/>
          <w:snapToGrid w:val="0"/>
          <w:color w:val="000000"/>
          <w:spacing w:val="0"/>
          <w:sz w:val="32"/>
          <w:szCs w:val="32"/>
          <w:lang w:val="en-US" w:eastAsia="zh-CN"/>
        </w:rPr>
        <w:t>形成了《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spacing w:val="0"/>
          <w:sz w:val="32"/>
          <w:szCs w:val="32"/>
          <w:lang w:val="en-US" w:eastAsia="zh-CN"/>
        </w:rPr>
        <w:t>南川区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default" w:ascii="方正仿宋_GBK" w:hAnsi="方正仿宋_GBK" w:eastAsia="方正仿宋_GBK" w:cs="方正仿宋_GBK"/>
          <w:snapToGrid w:val="0"/>
          <w:color w:val="000000"/>
          <w:spacing w:val="0"/>
          <w:sz w:val="32"/>
          <w:szCs w:val="32"/>
          <w:lang w:val="en-US" w:eastAsia="zh-CN"/>
        </w:rPr>
        <w:t>年环境监管重点单位名录》。现将名录印发给你们，请按照相关管理规定，切实加强对环境监管重点单位的监督管理。</w:t>
      </w:r>
    </w:p>
    <w:p w14:paraId="32119B7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 w14:paraId="2546135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 w14:paraId="77AF5FD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（此页无正文）</w:t>
      </w:r>
    </w:p>
    <w:p w14:paraId="5911E79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 w14:paraId="507BF5E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 w14:paraId="55E1A46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重庆市南川区生态环境局</w:t>
      </w:r>
    </w:p>
    <w:p w14:paraId="7E5638D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日</w:t>
      </w:r>
    </w:p>
    <w:p w14:paraId="58905EF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24"/>
          <w:lang w:val="en-US" w:eastAsia="zh-CN" w:bidi="ar-SA"/>
        </w:rPr>
      </w:pPr>
    </w:p>
    <w:p w14:paraId="56F0BE3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24"/>
          <w:lang w:val="en-US" w:eastAsia="zh-CN" w:bidi="ar-SA"/>
        </w:rPr>
        <w:t>（此件公开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24"/>
          <w:lang w:val="en-US" w:eastAsia="zh-CN" w:bidi="ar-SA"/>
        </w:rPr>
        <w:t>发布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24"/>
          <w:lang w:val="en-US" w:eastAsia="zh-CN" w:bidi="ar-SA"/>
        </w:rPr>
        <w:t>）</w:t>
      </w:r>
    </w:p>
    <w:p w14:paraId="13391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24"/>
          <w:lang w:val="en-US" w:eastAsia="zh-CN" w:bidi="ar-SA"/>
        </w:rPr>
      </w:pPr>
    </w:p>
    <w:p w14:paraId="12433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24"/>
          <w:lang w:val="en-US" w:eastAsia="zh-CN" w:bidi="ar-SA"/>
        </w:rPr>
        <w:sectPr>
          <w:footerReference r:id="rId3" w:type="default"/>
          <w:pgSz w:w="11906" w:h="16838"/>
          <w:pgMar w:top="2098" w:right="1474" w:bottom="1984" w:left="1587" w:header="851" w:footer="147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3" w:charSpace="0"/>
        </w:sectPr>
      </w:pPr>
    </w:p>
    <w:p w14:paraId="4574D57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napToGrid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 w:val="0"/>
          <w:color w:val="000000"/>
          <w:spacing w:val="0"/>
          <w:sz w:val="32"/>
          <w:szCs w:val="32"/>
          <w:lang w:val="en-US" w:eastAsia="zh-CN"/>
        </w:rPr>
        <w:t>附件</w:t>
      </w:r>
    </w:p>
    <w:p w14:paraId="6823D6A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snapToGrid w:val="0"/>
          <w:color w:val="000000"/>
          <w:spacing w:val="-8"/>
          <w:sz w:val="32"/>
          <w:szCs w:val="32"/>
          <w:lang w:eastAsia="zh-CN"/>
        </w:rPr>
      </w:pPr>
    </w:p>
    <w:p w14:paraId="72A5CE5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Times New Roman" w:hAnsi="Times New Roman" w:eastAsia="方正小标宋_GBK" w:cs="Times New Roman"/>
          <w:snapToGrid w:val="0"/>
          <w:color w:val="000000"/>
          <w:spacing w:val="-8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napToGrid w:val="0"/>
          <w:color w:val="000000"/>
          <w:spacing w:val="-8"/>
          <w:sz w:val="44"/>
          <w:szCs w:val="44"/>
          <w:lang w:eastAsia="zh-CN"/>
        </w:rPr>
        <w:t>南川区</w:t>
      </w:r>
      <w:r>
        <w:rPr>
          <w:rFonts w:hint="eastAsia" w:ascii="Times New Roman" w:hAnsi="Times New Roman" w:eastAsia="方正小标宋_GBK" w:cs="Times New Roman"/>
          <w:snapToGrid w:val="0"/>
          <w:color w:val="000000"/>
          <w:spacing w:val="-8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napToGrid w:val="0"/>
          <w:color w:val="000000"/>
          <w:spacing w:val="-8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_GBK" w:cs="Times New Roman"/>
          <w:snapToGrid w:val="0"/>
          <w:color w:val="000000"/>
          <w:spacing w:val="-8"/>
          <w:sz w:val="44"/>
          <w:szCs w:val="44"/>
        </w:rPr>
        <w:t>年环境监管重点单位名录</w:t>
      </w:r>
    </w:p>
    <w:p w14:paraId="389EC44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 w:val="0"/>
          <w:color w:val="000000"/>
          <w:spacing w:val="-8"/>
          <w:sz w:val="32"/>
          <w:szCs w:val="32"/>
          <w:lang w:val="en-US" w:eastAsia="zh-CN"/>
        </w:rPr>
      </w:pPr>
    </w:p>
    <w:tbl>
      <w:tblPr>
        <w:tblStyle w:val="16"/>
        <w:tblW w:w="88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5194"/>
        <w:gridCol w:w="2730"/>
      </w:tblGrid>
      <w:tr w14:paraId="15358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tblHeader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3269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E5F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企事业单位详细名称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FBA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重点单位类别</w:t>
            </w:r>
          </w:p>
        </w:tc>
      </w:tr>
      <w:tr w14:paraId="57B55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A97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2B1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中石化重庆页岩气有限公司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06E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环境风险管控</w:t>
            </w:r>
          </w:p>
        </w:tc>
      </w:tr>
      <w:tr w14:paraId="4B3FC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5FB5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20B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京弛创新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科技有限公司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4F8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环境风险管控</w:t>
            </w:r>
          </w:p>
        </w:tc>
      </w:tr>
      <w:tr w14:paraId="5C24B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0579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93E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任丘市华北石油天华环保节能有限公司重庆分公司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0B8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环境风险管控</w:t>
            </w:r>
          </w:p>
        </w:tc>
      </w:tr>
      <w:tr w14:paraId="6784D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185A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8E2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南川区家容铸造厂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19C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大气环境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土壤污染监管</w:t>
            </w:r>
          </w:p>
        </w:tc>
      </w:tr>
      <w:tr w14:paraId="7824A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0FA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905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四川兴澳环境技术服务有限公司重庆南川分公司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7DA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</w:t>
            </w:r>
          </w:p>
        </w:tc>
      </w:tr>
      <w:tr w14:paraId="11AF9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5D6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FD0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江苏凯米膜科技股份有限公司（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平台页岩气采出水处理站）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DAC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</w:t>
            </w:r>
          </w:p>
        </w:tc>
      </w:tr>
      <w:tr w14:paraId="277CF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D6E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F84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重庆一纵金属表面处理有限公司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F7C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环境风险管控</w:t>
            </w:r>
          </w:p>
        </w:tc>
      </w:tr>
      <w:tr w14:paraId="3C7E6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63B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0E3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重庆东鑫机电有限公司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18A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环境风险管控</w:t>
            </w:r>
          </w:p>
        </w:tc>
      </w:tr>
      <w:tr w14:paraId="09BFB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3A8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901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重庆众旺报废汽车回收有限公司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59A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环境风险管控</w:t>
            </w:r>
          </w:p>
        </w:tc>
      </w:tr>
      <w:tr w14:paraId="09487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C9C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4FC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重庆兴瑞金属表面处理有限公司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AA2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环境风险管控</w:t>
            </w:r>
          </w:p>
        </w:tc>
      </w:tr>
      <w:tr w14:paraId="05C69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2A1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112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重庆再兴贵金属有限公司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2C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环境风险管控</w:t>
            </w:r>
          </w:p>
        </w:tc>
      </w:tr>
      <w:tr w14:paraId="42AAF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65F6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DF0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重庆凯平建材有限责任公司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152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大气环境</w:t>
            </w:r>
          </w:p>
        </w:tc>
      </w:tr>
      <w:tr w14:paraId="4F1E1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3E0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A68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重庆博凡环境治理有限公司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EACA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大气环境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土壤污染监管</w:t>
            </w:r>
          </w:p>
        </w:tc>
      </w:tr>
      <w:tr w14:paraId="6B975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DD7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F08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重庆吉鑫再生资源有限公司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F34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大气环境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土壤污染监管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环境风险管控</w:t>
            </w:r>
          </w:p>
        </w:tc>
      </w:tr>
      <w:tr w14:paraId="5DCBD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8C9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72B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重庆园业实业（集团）有限公司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磷石膏新旧堆场及其渗滤液处理站）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C2C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</w:t>
            </w:r>
          </w:p>
        </w:tc>
      </w:tr>
      <w:tr w14:paraId="6469D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E3D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718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重庆坤林建材有限公司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A80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大气环境</w:t>
            </w:r>
          </w:p>
        </w:tc>
      </w:tr>
      <w:tr w14:paraId="49972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CAA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5E1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重庆如飞建材有限公司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B5A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大气环境</w:t>
            </w:r>
          </w:p>
        </w:tc>
      </w:tr>
      <w:tr w14:paraId="21A96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9E3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EB7F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重庆威鹏药业有限公司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7B7E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土壤污染监管</w:t>
            </w:r>
          </w:p>
        </w:tc>
      </w:tr>
      <w:tr w14:paraId="5A083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7B7B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36E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重庆市中涪南热电有限公司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B2C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大气环境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环境风险管控</w:t>
            </w:r>
          </w:p>
        </w:tc>
      </w:tr>
      <w:tr w14:paraId="05568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526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4A1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重庆市仁真建材有限公司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B5D6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大气环境</w:t>
            </w:r>
          </w:p>
        </w:tc>
      </w:tr>
      <w:tr w14:paraId="59E2E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69C7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4AE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重庆市凤华玻璃厂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F183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大气环境</w:t>
            </w:r>
          </w:p>
        </w:tc>
      </w:tr>
      <w:tr w14:paraId="60EEC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9A4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C876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重庆市南川区人民医院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F22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环境风险管控</w:t>
            </w:r>
          </w:p>
        </w:tc>
      </w:tr>
      <w:tr w14:paraId="52685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F304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9D5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重庆市南川区南平页岩砖厂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928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大气环境</w:t>
            </w:r>
          </w:p>
        </w:tc>
      </w:tr>
      <w:tr w14:paraId="1F5DD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F0B8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BF3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重庆市南川区吉根胶粘制品厂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64F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大气环境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土壤污染监管</w:t>
            </w:r>
          </w:p>
        </w:tc>
      </w:tr>
      <w:tr w14:paraId="4DF62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2D9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2C9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重庆市南川区子午工贸有限责任公司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78E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大气环境</w:t>
            </w:r>
          </w:p>
        </w:tc>
      </w:tr>
      <w:tr w14:paraId="4AED0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D64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AF7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重庆市南川区晨曦化工有限公司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A2A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大气环境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土壤污染监管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环境风险管控</w:t>
            </w:r>
          </w:p>
        </w:tc>
      </w:tr>
      <w:tr w14:paraId="73988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127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5AB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重庆市南川区李氏实业有限责任公司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10B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土壤污染监管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环境风险管控</w:t>
            </w:r>
          </w:p>
        </w:tc>
      </w:tr>
      <w:tr w14:paraId="519C0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600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298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重庆市南川区罗福会页岩砖厂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B00D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大气环境</w:t>
            </w:r>
          </w:p>
        </w:tc>
      </w:tr>
      <w:tr w14:paraId="3E246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A417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FDA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重庆市南川区蓝天环保工程有限公司（医疗废物处置中心）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B33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环境风险管控</w:t>
            </w:r>
          </w:p>
        </w:tc>
      </w:tr>
      <w:tr w14:paraId="610A1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2C4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D0C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重庆市南川区蓝天环保工程有限公司（生活垃圾填埋场）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F59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地下水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环境风险管控</w:t>
            </w:r>
          </w:p>
        </w:tc>
      </w:tr>
      <w:tr w14:paraId="0F5D2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505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52B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重庆市南川区裕华玻璃制瓶有限公司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002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大气环境</w:t>
            </w:r>
          </w:p>
        </w:tc>
      </w:tr>
      <w:tr w14:paraId="5451D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BBB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F3AB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重庆市南川区金鑫纸业有限公司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E13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大气环境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土壤污染监管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环境风险管控</w:t>
            </w:r>
          </w:p>
        </w:tc>
      </w:tr>
      <w:tr w14:paraId="1112D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F8F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2E2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重庆市南水建材有限公司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4CA2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大气环境</w:t>
            </w:r>
          </w:p>
        </w:tc>
      </w:tr>
      <w:tr w14:paraId="18465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01B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69D2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重庆市新嘉南建材有限责任公司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53B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大气环境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土壤污染监管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环境风险管控</w:t>
            </w:r>
          </w:p>
        </w:tc>
      </w:tr>
      <w:tr w14:paraId="4FF04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E71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85A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重庆市江陆机械制造有限公司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BD8A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大气环境</w:t>
            </w:r>
          </w:p>
        </w:tc>
      </w:tr>
      <w:tr w14:paraId="40AE1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778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5EA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重庆市豪洋水务建设管理有限公司（南川污水处理厂东城厂）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1DA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</w:t>
            </w:r>
          </w:p>
        </w:tc>
      </w:tr>
      <w:tr w14:paraId="671C5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E12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F28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重庆市豪洋水务建设管理有限公司（南川污水处理厂城北厂）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06C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</w:t>
            </w:r>
          </w:p>
        </w:tc>
      </w:tr>
      <w:tr w14:paraId="75112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478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89D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重庆市超群工业股份有限公司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2AE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环境风险管控</w:t>
            </w:r>
          </w:p>
        </w:tc>
      </w:tr>
      <w:tr w14:paraId="43818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E02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88D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重庆市载运建材有限公司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661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大气环境</w:t>
            </w:r>
          </w:p>
        </w:tc>
      </w:tr>
      <w:tr w14:paraId="060BF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3557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A62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重庆市龙康建材有限公司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7BA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大气环境</w:t>
            </w:r>
          </w:p>
        </w:tc>
      </w:tr>
      <w:tr w14:paraId="73A67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EA7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485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重庆广川综合能源服务有限公司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369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大气环境</w:t>
            </w:r>
          </w:p>
        </w:tc>
      </w:tr>
      <w:tr w14:paraId="646E2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C77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2D9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重庆方略精控金属制品有限公司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FCC6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环境风险管控</w:t>
            </w:r>
          </w:p>
        </w:tc>
      </w:tr>
      <w:tr w14:paraId="7EF69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E35F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1F7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重庆欣润环保工程有限公司南川分公司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75A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</w:t>
            </w:r>
          </w:p>
        </w:tc>
      </w:tr>
      <w:tr w14:paraId="08319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25B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894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重庆汇新圆环境工程有限公司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291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环境风险管控</w:t>
            </w:r>
          </w:p>
        </w:tc>
      </w:tr>
      <w:tr w14:paraId="7BC57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6D2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A8C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重庆江南化工科技有限责任公司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387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地下水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土壤污染监管</w:t>
            </w:r>
          </w:p>
        </w:tc>
      </w:tr>
      <w:tr w14:paraId="349DD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398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379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重庆涌泉环保产业有限公司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378E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土壤污染监管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环境风险管控</w:t>
            </w:r>
          </w:p>
        </w:tc>
      </w:tr>
      <w:tr w14:paraId="64E9D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BA1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9CF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重庆爱于微环保科技有限责任公司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384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环境风险管控</w:t>
            </w:r>
          </w:p>
        </w:tc>
      </w:tr>
      <w:tr w14:paraId="3D5A6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BA8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3C4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重庆牛迪建材有限公司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991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土壤污染监管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环境风险管控</w:t>
            </w:r>
          </w:p>
        </w:tc>
      </w:tr>
      <w:tr w14:paraId="7841F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F0F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9AA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重庆索尔科技有限公司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D21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环境风险管控</w:t>
            </w:r>
          </w:p>
        </w:tc>
      </w:tr>
      <w:tr w14:paraId="5A412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4C7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034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重庆联佰博超医疗器械有限公司（南川）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1CE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环境风险管控</w:t>
            </w:r>
          </w:p>
        </w:tc>
      </w:tr>
      <w:tr w14:paraId="0E89D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7C69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BCBA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重庆辰园环保科技有限公司（重庆市南川工业园区南平工业污水处理厂）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FD2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</w:t>
            </w:r>
          </w:p>
        </w:tc>
      </w:tr>
      <w:tr w14:paraId="55306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789C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96F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重庆辰园环保科技有限公司（重庆市南川工业园区大观工业污水处理厂）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117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</w:t>
            </w:r>
          </w:p>
        </w:tc>
      </w:tr>
      <w:tr w14:paraId="16C3F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8E7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717C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重庆辰园环保科技有限公司（重庆市南川工业园区水江工业污水处理厂）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80E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</w:t>
            </w:r>
          </w:p>
        </w:tc>
      </w:tr>
      <w:tr w14:paraId="09969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D42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1A7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重庆辰园环保科技有限公司（重庆市南川工业园区龙岩组团工业污水处理厂）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164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</w:t>
            </w:r>
          </w:p>
        </w:tc>
      </w:tr>
      <w:tr w14:paraId="3883E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0EE3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85D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重庆道易建材有限公司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D7E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大气环境</w:t>
            </w:r>
          </w:p>
        </w:tc>
      </w:tr>
      <w:tr w14:paraId="1AA06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D7B2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28A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重庆金猫机电有限公司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2DD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环境风险管控</w:t>
            </w:r>
          </w:p>
        </w:tc>
      </w:tr>
      <w:tr w14:paraId="2E313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C3C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B95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重庆金鸿纬科技有限公司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B5A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环境风险管控</w:t>
            </w:r>
          </w:p>
        </w:tc>
      </w:tr>
      <w:tr w14:paraId="47567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4139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B5E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重庆鑫骏衡环保科技有限公司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5BB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环境风险管控</w:t>
            </w:r>
          </w:p>
        </w:tc>
      </w:tr>
      <w:tr w14:paraId="61DE9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D26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6150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重庆铝器时代循环科技有限公司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801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大气环境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环境风险管控</w:t>
            </w:r>
          </w:p>
        </w:tc>
      </w:tr>
      <w:tr w14:paraId="07AEC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250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531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重庆铭寰环保科技有限公司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BB0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</w:t>
            </w:r>
          </w:p>
        </w:tc>
      </w:tr>
      <w:tr w14:paraId="492B4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490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58B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重庆隆泰金属表面处理有限公司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4FE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环境风险管控</w:t>
            </w:r>
          </w:p>
        </w:tc>
      </w:tr>
      <w:tr w14:paraId="59E92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71D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A8B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重庆馨辰译建材有限责任公司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727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大气环境</w:t>
            </w:r>
          </w:p>
        </w:tc>
      </w:tr>
      <w:tr w14:paraId="6BC27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AC1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D322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重庆市合亨家禽屠宰有限责任公司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18D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</w:t>
            </w:r>
          </w:p>
        </w:tc>
      </w:tr>
      <w:tr w14:paraId="0443A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A7E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786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重庆添莱科技有限公司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5E7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土壤污染监管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环境风险管控</w:t>
            </w:r>
          </w:p>
        </w:tc>
      </w:tr>
      <w:tr w14:paraId="59B65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EE1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494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重庆隆庆达化工有限公司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18F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大气环境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土壤污染监管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环境风险管控</w:t>
            </w:r>
          </w:p>
        </w:tc>
      </w:tr>
      <w:tr w14:paraId="442D8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5A8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8F8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重庆鸣金橡胶制品有限公司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FFE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大气环境</w:t>
            </w:r>
          </w:p>
        </w:tc>
      </w:tr>
      <w:tr w14:paraId="77CB3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53D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10D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重庆合溪建材有限公司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CF0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大气环境</w:t>
            </w:r>
          </w:p>
        </w:tc>
      </w:tr>
    </w:tbl>
    <w:p w14:paraId="5CF40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24"/>
          <w:lang w:val="en-US" w:eastAsia="zh-CN" w:bidi="ar-SA"/>
        </w:rPr>
      </w:pPr>
    </w:p>
    <w:bookmarkEnd w:id="0"/>
    <w:p w14:paraId="0E11FFBB">
      <w:pPr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4348480</wp:posOffset>
                </wp:positionV>
                <wp:extent cx="5745480" cy="452120"/>
                <wp:effectExtent l="0" t="4445" r="7620" b="635"/>
                <wp:wrapThrough wrapText="bothSides">
                  <wp:wrapPolygon>
                    <wp:start x="215" y="-212"/>
                    <wp:lineTo x="215" y="698"/>
                    <wp:lineTo x="1745" y="2670"/>
                    <wp:lineTo x="363" y="2670"/>
                    <wp:lineTo x="363" y="17929"/>
                    <wp:lineTo x="215" y="17990"/>
                    <wp:lineTo x="215" y="20720"/>
                    <wp:lineTo x="21557" y="20720"/>
                    <wp:lineTo x="21557" y="17990"/>
                    <wp:lineTo x="21127" y="17838"/>
                    <wp:lineTo x="21127" y="2670"/>
                    <wp:lineTo x="20005" y="2670"/>
                    <wp:lineTo x="21557" y="698"/>
                    <wp:lineTo x="21557" y="-212"/>
                    <wp:lineTo x="215" y="-212"/>
                  </wp:wrapPolygon>
                </wp:wrapThrough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911225" y="9211310"/>
                          <a:ext cx="5745480" cy="452120"/>
                          <a:chOff x="9418" y="832196"/>
                          <a:chExt cx="8609" cy="706"/>
                        </a:xfrm>
                        <a:effectLst/>
                      </wpg:grpSpPr>
                      <wps:wsp>
                        <wps:cNvPr id="3" name="文本框 3"/>
                        <wps:cNvSpPr txBox="1"/>
                        <wps:spPr>
                          <a:xfrm>
                            <a:off x="9418" y="832204"/>
                            <a:ext cx="8564" cy="6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 w14:paraId="0BFF026F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ind w:left="0" w:leftChars="0" w:right="0" w:rightChars="0" w:firstLine="140" w:firstLineChars="50"/>
                                <w:jc w:val="left"/>
                                <w:textAlignment w:val="auto"/>
                                <w:outlineLvl w:val="9"/>
                                <w:rPr>
                                  <w:rFonts w:ascii="方正仿宋_GBK" w:hAnsi="方正仿宋_GBK" w:eastAsia="方正仿宋_GBK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default" w:ascii="Times New Roman" w:hAnsi="Times New Roman" w:eastAsia="方正仿宋_GBK" w:cs="Times New Roman"/>
                                  <w:b w:val="0"/>
                                  <w:bCs/>
                                  <w:color w:val="000000"/>
                                  <w:w w:val="100"/>
                                  <w:kern w:val="2"/>
                                  <w:sz w:val="28"/>
                                  <w:szCs w:val="28"/>
                                  <w:lang w:val="en-US" w:eastAsia="zh-CN" w:bidi="ar-SA"/>
                                </w:rPr>
                                <w:t>重庆市</w:t>
                              </w:r>
                              <w:r>
                                <w:rPr>
                                  <w:rFonts w:hint="default" w:ascii="Times New Roman" w:hAnsi="Times New Roman" w:eastAsia="方正仿宋_GBK" w:cs="Times New Roman"/>
                                  <w:b w:val="0"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南川区生态环境局办公室</w:t>
                              </w:r>
                              <w:r>
                                <w:rPr>
                                  <w:rFonts w:hint="eastAsia" w:ascii="Times New Roman" w:hAnsi="Times New Roman" w:eastAsia="方正仿宋_GBK" w:cs="Times New Roman"/>
                                  <w:b w:val="0"/>
                                  <w:bCs/>
                                  <w:color w:val="000000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 </w:t>
                              </w:r>
                              <w:r>
                                <w:rPr>
                                  <w:rFonts w:ascii="方正仿宋_GBK" w:hAnsi="方正仿宋_GBK" w:eastAsia="方正仿宋_GBK" w:cs="Times New Roman"/>
                                  <w:color w:val="000000"/>
                                  <w:spacing w:val="10"/>
                                  <w:sz w:val="28"/>
                                  <w:szCs w:val="28"/>
                                </w:rPr>
                                <w:t xml:space="preserve">　 </w:t>
                              </w:r>
                              <w:r>
                                <w:rPr>
                                  <w:rFonts w:hint="eastAsia" w:ascii="方正仿宋_GBK" w:hAnsi="方正仿宋_GBK" w:eastAsia="方正仿宋_GBK" w:cs="Times New Roman"/>
                                  <w:color w:val="000000"/>
                                  <w:spacing w:val="10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方正仿宋_GBK" w:hAnsi="方正仿宋_GBK" w:eastAsia="方正仿宋_GBK" w:cs="Times New Roman"/>
                                  <w:color w:val="000000"/>
                                  <w:spacing w:val="1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hint="default" w:ascii="Times New Roman" w:hAnsi="Times New Roman" w:eastAsia="方正仿宋_GBK" w:cs="Times New Roman"/>
                                  <w:spacing w:val="0"/>
                                  <w:w w:val="100"/>
                                  <w:sz w:val="28"/>
                                  <w:szCs w:val="28"/>
                                </w:rPr>
                                <w:t>202</w:t>
                              </w:r>
                              <w:r>
                                <w:rPr>
                                  <w:rFonts w:hint="eastAsia" w:eastAsia="方正仿宋_GBK" w:cs="Times New Roman"/>
                                  <w:spacing w:val="0"/>
                                  <w:w w:val="100"/>
                                  <w:sz w:val="28"/>
                                  <w:szCs w:val="28"/>
                                  <w:lang w:val="en-US" w:eastAsia="zh-CN"/>
                                </w:rPr>
                                <w:t>6</w:t>
                              </w:r>
                              <w:r>
                                <w:rPr>
                                  <w:rFonts w:hint="default" w:ascii="Times New Roman" w:hAnsi="Times New Roman" w:eastAsia="方正仿宋_GBK" w:cs="Times New Roman"/>
                                  <w:snapToGrid w:val="0"/>
                                  <w:color w:val="000000"/>
                                  <w:spacing w:val="0"/>
                                  <w:w w:val="100"/>
                                  <w:sz w:val="28"/>
                                  <w:szCs w:val="28"/>
                                </w:rPr>
                                <w:t>年</w:t>
                              </w:r>
                              <w:r>
                                <w:rPr>
                                  <w:rFonts w:hint="eastAsia" w:eastAsia="方正仿宋_GBK" w:cs="Times New Roman"/>
                                  <w:snapToGrid w:val="0"/>
                                  <w:color w:val="000000"/>
                                  <w:spacing w:val="0"/>
                                  <w:w w:val="100"/>
                                  <w:sz w:val="28"/>
                                  <w:szCs w:val="28"/>
                                  <w:lang w:val="en-US" w:eastAsia="zh-CN"/>
                                </w:rPr>
                                <w:t>3</w:t>
                              </w:r>
                              <w:r>
                                <w:rPr>
                                  <w:rFonts w:hint="default" w:ascii="Times New Roman" w:hAnsi="Times New Roman" w:eastAsia="方正仿宋_GBK" w:cs="Times New Roman"/>
                                  <w:snapToGrid w:val="0"/>
                                  <w:color w:val="000000"/>
                                  <w:spacing w:val="0"/>
                                  <w:w w:val="100"/>
                                  <w:sz w:val="28"/>
                                  <w:szCs w:val="28"/>
                                </w:rPr>
                                <w:t>月</w:t>
                              </w:r>
                              <w:r>
                                <w:rPr>
                                  <w:rFonts w:hint="eastAsia" w:eastAsia="方正仿宋_GBK" w:cs="Times New Roman"/>
                                  <w:snapToGrid w:val="0"/>
                                  <w:color w:val="000000"/>
                                  <w:spacing w:val="0"/>
                                  <w:w w:val="100"/>
                                  <w:sz w:val="28"/>
                                  <w:szCs w:val="28"/>
                                  <w:lang w:val="en-US" w:eastAsia="zh-CN"/>
                                </w:rPr>
                                <w:t>26</w:t>
                              </w:r>
                              <w:r>
                                <w:rPr>
                                  <w:rFonts w:hint="default" w:ascii="Times New Roman" w:hAnsi="Times New Roman" w:eastAsia="方正仿宋_GBK" w:cs="Times New Roman"/>
                                  <w:snapToGrid w:val="0"/>
                                  <w:color w:val="000000"/>
                                  <w:spacing w:val="0"/>
                                  <w:w w:val="100"/>
                                  <w:sz w:val="28"/>
                                  <w:szCs w:val="28"/>
                                </w:rPr>
                                <w:t>日印发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" name="直线 4"/>
                        <wps:cNvCnPr/>
                        <wps:spPr>
                          <a:xfrm flipV="1">
                            <a:off x="9553" y="832196"/>
                            <a:ext cx="8474" cy="8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0" name="直线 6"/>
                        <wps:cNvCnPr/>
                        <wps:spPr>
                          <a:xfrm>
                            <a:off x="9567" y="832827"/>
                            <a:ext cx="846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8.55pt;margin-top:342.4pt;height:35.6pt;width:452.4pt;mso-wrap-distance-left:9pt;mso-wrap-distance-right:9pt;z-index:-251656192;mso-width-relative:page;mso-height-relative:page;" coordorigin="9418,832196" coordsize="8609,706" wrapcoords="215 -212 215 698 1745 2670 363 2670 363 17929 215 17990 215 20720 21557 20720 21557 17990 21127 17838 21127 2670 20005 2670 21557 698 21557 -212 215 -212" o:gfxdata="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">
                <o:lock v:ext="edit" aspectratio="f"/>
                <v:shape id="_x0000_s1026" o:spid="_x0000_s1026" o:spt="202" type="#_x0000_t202" style="position:absolute;left:9418;top:832204;height:698;width:8564;" filled="f" stroked="f" coordsize="21600,21600" o:gfxdata="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c9MLg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0BFF026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ind w:left="0" w:leftChars="0" w:right="0" w:rightChars="0" w:firstLine="140" w:firstLineChars="50"/>
                          <w:jc w:val="left"/>
                          <w:textAlignment w:val="auto"/>
                          <w:outlineLvl w:val="9"/>
                          <w:rPr>
                            <w:rFonts w:ascii="方正仿宋_GBK" w:hAnsi="方正仿宋_GBK" w:eastAsia="方正仿宋_GBK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方正仿宋_GBK" w:cs="Times New Roman"/>
                            <w:b w:val="0"/>
                            <w:bCs/>
                            <w:color w:val="000000"/>
                            <w:w w:val="100"/>
                            <w:kern w:val="2"/>
                            <w:sz w:val="28"/>
                            <w:szCs w:val="28"/>
                            <w:lang w:val="en-US" w:eastAsia="zh-CN" w:bidi="ar-SA"/>
                          </w:rPr>
                          <w:t>重庆市</w:t>
                        </w:r>
                        <w:r>
                          <w:rPr>
                            <w:rFonts w:hint="default" w:ascii="Times New Roman" w:hAnsi="Times New Roman" w:eastAsia="方正仿宋_GBK" w:cs="Times New Roman"/>
                            <w:b w:val="0"/>
                            <w:bCs/>
                            <w:color w:val="000000"/>
                            <w:sz w:val="28"/>
                            <w:szCs w:val="28"/>
                          </w:rPr>
                          <w:t>南川区生态环境局办公室</w:t>
                        </w:r>
                        <w:r>
                          <w:rPr>
                            <w:rFonts w:hint="eastAsia" w:ascii="Times New Roman" w:hAnsi="Times New Roman" w:eastAsia="方正仿宋_GBK" w:cs="Times New Roman"/>
                            <w:b w:val="0"/>
                            <w:bCs/>
                            <w:color w:val="000000"/>
                            <w:sz w:val="28"/>
                            <w:szCs w:val="28"/>
                            <w:lang w:val="en-US" w:eastAsia="zh-CN"/>
                          </w:rPr>
                          <w:t xml:space="preserve">  </w:t>
                        </w:r>
                        <w:r>
                          <w:rPr>
                            <w:rFonts w:ascii="方正仿宋_GBK" w:hAnsi="方正仿宋_GBK" w:eastAsia="方正仿宋_GBK" w:cs="Times New Roman"/>
                            <w:color w:val="000000"/>
                            <w:spacing w:val="10"/>
                            <w:sz w:val="28"/>
                            <w:szCs w:val="28"/>
                          </w:rPr>
                          <w:t xml:space="preserve">　 </w:t>
                        </w:r>
                        <w:r>
                          <w:rPr>
                            <w:rFonts w:hint="eastAsia" w:ascii="方正仿宋_GBK" w:hAnsi="方正仿宋_GBK" w:eastAsia="方正仿宋_GBK" w:cs="Times New Roman"/>
                            <w:color w:val="000000"/>
                            <w:spacing w:val="10"/>
                            <w:sz w:val="28"/>
                            <w:szCs w:val="28"/>
                            <w:lang w:val="en-US" w:eastAsia="zh-CN"/>
                          </w:rPr>
                          <w:t xml:space="preserve">       </w:t>
                        </w:r>
                        <w:r>
                          <w:rPr>
                            <w:rFonts w:ascii="方正仿宋_GBK" w:hAnsi="方正仿宋_GBK" w:eastAsia="方正仿宋_GBK" w:cs="Times New Roman"/>
                            <w:color w:val="000000"/>
                            <w:spacing w:val="1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default" w:ascii="Times New Roman" w:hAnsi="Times New Roman" w:eastAsia="方正仿宋_GBK" w:cs="Times New Roman"/>
                            <w:spacing w:val="0"/>
                            <w:w w:val="100"/>
                            <w:sz w:val="28"/>
                            <w:szCs w:val="28"/>
                          </w:rPr>
                          <w:t>202</w:t>
                        </w:r>
                        <w:r>
                          <w:rPr>
                            <w:rFonts w:hint="eastAsia" w:eastAsia="方正仿宋_GBK" w:cs="Times New Roman"/>
                            <w:spacing w:val="0"/>
                            <w:w w:val="100"/>
                            <w:sz w:val="28"/>
                            <w:szCs w:val="28"/>
                            <w:lang w:val="en-US" w:eastAsia="zh-CN"/>
                          </w:rPr>
                          <w:t>6</w:t>
                        </w:r>
                        <w:r>
                          <w:rPr>
                            <w:rFonts w:hint="default" w:ascii="Times New Roman" w:hAnsi="Times New Roman" w:eastAsia="方正仿宋_GBK" w:cs="Times New Roman"/>
                            <w:snapToGrid w:val="0"/>
                            <w:color w:val="000000"/>
                            <w:spacing w:val="0"/>
                            <w:w w:val="100"/>
                            <w:sz w:val="28"/>
                            <w:szCs w:val="28"/>
                          </w:rPr>
                          <w:t>年</w:t>
                        </w:r>
                        <w:r>
                          <w:rPr>
                            <w:rFonts w:hint="eastAsia" w:eastAsia="方正仿宋_GBK" w:cs="Times New Roman"/>
                            <w:snapToGrid w:val="0"/>
                            <w:color w:val="000000"/>
                            <w:spacing w:val="0"/>
                            <w:w w:val="100"/>
                            <w:sz w:val="28"/>
                            <w:szCs w:val="28"/>
                            <w:lang w:val="en-US" w:eastAsia="zh-CN"/>
                          </w:rPr>
                          <w:t>3</w:t>
                        </w:r>
                        <w:r>
                          <w:rPr>
                            <w:rFonts w:hint="default" w:ascii="Times New Roman" w:hAnsi="Times New Roman" w:eastAsia="方正仿宋_GBK" w:cs="Times New Roman"/>
                            <w:snapToGrid w:val="0"/>
                            <w:color w:val="000000"/>
                            <w:spacing w:val="0"/>
                            <w:w w:val="100"/>
                            <w:sz w:val="28"/>
                            <w:szCs w:val="28"/>
                          </w:rPr>
                          <w:t>月</w:t>
                        </w:r>
                        <w:r>
                          <w:rPr>
                            <w:rFonts w:hint="eastAsia" w:eastAsia="方正仿宋_GBK" w:cs="Times New Roman"/>
                            <w:snapToGrid w:val="0"/>
                            <w:color w:val="000000"/>
                            <w:spacing w:val="0"/>
                            <w:w w:val="100"/>
                            <w:sz w:val="28"/>
                            <w:szCs w:val="28"/>
                            <w:lang w:val="en-US" w:eastAsia="zh-CN"/>
                          </w:rPr>
                          <w:t>26</w:t>
                        </w:r>
                        <w:r>
                          <w:rPr>
                            <w:rFonts w:hint="default" w:ascii="Times New Roman" w:hAnsi="Times New Roman" w:eastAsia="方正仿宋_GBK" w:cs="Times New Roman"/>
                            <w:snapToGrid w:val="0"/>
                            <w:color w:val="000000"/>
                            <w:spacing w:val="0"/>
                            <w:w w:val="100"/>
                            <w:sz w:val="28"/>
                            <w:szCs w:val="28"/>
                          </w:rPr>
                          <w:t>日印发</w:t>
                        </w:r>
                      </w:p>
                    </w:txbxContent>
                  </v:textbox>
                </v:shape>
                <v:line id="直线 4" o:spid="_x0000_s1026" o:spt="20" style="position:absolute;left:9553;top:832196;flip:y;height:8;width:8474;" filled="f" stroked="t" coordsize="21600,21600" o:gfxdata="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MLG9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" joinstyle="round"/>
                  <v:imagedata o:title=""/>
                  <o:lock v:ext="edit" aspectratio="f"/>
                </v:line>
                <v:line id="直线 6" o:spid="_x0000_s1026" o:spt="20" style="position:absolute;left:9567;top:832827;height:1;width:8460;" filled="f" stroked="t" coordsize="21600,21600" o:gfxdata="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UBoV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w10:wrap type="through"/>
              </v:group>
            </w:pict>
          </mc:Fallback>
        </mc:AlternateContent>
      </w:r>
    </w:p>
    <w:sectPr>
      <w:headerReference r:id="rId4" w:type="default"/>
      <w:pgSz w:w="11906" w:h="16838"/>
      <w:pgMar w:top="2098" w:right="1474" w:bottom="1984" w:left="1587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方正仿宋_GBK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思源黑体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00E2C">
    <w:pPr>
      <w:widowControl w:val="0"/>
      <w:tabs>
        <w:tab w:val="center" w:pos="4153"/>
        <w:tab w:val="right" w:pos="8306"/>
      </w:tabs>
      <w:snapToGrid w:val="0"/>
      <w:jc w:val="left"/>
      <w:rPr>
        <w:rFonts w:hint="eastAsia" w:ascii="Times New Roman" w:hAnsi="Times New Roman" w:eastAsia="宋体" w:cs="Times New Roman"/>
        <w:kern w:val="2"/>
        <w:sz w:val="18"/>
        <w:szCs w:val="24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053456">
                          <w:pPr>
                            <w:pStyle w:val="9"/>
                            <w:widowControl w:val="0"/>
                            <w:snapToGrid w:val="0"/>
                            <w:jc w:val="left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053456">
                    <w:pPr>
                      <w:pStyle w:val="9"/>
                      <w:widowControl w:val="0"/>
                      <w:snapToGrid w:val="0"/>
                      <w:jc w:val="left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EDC96">
    <w:pPr>
      <w:widowControl w:val="0"/>
      <w:pBdr>
        <w:bottom w:val="none" w:color="auto" w:sz="0" w:space="0"/>
      </w:pBdr>
      <w:snapToGrid w:val="0"/>
      <w:jc w:val="center"/>
      <w:rPr>
        <w:rFonts w:ascii="Times New Roman" w:hAnsi="Times New Roman" w:eastAsia="方正仿宋_GBK" w:cs="Times New Roman"/>
        <w:kern w:val="2"/>
        <w:sz w:val="18"/>
        <w:szCs w:val="18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985222"/>
    <w:multiLevelType w:val="multilevel"/>
    <w:tmpl w:val="70985222"/>
    <w:lvl w:ilvl="0" w:tentative="0">
      <w:start w:val="2"/>
      <w:numFmt w:val="japaneseCounting"/>
      <w:pStyle w:val="31"/>
      <w:lvlText w:val="%1、"/>
      <w:lvlJc w:val="left"/>
      <w:pPr>
        <w:tabs>
          <w:tab w:val="left" w:pos="1352"/>
        </w:tabs>
        <w:ind w:left="135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72"/>
        </w:tabs>
        <w:ind w:left="1472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92"/>
        </w:tabs>
        <w:ind w:left="1892" w:hanging="420"/>
      </w:pPr>
    </w:lvl>
    <w:lvl w:ilvl="3" w:tentative="0">
      <w:start w:val="1"/>
      <w:numFmt w:val="decimal"/>
      <w:lvlText w:val="%4."/>
      <w:lvlJc w:val="left"/>
      <w:pPr>
        <w:tabs>
          <w:tab w:val="left" w:pos="2312"/>
        </w:tabs>
        <w:ind w:left="2312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32"/>
        </w:tabs>
        <w:ind w:left="2732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52"/>
        </w:tabs>
        <w:ind w:left="3152" w:hanging="420"/>
      </w:pPr>
    </w:lvl>
    <w:lvl w:ilvl="6" w:tentative="0">
      <w:start w:val="1"/>
      <w:numFmt w:val="decimal"/>
      <w:lvlText w:val="%7."/>
      <w:lvlJc w:val="left"/>
      <w:pPr>
        <w:tabs>
          <w:tab w:val="left" w:pos="3572"/>
        </w:tabs>
        <w:ind w:left="3572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92"/>
        </w:tabs>
        <w:ind w:left="3992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12"/>
        </w:tabs>
        <w:ind w:left="44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yOGQ4ODEwODEyOGFmODBkNzE5M2Y1YzMyMTkzMWYifQ=="/>
  </w:docVars>
  <w:rsids>
    <w:rsidRoot w:val="60E50A1F"/>
    <w:rsid w:val="00024545"/>
    <w:rsid w:val="000A2CC6"/>
    <w:rsid w:val="002412BF"/>
    <w:rsid w:val="00294432"/>
    <w:rsid w:val="002D095F"/>
    <w:rsid w:val="00761434"/>
    <w:rsid w:val="008C0BEC"/>
    <w:rsid w:val="00990707"/>
    <w:rsid w:val="00BA7CBE"/>
    <w:rsid w:val="00C378BA"/>
    <w:rsid w:val="00C71713"/>
    <w:rsid w:val="00F15B47"/>
    <w:rsid w:val="019B0B0C"/>
    <w:rsid w:val="028E13F8"/>
    <w:rsid w:val="02CF56C6"/>
    <w:rsid w:val="0580763E"/>
    <w:rsid w:val="05AC5838"/>
    <w:rsid w:val="05FB7EFE"/>
    <w:rsid w:val="07B03EC0"/>
    <w:rsid w:val="09F34ED0"/>
    <w:rsid w:val="0CE91C05"/>
    <w:rsid w:val="0D1B7BF4"/>
    <w:rsid w:val="0E425530"/>
    <w:rsid w:val="0E4F71B6"/>
    <w:rsid w:val="0E7D7FCD"/>
    <w:rsid w:val="0E89659F"/>
    <w:rsid w:val="0E8B3498"/>
    <w:rsid w:val="0F0945FC"/>
    <w:rsid w:val="110153C2"/>
    <w:rsid w:val="11494550"/>
    <w:rsid w:val="11B45419"/>
    <w:rsid w:val="11E12244"/>
    <w:rsid w:val="11EC7E3D"/>
    <w:rsid w:val="12163CF3"/>
    <w:rsid w:val="14765D72"/>
    <w:rsid w:val="15885A4D"/>
    <w:rsid w:val="16850485"/>
    <w:rsid w:val="16BA4EF6"/>
    <w:rsid w:val="175B6E1D"/>
    <w:rsid w:val="18011152"/>
    <w:rsid w:val="180C5E1D"/>
    <w:rsid w:val="194E68F9"/>
    <w:rsid w:val="1A3344FD"/>
    <w:rsid w:val="1B49454E"/>
    <w:rsid w:val="1B781D54"/>
    <w:rsid w:val="1C080393"/>
    <w:rsid w:val="1F4947BF"/>
    <w:rsid w:val="20426D49"/>
    <w:rsid w:val="2118527F"/>
    <w:rsid w:val="23AF5E5D"/>
    <w:rsid w:val="25013F9D"/>
    <w:rsid w:val="254D66FE"/>
    <w:rsid w:val="278016C3"/>
    <w:rsid w:val="28D15A1B"/>
    <w:rsid w:val="295E32E6"/>
    <w:rsid w:val="29C45AD2"/>
    <w:rsid w:val="2A40328A"/>
    <w:rsid w:val="2BE24F71"/>
    <w:rsid w:val="2CCA16E7"/>
    <w:rsid w:val="2E6D1D71"/>
    <w:rsid w:val="2F492E13"/>
    <w:rsid w:val="2F7E52C0"/>
    <w:rsid w:val="2FB969A0"/>
    <w:rsid w:val="30FB5F33"/>
    <w:rsid w:val="31F109B2"/>
    <w:rsid w:val="35945598"/>
    <w:rsid w:val="35DE4BD9"/>
    <w:rsid w:val="37104E51"/>
    <w:rsid w:val="3745035E"/>
    <w:rsid w:val="375A0494"/>
    <w:rsid w:val="38A6778B"/>
    <w:rsid w:val="39D741BA"/>
    <w:rsid w:val="3A745814"/>
    <w:rsid w:val="3B031A91"/>
    <w:rsid w:val="3B6714BC"/>
    <w:rsid w:val="3C005BAC"/>
    <w:rsid w:val="3CD629E5"/>
    <w:rsid w:val="3D6F17D9"/>
    <w:rsid w:val="3E4B6913"/>
    <w:rsid w:val="400F6D1A"/>
    <w:rsid w:val="416D658D"/>
    <w:rsid w:val="41C9151C"/>
    <w:rsid w:val="43576921"/>
    <w:rsid w:val="43C16269"/>
    <w:rsid w:val="443C3B93"/>
    <w:rsid w:val="449174F0"/>
    <w:rsid w:val="44C36444"/>
    <w:rsid w:val="44ED57D7"/>
    <w:rsid w:val="45147CFD"/>
    <w:rsid w:val="453B5B32"/>
    <w:rsid w:val="455F3C68"/>
    <w:rsid w:val="46DB1B02"/>
    <w:rsid w:val="4852315A"/>
    <w:rsid w:val="48580106"/>
    <w:rsid w:val="4A4E0A7A"/>
    <w:rsid w:val="4AFB6322"/>
    <w:rsid w:val="4B386288"/>
    <w:rsid w:val="4B4264EC"/>
    <w:rsid w:val="4BA44460"/>
    <w:rsid w:val="4BF02D3D"/>
    <w:rsid w:val="4C2D01E4"/>
    <w:rsid w:val="4D002AAE"/>
    <w:rsid w:val="4E61488B"/>
    <w:rsid w:val="4FB74A61"/>
    <w:rsid w:val="5076666B"/>
    <w:rsid w:val="50B641C4"/>
    <w:rsid w:val="523B553C"/>
    <w:rsid w:val="52543441"/>
    <w:rsid w:val="53BD07B5"/>
    <w:rsid w:val="54692DB5"/>
    <w:rsid w:val="552C2E53"/>
    <w:rsid w:val="555F35C6"/>
    <w:rsid w:val="55923CD8"/>
    <w:rsid w:val="56B73DDC"/>
    <w:rsid w:val="57140AD0"/>
    <w:rsid w:val="5837215D"/>
    <w:rsid w:val="59B44CCE"/>
    <w:rsid w:val="5A186E20"/>
    <w:rsid w:val="5A4B613A"/>
    <w:rsid w:val="5A5F5C50"/>
    <w:rsid w:val="5B623C2F"/>
    <w:rsid w:val="5C0F200B"/>
    <w:rsid w:val="5C5334DA"/>
    <w:rsid w:val="5D00081B"/>
    <w:rsid w:val="5D773F70"/>
    <w:rsid w:val="5D8C11BD"/>
    <w:rsid w:val="5DC8447D"/>
    <w:rsid w:val="5E287ED3"/>
    <w:rsid w:val="5F663BA3"/>
    <w:rsid w:val="5FEA79C9"/>
    <w:rsid w:val="5FF127CB"/>
    <w:rsid w:val="60E50A1F"/>
    <w:rsid w:val="61611775"/>
    <w:rsid w:val="618B25BF"/>
    <w:rsid w:val="61C8494F"/>
    <w:rsid w:val="61E277A7"/>
    <w:rsid w:val="630F7057"/>
    <w:rsid w:val="656B1C20"/>
    <w:rsid w:val="68786CBF"/>
    <w:rsid w:val="689A2821"/>
    <w:rsid w:val="68AE158F"/>
    <w:rsid w:val="69D7027F"/>
    <w:rsid w:val="6AC02C0D"/>
    <w:rsid w:val="6B654BE1"/>
    <w:rsid w:val="6CD23452"/>
    <w:rsid w:val="6CEC1332"/>
    <w:rsid w:val="6D0C6A0E"/>
    <w:rsid w:val="6DF910AD"/>
    <w:rsid w:val="6F7E1C27"/>
    <w:rsid w:val="6FFD3666"/>
    <w:rsid w:val="701C4065"/>
    <w:rsid w:val="712D08D1"/>
    <w:rsid w:val="718C0482"/>
    <w:rsid w:val="71AC0DE3"/>
    <w:rsid w:val="729E2E4E"/>
    <w:rsid w:val="73B1713A"/>
    <w:rsid w:val="74235458"/>
    <w:rsid w:val="7466758D"/>
    <w:rsid w:val="746F002D"/>
    <w:rsid w:val="74766765"/>
    <w:rsid w:val="74A36B5C"/>
    <w:rsid w:val="765C5EB2"/>
    <w:rsid w:val="76AC67F0"/>
    <w:rsid w:val="76F209C2"/>
    <w:rsid w:val="771A6BB1"/>
    <w:rsid w:val="771A7EA7"/>
    <w:rsid w:val="774A7451"/>
    <w:rsid w:val="77C1775D"/>
    <w:rsid w:val="77D228A2"/>
    <w:rsid w:val="77F404C6"/>
    <w:rsid w:val="781B5927"/>
    <w:rsid w:val="793C0847"/>
    <w:rsid w:val="7B8803EB"/>
    <w:rsid w:val="7BDF0D68"/>
    <w:rsid w:val="7BF719DC"/>
    <w:rsid w:val="7C010622"/>
    <w:rsid w:val="7D0A41BC"/>
    <w:rsid w:val="7D2B254F"/>
    <w:rsid w:val="7E1001D8"/>
    <w:rsid w:val="7EEE5CC3"/>
    <w:rsid w:val="7F573DDC"/>
    <w:rsid w:val="7F716735"/>
    <w:rsid w:val="BFBFF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3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widowControl w:val="0"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Times New Roman" w:hAnsi="Times New Roman" w:eastAsia="黑体"/>
      <w:b/>
      <w:sz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48"/>
    </w:rPr>
  </w:style>
  <w:style w:type="paragraph" w:styleId="3">
    <w:name w:val="toc 7"/>
    <w:basedOn w:val="1"/>
    <w:next w:val="1"/>
    <w:qFormat/>
    <w:uiPriority w:val="0"/>
    <w:pPr>
      <w:widowControl w:val="0"/>
      <w:ind w:left="2520" w:leftChars="1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Body Text 2"/>
    <w:basedOn w:val="1"/>
    <w:qFormat/>
    <w:uiPriority w:val="0"/>
    <w:pPr>
      <w:snapToGrid w:val="0"/>
      <w:spacing w:line="540" w:lineRule="exact"/>
    </w:pPr>
    <w:rPr>
      <w:rFonts w:eastAsia="方正仿宋_GBK"/>
      <w:color w:val="000000"/>
    </w:rPr>
  </w:style>
  <w:style w:type="paragraph" w:styleId="12">
    <w:name w:val="Message Header"/>
    <w:basedOn w:val="1"/>
    <w:next w:val="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Noto Sans Syriac Eastern" w:hAnsi="Noto Sans Syriac Eastern"/>
      <w:sz w:val="24"/>
    </w:rPr>
  </w:style>
  <w:style w:type="paragraph" w:styleId="13">
    <w:name w:val="Normal (Web)"/>
    <w:basedOn w:val="1"/>
    <w:qFormat/>
    <w:uiPriority w:val="0"/>
    <w:pPr>
      <w:widowControl w:val="0"/>
      <w:spacing w:before="100" w:beforeAutospacing="1" w:after="100" w:afterAutospacing="1" w:line="560" w:lineRule="exact"/>
    </w:pPr>
    <w:rPr>
      <w:rFonts w:ascii="Times New Roman" w:hAnsi="Times New Roman" w:eastAsia="方正仿宋_GBK" w:cs="Times New Roman"/>
      <w:sz w:val="24"/>
      <w:szCs w:val="24"/>
      <w:lang w:val="en-US" w:eastAsia="zh-CN" w:bidi="ar-SA"/>
    </w:rPr>
  </w:style>
  <w:style w:type="paragraph" w:styleId="14">
    <w:name w:val="Body Text First Indent"/>
    <w:basedOn w:val="2"/>
    <w:unhideWhenUsed/>
    <w:qFormat/>
    <w:uiPriority w:val="99"/>
    <w:pPr>
      <w:ind w:firstLine="100" w:firstLineChars="100"/>
    </w:pPr>
  </w:style>
  <w:style w:type="paragraph" w:styleId="15">
    <w:name w:val="Body Text First Indent 2"/>
    <w:basedOn w:val="7"/>
    <w:qFormat/>
    <w:uiPriority w:val="0"/>
    <w:pPr>
      <w:spacing w:after="0"/>
      <w:ind w:left="0" w:leftChars="0" w:firstLine="420" w:firstLineChars="200"/>
    </w:pPr>
    <w:rPr>
      <w:rFonts w:ascii="仿宋_GB2312" w:eastAsia="仿宋_GB2312"/>
      <w:sz w:val="32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page number"/>
    <w:basedOn w:val="18"/>
    <w:qFormat/>
    <w:uiPriority w:val="0"/>
  </w:style>
  <w:style w:type="character" w:styleId="20">
    <w:name w:val="HTML Typewriter"/>
    <w:basedOn w:val="18"/>
    <w:qFormat/>
    <w:uiPriority w:val="0"/>
    <w:rPr>
      <w:rFonts w:ascii="Times New Roman" w:hAnsi="Times New Roman"/>
      <w:sz w:val="20"/>
    </w:rPr>
  </w:style>
  <w:style w:type="character" w:styleId="21">
    <w:name w:val="Hyperlink"/>
    <w:basedOn w:val="18"/>
    <w:qFormat/>
    <w:uiPriority w:val="0"/>
    <w:rPr>
      <w:color w:val="0000FF"/>
      <w:u w:val="single"/>
    </w:rPr>
  </w:style>
  <w:style w:type="character" w:styleId="22">
    <w:name w:val="HTML Code"/>
    <w:basedOn w:val="18"/>
    <w:uiPriority w:val="0"/>
    <w:rPr>
      <w:rFonts w:ascii="Times New Roman" w:hAnsi="Times New Roman"/>
      <w:sz w:val="20"/>
    </w:rPr>
  </w:style>
  <w:style w:type="character" w:styleId="23">
    <w:name w:val="HTML Keyboard"/>
    <w:basedOn w:val="18"/>
    <w:qFormat/>
    <w:uiPriority w:val="0"/>
    <w:rPr>
      <w:rFonts w:ascii="Times New Roman" w:hAnsi="Times New Roman"/>
      <w:sz w:val="20"/>
    </w:rPr>
  </w:style>
  <w:style w:type="character" w:styleId="24">
    <w:name w:val="HTML Sample"/>
    <w:basedOn w:val="18"/>
    <w:qFormat/>
    <w:uiPriority w:val="0"/>
    <w:rPr>
      <w:rFonts w:ascii="Times New Roman" w:hAnsi="Times New Roman"/>
    </w:rPr>
  </w:style>
  <w:style w:type="paragraph" w:customStyle="1" w:styleId="25">
    <w:name w:val="索引 51"/>
    <w:basedOn w:val="1"/>
    <w:next w:val="1"/>
    <w:qFormat/>
    <w:uiPriority w:val="0"/>
    <w:pPr>
      <w:ind w:left="1680"/>
    </w:pPr>
  </w:style>
  <w:style w:type="paragraph" w:customStyle="1" w:styleId="26">
    <w:name w:val="默认"/>
    <w:qFormat/>
    <w:uiPriority w:val="0"/>
    <w:rPr>
      <w:rFonts w:ascii="微软雅黑" w:hAnsi="微软雅黑" w:eastAsia="微软雅黑" w:cs="Times New Roman"/>
      <w:color w:val="000000"/>
      <w:sz w:val="22"/>
      <w:szCs w:val="22"/>
      <w:lang w:val="en-US" w:eastAsia="zh-CN" w:bidi="ar-SA"/>
    </w:rPr>
  </w:style>
  <w:style w:type="paragraph" w:customStyle="1" w:styleId="27">
    <w:name w:val="Body Text First Indent1"/>
    <w:qFormat/>
    <w:uiPriority w:val="0"/>
    <w:pPr>
      <w:widowControl w:val="0"/>
      <w:autoSpaceDE w:val="0"/>
      <w:autoSpaceDN w:val="0"/>
      <w:adjustRightInd w:val="0"/>
      <w:spacing w:line="275" w:lineRule="atLeast"/>
      <w:ind w:firstLine="420"/>
      <w:jc w:val="left"/>
      <w:textAlignment w:val="baseline"/>
    </w:pPr>
    <w:rPr>
      <w:rFonts w:ascii="Times New Roman" w:hAnsi="思源黑体" w:eastAsia="思源黑体" w:cs="Times New Roman"/>
      <w:kern w:val="0"/>
      <w:sz w:val="32"/>
      <w:szCs w:val="32"/>
      <w:lang w:val="en-US" w:eastAsia="zh-CN" w:bidi="ar-SA"/>
    </w:rPr>
  </w:style>
  <w:style w:type="paragraph" w:customStyle="1" w:styleId="2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9">
    <w:name w:val="0ABD正文"/>
    <w:basedOn w:val="1"/>
    <w:next w:val="1"/>
    <w:qFormat/>
    <w:uiPriority w:val="0"/>
    <w:pPr>
      <w:autoSpaceDE w:val="0"/>
      <w:autoSpaceDN w:val="0"/>
      <w:spacing w:line="360" w:lineRule="auto"/>
      <w:ind w:firstLine="940" w:firstLineChars="200"/>
    </w:pPr>
    <w:rPr>
      <w:kern w:val="0"/>
      <w:sz w:val="24"/>
    </w:rPr>
  </w:style>
  <w:style w:type="paragraph" w:customStyle="1" w:styleId="30">
    <w:name w:val="列出段落1"/>
    <w:qFormat/>
    <w:uiPriority w:val="34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31">
    <w:name w:val="Char"/>
    <w:basedOn w:val="1"/>
    <w:qFormat/>
    <w:uiPriority w:val="0"/>
    <w:pPr>
      <w:numPr>
        <w:ilvl w:val="0"/>
        <w:numId w:val="1"/>
      </w:numPr>
    </w:pPr>
    <w:rPr>
      <w:sz w:val="24"/>
      <w:szCs w:val="24"/>
    </w:rPr>
  </w:style>
  <w:style w:type="table" w:customStyle="1" w:styleId="3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3">
    <w:name w:val="font51"/>
    <w:basedOn w:val="18"/>
    <w:qFormat/>
    <w:uiPriority w:val="0"/>
    <w:rPr>
      <w:rFonts w:ascii="方正仿宋_GBK" w:hAnsi="方正仿宋_GBK" w:eastAsia="方正仿宋_GBK" w:cs="方正仿宋_GBK"/>
      <w:color w:val="auto"/>
      <w:sz w:val="24"/>
      <w:szCs w:val="24"/>
      <w:u w:val="none"/>
    </w:rPr>
  </w:style>
  <w:style w:type="character" w:customStyle="1" w:styleId="34">
    <w:name w:val="font61"/>
    <w:basedOn w:val="18"/>
    <w:qFormat/>
    <w:uiPriority w:val="0"/>
    <w:rPr>
      <w:rFonts w:hint="default" w:ascii="Times New Roman" w:hAnsi="Times New Roman" w:cs="Times New Roman"/>
      <w:color w:val="auto"/>
      <w:sz w:val="24"/>
      <w:szCs w:val="24"/>
      <w:u w:val="none"/>
    </w:rPr>
  </w:style>
  <w:style w:type="character" w:customStyle="1" w:styleId="35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6">
    <w:name w:val="Body text (2)"/>
    <w:basedOn w:val="1"/>
    <w:qFormat/>
    <w:uiPriority w:val="0"/>
    <w:pPr>
      <w:shd w:val="clear" w:color="auto" w:fill="FFFFFF"/>
      <w:spacing w:before="160" w:after="1640" w:line="320" w:lineRule="exact"/>
      <w:jc w:val="center"/>
    </w:pPr>
    <w:rPr>
      <w:rFonts w:ascii="思源黑体" w:hAnsi="思源黑体" w:eastAsia="思源黑体"/>
      <w:color w:val="auto"/>
      <w:spacing w:val="50"/>
      <w:sz w:val="32"/>
      <w:szCs w:val="32"/>
      <w:lang w:bidi="ar-SA"/>
    </w:rPr>
  </w:style>
  <w:style w:type="paragraph" w:customStyle="1" w:styleId="37">
    <w:name w:val="Table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character" w:customStyle="1" w:styleId="38">
    <w:name w:val="font11"/>
    <w:basedOn w:val="18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39">
    <w:name w:val="font31"/>
    <w:basedOn w:val="1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1612</Words>
  <Characters>1635</Characters>
  <Lines>3</Lines>
  <Paragraphs>1</Paragraphs>
  <TotalTime>4</TotalTime>
  <ScaleCrop>false</ScaleCrop>
  <LinksUpToDate>false</LinksUpToDate>
  <CharactersWithSpaces>1694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2023-06-30T23:05:00Z</dcterms:created>
  <dc:creator>Administrator</dc:creator>
  <cp:lastModifiedBy>BgsFw</cp:lastModifiedBy>
  <cp:lastPrinted>2025-01-25T02:03:00Z</cp:lastPrinted>
  <dcterms:modified xsi:type="dcterms:W3CDTF">2026-03-26T11:48:52Z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68D92BE8CF262684A4ACC4690419643A_43</vt:lpwstr>
  </property>
  <property fmtid="{D5CDD505-2E9C-101B-9397-08002B2CF9AE}" pid="4" name="KSOTemplateDocerSaveRecord">
    <vt:lpwstr>eyJoZGlkIjoiMTEyOWY3YjkwZTQ0ZTY5Zjk2ODc5ZWFiZjdkMGVlYmUiLCJ1c2VySWQiOiIyODU1MDMyNzUifQ==</vt:lpwstr>
  </property>
</Properties>
</file>