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nRBIYrIB&#10;AABy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7xP3+LEBAABy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F3JhRROWR74728/fv38LhZJm8FT&#10;ySFP/jEkduQfUH8l4fBDp1wL78mzwrxFKbY4C04XmtLGJtiUznTFmLXfn7SHMQrNzsXN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DvE/f4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kkRcv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VpKotbIB&#10;AABy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重庆市南川区生态环境局</w:t>
      </w: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b/>
          <w:spacing w:val="-18"/>
          <w:sz w:val="44"/>
          <w:szCs w:val="44"/>
        </w:rPr>
      </w:pPr>
      <w:r>
        <w:rPr>
          <w:rFonts w:ascii="方正小标宋_GBK" w:hAnsi="Times New Roman" w:eastAsia="方正小标宋_GBK" w:cs="Times New Roman"/>
          <w:b/>
          <w:spacing w:val="-18"/>
          <w:sz w:val="44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b/>
          <w:spacing w:val="-18"/>
          <w:sz w:val="44"/>
          <w:szCs w:val="44"/>
          <w:lang w:val="en-US" w:eastAsia="zh-CN"/>
        </w:rPr>
        <w:t>4</w:t>
      </w:r>
      <w:r>
        <w:rPr>
          <w:rFonts w:ascii="方正小标宋_GBK" w:hAnsi="Times New Roman" w:eastAsia="方正小标宋_GBK" w:cs="Times New Roman"/>
          <w:b/>
          <w:spacing w:val="-18"/>
          <w:sz w:val="44"/>
          <w:szCs w:val="44"/>
        </w:rPr>
        <w:t>年</w:t>
      </w:r>
      <w:r>
        <w:rPr>
          <w:rFonts w:hint="eastAsia" w:ascii="方正小标宋_GBK" w:hAnsi="Times New Roman" w:eastAsia="方正小标宋_GBK" w:cs="Times New Roman"/>
          <w:b/>
          <w:spacing w:val="-18"/>
          <w:sz w:val="44"/>
          <w:szCs w:val="44"/>
          <w:lang w:val="en-US" w:eastAsia="zh-CN"/>
        </w:rPr>
        <w:t>4月</w:t>
      </w:r>
      <w:r>
        <w:rPr>
          <w:rFonts w:ascii="方正小标宋_GBK" w:hAnsi="Times New Roman" w:eastAsia="方正小标宋_GBK" w:cs="Times New Roman"/>
          <w:b/>
          <w:spacing w:val="-18"/>
          <w:sz w:val="44"/>
          <w:szCs w:val="44"/>
        </w:rPr>
        <w:t>排污许可办理情况公示</w:t>
      </w:r>
      <w:r>
        <w:rPr>
          <w:rFonts w:hint="eastAsia" w:ascii="方正小标宋_GBK" w:hAnsi="Times New Roman" w:eastAsia="方正小标宋_GBK" w:cs="Times New Roman"/>
          <w:b/>
          <w:spacing w:val="-18"/>
          <w:sz w:val="44"/>
          <w:szCs w:val="44"/>
          <w:lang w:val="en-US" w:eastAsia="zh-CN"/>
        </w:rPr>
        <w:t>（一）</w:t>
      </w:r>
    </w:p>
    <w:p/>
    <w:tbl>
      <w:tblPr>
        <w:tblStyle w:val="9"/>
        <w:tblW w:w="53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146"/>
        <w:gridCol w:w="3166"/>
        <w:gridCol w:w="1007"/>
        <w:gridCol w:w="1759"/>
        <w:gridCol w:w="1412"/>
        <w:gridCol w:w="1743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许可证编号</w:t>
            </w:r>
          </w:p>
        </w:tc>
        <w:tc>
          <w:tcPr>
            <w:tcW w:w="113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排污单位名称</w:t>
            </w:r>
          </w:p>
        </w:tc>
        <w:tc>
          <w:tcPr>
            <w:tcW w:w="360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所在区县</w:t>
            </w:r>
          </w:p>
        </w:tc>
        <w:tc>
          <w:tcPr>
            <w:tcW w:w="62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50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办结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2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有效期限</w:t>
            </w:r>
          </w:p>
        </w:tc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办理类型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91500119MAD15RE87T023U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重庆环投渝南环境治理有限公司（南川区三泉镇污水处理厂）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91500119MAD15RE87T022Q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重庆环投渝南环境治理有限公司（南川区大观镇污水处理厂）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2022-09-02至2027-09-01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91500119MAD15RE87T021Q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重庆环投渝南环境治理有限公司（南川区鸣玉镇污水处理厂）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91500119MA61A1LJ5Y001Q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重庆园景生物科技有限公司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畜禽粪污处理活动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2023-12-15至2028-12-14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91500119MAD15RE87T020Q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重庆环投渝南环境治理有限公司（南川区木凉镇污水处理厂）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91500119MAD15RE87T019Q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重庆环投渝南环境治理有限公司（南川区民主镇污水处理厂）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  <w:bookmarkStart w:id="0" w:name="_GoBack"/>
            <w:bookmarkEnd w:id="0"/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91500119MAD15RE87T018U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重庆环投渝南环境治理有限公司（南川区冷水关镇污水处理厂）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91500119MAD15RE87T017U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重庆环投渝南环境治理有限公司（南川区合溪镇污水处理厂）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91500119MAD15RE87T016Q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重庆环投渝南环境治理有限公司（南川区古花镇污水处理厂）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91500119MAD15RE87T015Q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重庆环投渝南环境治理有限公司（南川区头渡镇污水处理厂）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2023-04-20至2028-04-19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91500119MAD15RE87T014Q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重庆环投渝南环境治理有限公司（南川区骑龙镇污水处理厂）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91500119MAD15RE87T013Q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重庆环投渝南环境治理有限公司（南川区庆元镇污水处理厂）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91500119MAD15RE87T012Q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重庆环投渝南环境治理有限公司（南川区石莲镇污水处理厂）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91500119MAD15RE87T011Q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重庆环投渝南环境治理有限公司（南川区石墙镇污水处理厂）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91500119MAD15RE87T010U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重庆环投渝南环境治理有限公司（南川区山王坪镇污水处理厂）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91500119MAD15RE87T009U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重庆环投渝南环境治理有限公司（南川区太平场镇污水处理厂）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91500119MAD15RE87T008U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重庆环投渝南环境治理有限公司（南川区中桥乡污水处理厂）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2023-04-17至2028-04-16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91500119MAD15RE87T007U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重庆环投渝南环境治理有限公司（南川区楠竹山镇污水处理厂）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91500119MAD15RE87T006U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重庆环投渝南环境治理有限公司（南川区峰岩乡污水处理厂）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2023-04-17至2028-04-16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91500119MAD15RE87T005Q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重庆环投渝南环境治理有限公司（南川区石溪镇污水处理厂）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91500119MAD15RE87T004U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重庆环投渝南环境治理有限公司（南川区黎香湖镇污水处理厂）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91500119MAD15RE87T003U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重庆环投渝南环境治理有限公司（南川区大有镇污水处理厂）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2022-09-02至2027-09-01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91500119MAD15RE87T002U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重庆环投渝南环境治理有限公司（南川区金山镇污水处理厂）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2022-09-02至2027-09-01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91500119MAD15RE87T001U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重庆环投渝南环境治理有限公司（南川区德隆镇污水处理厂）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2024-03-25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2022-08-31至2027-08-30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91500119346029441R001Q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重庆隆协机械有限公司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2024-03-22至2029-03-21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1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91500119MA601AW8X5001Y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重庆智昇筑科新型建材有限公司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2024-03-22至2029-03-21</w:t>
            </w:r>
          </w:p>
        </w:tc>
        <w:tc>
          <w:tcPr>
            <w:tcW w:w="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重新申请</w:t>
            </w:r>
          </w:p>
        </w:tc>
      </w:tr>
    </w:tbl>
    <w:p>
      <w:pPr>
        <w:rPr>
          <w:sz w:val="32"/>
          <w:szCs w:val="32"/>
        </w:rPr>
      </w:pPr>
    </w:p>
    <w:sectPr>
      <w:headerReference r:id="rId3" w:type="default"/>
      <w:headerReference r:id="rId4" w:type="even"/>
      <w:footerReference r:id="rId5" w:type="even"/>
      <w:pgSz w:w="16838" w:h="11906" w:orient="landscape"/>
      <w:pgMar w:top="851" w:right="2041" w:bottom="85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69381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OGQ4ODEwODEyOGFmODBkNzE5M2Y1YzMyMTkzMWYifQ=="/>
  </w:docVars>
  <w:rsids>
    <w:rsidRoot w:val="00873AD0"/>
    <w:rsid w:val="000029E1"/>
    <w:rsid w:val="00005DFF"/>
    <w:rsid w:val="00011941"/>
    <w:rsid w:val="00016919"/>
    <w:rsid w:val="0004541D"/>
    <w:rsid w:val="00052486"/>
    <w:rsid w:val="00061AA4"/>
    <w:rsid w:val="0006456C"/>
    <w:rsid w:val="000729CE"/>
    <w:rsid w:val="00086443"/>
    <w:rsid w:val="00091198"/>
    <w:rsid w:val="00097677"/>
    <w:rsid w:val="000A104D"/>
    <w:rsid w:val="000B6691"/>
    <w:rsid w:val="000C2E99"/>
    <w:rsid w:val="000C5A23"/>
    <w:rsid w:val="000D1C8D"/>
    <w:rsid w:val="000D34D9"/>
    <w:rsid w:val="000E0B76"/>
    <w:rsid w:val="000E15AF"/>
    <w:rsid w:val="000E3006"/>
    <w:rsid w:val="000E487D"/>
    <w:rsid w:val="000F12CD"/>
    <w:rsid w:val="00104C8E"/>
    <w:rsid w:val="001057D8"/>
    <w:rsid w:val="00112F3E"/>
    <w:rsid w:val="00120C62"/>
    <w:rsid w:val="00132F20"/>
    <w:rsid w:val="00134D3C"/>
    <w:rsid w:val="00195B5D"/>
    <w:rsid w:val="001B3E6A"/>
    <w:rsid w:val="001C550C"/>
    <w:rsid w:val="001C78A7"/>
    <w:rsid w:val="001D3500"/>
    <w:rsid w:val="001D4684"/>
    <w:rsid w:val="001F58F6"/>
    <w:rsid w:val="002018E6"/>
    <w:rsid w:val="00245C27"/>
    <w:rsid w:val="00253A1B"/>
    <w:rsid w:val="00253E88"/>
    <w:rsid w:val="00255ACB"/>
    <w:rsid w:val="00261CDE"/>
    <w:rsid w:val="002629C3"/>
    <w:rsid w:val="00263ED7"/>
    <w:rsid w:val="00271BAC"/>
    <w:rsid w:val="002B788E"/>
    <w:rsid w:val="002C0DC9"/>
    <w:rsid w:val="002C73C7"/>
    <w:rsid w:val="002D2E9C"/>
    <w:rsid w:val="002D7097"/>
    <w:rsid w:val="002E5061"/>
    <w:rsid w:val="002E691C"/>
    <w:rsid w:val="0031727A"/>
    <w:rsid w:val="003305F8"/>
    <w:rsid w:val="00333BFA"/>
    <w:rsid w:val="00346F52"/>
    <w:rsid w:val="0036046A"/>
    <w:rsid w:val="00366308"/>
    <w:rsid w:val="00372E09"/>
    <w:rsid w:val="00377F41"/>
    <w:rsid w:val="0038701D"/>
    <w:rsid w:val="003B0FDD"/>
    <w:rsid w:val="003B5490"/>
    <w:rsid w:val="003C310D"/>
    <w:rsid w:val="003E6839"/>
    <w:rsid w:val="003F3321"/>
    <w:rsid w:val="004005FD"/>
    <w:rsid w:val="004029A7"/>
    <w:rsid w:val="00412C34"/>
    <w:rsid w:val="00420A57"/>
    <w:rsid w:val="004309E9"/>
    <w:rsid w:val="0043295E"/>
    <w:rsid w:val="0044005C"/>
    <w:rsid w:val="00440773"/>
    <w:rsid w:val="0047633A"/>
    <w:rsid w:val="00485E0B"/>
    <w:rsid w:val="0049006A"/>
    <w:rsid w:val="00496FF4"/>
    <w:rsid w:val="004B1379"/>
    <w:rsid w:val="004D1AB2"/>
    <w:rsid w:val="004D68FA"/>
    <w:rsid w:val="004E0B26"/>
    <w:rsid w:val="004E2952"/>
    <w:rsid w:val="004E4A19"/>
    <w:rsid w:val="004E4BF0"/>
    <w:rsid w:val="004F1702"/>
    <w:rsid w:val="004F2EE5"/>
    <w:rsid w:val="005022F5"/>
    <w:rsid w:val="00507BED"/>
    <w:rsid w:val="00510856"/>
    <w:rsid w:val="005121F7"/>
    <w:rsid w:val="0051505A"/>
    <w:rsid w:val="00536E27"/>
    <w:rsid w:val="00553557"/>
    <w:rsid w:val="00557EA9"/>
    <w:rsid w:val="00587B86"/>
    <w:rsid w:val="005A4DE5"/>
    <w:rsid w:val="005A5AD7"/>
    <w:rsid w:val="005C2726"/>
    <w:rsid w:val="005E2079"/>
    <w:rsid w:val="005E3C1F"/>
    <w:rsid w:val="00617C64"/>
    <w:rsid w:val="00625B31"/>
    <w:rsid w:val="006265B2"/>
    <w:rsid w:val="00633C57"/>
    <w:rsid w:val="00637ED4"/>
    <w:rsid w:val="0065032B"/>
    <w:rsid w:val="00657A38"/>
    <w:rsid w:val="00667022"/>
    <w:rsid w:val="0067519F"/>
    <w:rsid w:val="006B3BCB"/>
    <w:rsid w:val="006C0777"/>
    <w:rsid w:val="006D178D"/>
    <w:rsid w:val="006D2BA7"/>
    <w:rsid w:val="006D2FFD"/>
    <w:rsid w:val="006E129A"/>
    <w:rsid w:val="006E1CC4"/>
    <w:rsid w:val="006E5234"/>
    <w:rsid w:val="006F6F09"/>
    <w:rsid w:val="007172DA"/>
    <w:rsid w:val="00717443"/>
    <w:rsid w:val="00722B4E"/>
    <w:rsid w:val="007345DA"/>
    <w:rsid w:val="00743C25"/>
    <w:rsid w:val="00746AA0"/>
    <w:rsid w:val="0074700C"/>
    <w:rsid w:val="00765871"/>
    <w:rsid w:val="00790DAF"/>
    <w:rsid w:val="007938C7"/>
    <w:rsid w:val="007C3D74"/>
    <w:rsid w:val="007C4A15"/>
    <w:rsid w:val="007C7767"/>
    <w:rsid w:val="007D3D00"/>
    <w:rsid w:val="007E7B3F"/>
    <w:rsid w:val="007F7750"/>
    <w:rsid w:val="0080005E"/>
    <w:rsid w:val="008057B4"/>
    <w:rsid w:val="0082352C"/>
    <w:rsid w:val="0083216F"/>
    <w:rsid w:val="00843605"/>
    <w:rsid w:val="0084412D"/>
    <w:rsid w:val="00861A53"/>
    <w:rsid w:val="00867690"/>
    <w:rsid w:val="00873AD0"/>
    <w:rsid w:val="00876E91"/>
    <w:rsid w:val="0088395C"/>
    <w:rsid w:val="00891928"/>
    <w:rsid w:val="00894219"/>
    <w:rsid w:val="008A6E4A"/>
    <w:rsid w:val="008C03DE"/>
    <w:rsid w:val="008C4340"/>
    <w:rsid w:val="008C47ED"/>
    <w:rsid w:val="008C7A34"/>
    <w:rsid w:val="008D4CD8"/>
    <w:rsid w:val="008E49AE"/>
    <w:rsid w:val="008F4386"/>
    <w:rsid w:val="00914A47"/>
    <w:rsid w:val="00926C5D"/>
    <w:rsid w:val="009316CC"/>
    <w:rsid w:val="00950741"/>
    <w:rsid w:val="0096591D"/>
    <w:rsid w:val="00965C18"/>
    <w:rsid w:val="00970228"/>
    <w:rsid w:val="009705B7"/>
    <w:rsid w:val="00976CCD"/>
    <w:rsid w:val="009825DE"/>
    <w:rsid w:val="00993B8F"/>
    <w:rsid w:val="00994519"/>
    <w:rsid w:val="009B5C05"/>
    <w:rsid w:val="009D47C1"/>
    <w:rsid w:val="009F65A8"/>
    <w:rsid w:val="00A02D98"/>
    <w:rsid w:val="00A05FC2"/>
    <w:rsid w:val="00A06B33"/>
    <w:rsid w:val="00A22F94"/>
    <w:rsid w:val="00A557FE"/>
    <w:rsid w:val="00A63520"/>
    <w:rsid w:val="00A7001A"/>
    <w:rsid w:val="00A70A4A"/>
    <w:rsid w:val="00A72E60"/>
    <w:rsid w:val="00A84D11"/>
    <w:rsid w:val="00A95D66"/>
    <w:rsid w:val="00AB0B2E"/>
    <w:rsid w:val="00AB10B3"/>
    <w:rsid w:val="00AB79D9"/>
    <w:rsid w:val="00AC57C2"/>
    <w:rsid w:val="00B17949"/>
    <w:rsid w:val="00B42A63"/>
    <w:rsid w:val="00B46D55"/>
    <w:rsid w:val="00B66951"/>
    <w:rsid w:val="00B70AA4"/>
    <w:rsid w:val="00B736CF"/>
    <w:rsid w:val="00B85AFF"/>
    <w:rsid w:val="00BA07E3"/>
    <w:rsid w:val="00BB0061"/>
    <w:rsid w:val="00BC4A3C"/>
    <w:rsid w:val="00BC64CE"/>
    <w:rsid w:val="00BD2EB9"/>
    <w:rsid w:val="00BD4226"/>
    <w:rsid w:val="00BF2EB6"/>
    <w:rsid w:val="00C12044"/>
    <w:rsid w:val="00C16498"/>
    <w:rsid w:val="00C2014B"/>
    <w:rsid w:val="00C260D4"/>
    <w:rsid w:val="00C31EEC"/>
    <w:rsid w:val="00C37213"/>
    <w:rsid w:val="00C447C5"/>
    <w:rsid w:val="00C44C46"/>
    <w:rsid w:val="00C5049D"/>
    <w:rsid w:val="00C52795"/>
    <w:rsid w:val="00C72380"/>
    <w:rsid w:val="00C87417"/>
    <w:rsid w:val="00C90150"/>
    <w:rsid w:val="00C947F4"/>
    <w:rsid w:val="00C97236"/>
    <w:rsid w:val="00CA2B36"/>
    <w:rsid w:val="00CA5F90"/>
    <w:rsid w:val="00CA6407"/>
    <w:rsid w:val="00CA7D50"/>
    <w:rsid w:val="00CB5305"/>
    <w:rsid w:val="00CD4063"/>
    <w:rsid w:val="00CD741C"/>
    <w:rsid w:val="00CE3F4F"/>
    <w:rsid w:val="00CF0051"/>
    <w:rsid w:val="00CF411E"/>
    <w:rsid w:val="00D07C22"/>
    <w:rsid w:val="00D14B22"/>
    <w:rsid w:val="00D1552E"/>
    <w:rsid w:val="00D21A09"/>
    <w:rsid w:val="00D413A0"/>
    <w:rsid w:val="00D42464"/>
    <w:rsid w:val="00D6577D"/>
    <w:rsid w:val="00D72147"/>
    <w:rsid w:val="00D8651E"/>
    <w:rsid w:val="00D933C5"/>
    <w:rsid w:val="00D95B80"/>
    <w:rsid w:val="00DA2165"/>
    <w:rsid w:val="00DB601E"/>
    <w:rsid w:val="00DB7644"/>
    <w:rsid w:val="00DB76E5"/>
    <w:rsid w:val="00DC6D47"/>
    <w:rsid w:val="00E03B7B"/>
    <w:rsid w:val="00E14C2C"/>
    <w:rsid w:val="00E15A0B"/>
    <w:rsid w:val="00E24EA3"/>
    <w:rsid w:val="00E25663"/>
    <w:rsid w:val="00E30715"/>
    <w:rsid w:val="00E33D3B"/>
    <w:rsid w:val="00E414AD"/>
    <w:rsid w:val="00E4733F"/>
    <w:rsid w:val="00E55568"/>
    <w:rsid w:val="00E55C23"/>
    <w:rsid w:val="00EA6AF4"/>
    <w:rsid w:val="00EB0472"/>
    <w:rsid w:val="00EE2942"/>
    <w:rsid w:val="00EF081D"/>
    <w:rsid w:val="00F007E8"/>
    <w:rsid w:val="00F07484"/>
    <w:rsid w:val="00F10CF1"/>
    <w:rsid w:val="00F23E8A"/>
    <w:rsid w:val="00F464B2"/>
    <w:rsid w:val="00F46FB4"/>
    <w:rsid w:val="00F65724"/>
    <w:rsid w:val="00F83718"/>
    <w:rsid w:val="00F8394C"/>
    <w:rsid w:val="00F8537B"/>
    <w:rsid w:val="00F855F2"/>
    <w:rsid w:val="00F918C6"/>
    <w:rsid w:val="00FB132C"/>
    <w:rsid w:val="00FB3549"/>
    <w:rsid w:val="00FD6E26"/>
    <w:rsid w:val="00FE538E"/>
    <w:rsid w:val="08CE1480"/>
    <w:rsid w:val="0FF55A6E"/>
    <w:rsid w:val="136053B8"/>
    <w:rsid w:val="14AD4DDF"/>
    <w:rsid w:val="159D40C0"/>
    <w:rsid w:val="15BB7CDF"/>
    <w:rsid w:val="18F82531"/>
    <w:rsid w:val="199F1D76"/>
    <w:rsid w:val="221139DC"/>
    <w:rsid w:val="257915BA"/>
    <w:rsid w:val="294A2C31"/>
    <w:rsid w:val="2BF758A2"/>
    <w:rsid w:val="2FAB1A61"/>
    <w:rsid w:val="30336A9F"/>
    <w:rsid w:val="3121189D"/>
    <w:rsid w:val="39E93E4A"/>
    <w:rsid w:val="3D5215A3"/>
    <w:rsid w:val="3D5775AB"/>
    <w:rsid w:val="4CCA7D56"/>
    <w:rsid w:val="4FA15887"/>
    <w:rsid w:val="53E41115"/>
    <w:rsid w:val="572B6F6A"/>
    <w:rsid w:val="5A275EE3"/>
    <w:rsid w:val="5D2551A7"/>
    <w:rsid w:val="5DE556D4"/>
    <w:rsid w:val="5E311D80"/>
    <w:rsid w:val="5FB81D33"/>
    <w:rsid w:val="690E03BB"/>
    <w:rsid w:val="6ECC0618"/>
    <w:rsid w:val="6FC4136C"/>
    <w:rsid w:val="757A4153"/>
    <w:rsid w:val="76454B72"/>
    <w:rsid w:val="7C21407F"/>
    <w:rsid w:val="7D4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keepNext/>
      <w:widowControl w:val="0"/>
      <w:spacing w:before="240" w:after="60"/>
      <w:jc w:val="both"/>
      <w:outlineLvl w:val="3"/>
    </w:pPr>
    <w:rPr>
      <w:rFonts w:ascii="Cambria" w:hAnsi="Cambria" w:eastAsia="黑体" w:cs="Times New Roman"/>
      <w:b/>
      <w:bCs/>
      <w:iCs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5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字符"/>
    <w:basedOn w:val="10"/>
    <w:link w:val="5"/>
    <w:semiHidden/>
    <w:qFormat/>
    <w:uiPriority w:val="99"/>
  </w:style>
  <w:style w:type="paragraph" w:customStyle="1" w:styleId="12">
    <w:name w:val="_Style 4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1272</Words>
  <Characters>2540</Characters>
  <Lines>4</Lines>
  <Paragraphs>1</Paragraphs>
  <TotalTime>0</TotalTime>
  <ScaleCrop>false</ScaleCrop>
  <LinksUpToDate>false</LinksUpToDate>
  <CharactersWithSpaces>2540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2020-08-07T03:36:00Z</dcterms:created>
  <dc:creator>Windows 用户</dc:creator>
  <cp:lastModifiedBy>鬼马</cp:lastModifiedBy>
  <cp:lastPrinted>2022-07-18T07:37:00Z</cp:lastPrinted>
  <dcterms:modified xsi:type="dcterms:W3CDTF">2024-04-16T03:12:40Z</dcterms:modified>
  <cp:revision>429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80188620FA2B4F1795C2EA9166BAB461_13</vt:lpwstr>
  </property>
  <property fmtid="{D5CDD505-2E9C-101B-9397-08002B2CF9AE}" pid="4" name="KSOSaveFontToCloudKey">
    <vt:lpwstr>0_btnclosed</vt:lpwstr>
  </property>
</Properties>
</file>