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B29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lang w:eastAsia="zh-CN"/>
        </w:rPr>
        <w:t>附件</w:t>
      </w:r>
      <w:r>
        <w:rPr>
          <w:rFonts w:hint="eastAsia" w:eastAsia="方正黑体_GBK" w:cs="Times New Roman"/>
          <w:color w:val="auto"/>
          <w:lang w:val="en-US" w:eastAsia="zh-CN"/>
        </w:rPr>
        <w:t>3</w:t>
      </w:r>
      <w:bookmarkStart w:id="0" w:name="_GoBack"/>
      <w:bookmarkEnd w:id="0"/>
    </w:p>
    <w:p w14:paraId="57375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重庆市南川区生态环境局</w:t>
      </w:r>
    </w:p>
    <w:p w14:paraId="5DE4F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重庆市南川区公安局</w:t>
      </w:r>
    </w:p>
    <w:p w14:paraId="78E1A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重庆市南川区交通运输委员会</w:t>
      </w:r>
    </w:p>
    <w:p w14:paraId="31258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ap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aps w:val="0"/>
          <w:color w:val="000000"/>
          <w:sz w:val="44"/>
          <w:szCs w:val="44"/>
        </w:rPr>
        <w:t>关于优化调整高排放柴油货车限行措施的</w:t>
      </w:r>
    </w:p>
    <w:p w14:paraId="0C8A8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aps w:val="0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aps w:val="0"/>
          <w:color w:val="000000"/>
          <w:sz w:val="44"/>
          <w:szCs w:val="44"/>
        </w:rPr>
        <w:t>通告</w:t>
      </w:r>
    </w:p>
    <w:p w14:paraId="54BA6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（征求意见稿）</w:t>
      </w:r>
    </w:p>
    <w:p w14:paraId="22977DF0">
      <w:pPr>
        <w:pStyle w:val="7"/>
        <w:rPr>
          <w:rFonts w:hint="eastAsia"/>
          <w:lang w:eastAsia="zh-CN"/>
        </w:rPr>
      </w:pPr>
    </w:p>
    <w:p w14:paraId="0EA2D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ap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aps w:val="0"/>
          <w:sz w:val="32"/>
          <w:szCs w:val="32"/>
          <w:lang w:eastAsia="zh-CN"/>
        </w:rPr>
        <w:t>为进一步优化城区道路交通秩序，改善环境空气质量，根据《重庆市大气污染防治条例》</w:t>
      </w:r>
      <w:r>
        <w:rPr>
          <w:rFonts w:hint="eastAsia" w:cs="Times New Roman"/>
          <w:caps w:val="0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方正仿宋_GBK" w:cs="Times New Roman"/>
          <w:caps w:val="0"/>
          <w:sz w:val="32"/>
          <w:szCs w:val="32"/>
          <w:lang w:eastAsia="zh-CN"/>
        </w:rPr>
        <w:t>规定，结合城区道路交通实际，决定优化调整高排放车辆限行</w:t>
      </w:r>
      <w:r>
        <w:rPr>
          <w:rFonts w:hint="eastAsia" w:cs="Times New Roman"/>
          <w:caps w:val="0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方正仿宋_GBK" w:cs="Times New Roman"/>
          <w:caps w:val="0"/>
          <w:sz w:val="32"/>
          <w:szCs w:val="32"/>
          <w:lang w:eastAsia="zh-CN"/>
        </w:rPr>
        <w:t>，现通告如下。</w:t>
      </w:r>
    </w:p>
    <w:p w14:paraId="2A3E59C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一、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限行车辆类型</w:t>
      </w:r>
    </w:p>
    <w:p w14:paraId="014BE79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cap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aps w:val="0"/>
          <w:color w:val="auto"/>
          <w:kern w:val="2"/>
          <w:sz w:val="32"/>
          <w:szCs w:val="32"/>
          <w:lang w:val="en-US" w:eastAsia="zh-CN" w:bidi="ar-SA"/>
        </w:rPr>
        <w:t>国三及以下排放标准的柴油货车</w:t>
      </w:r>
      <w:r>
        <w:rPr>
          <w:rFonts w:hint="eastAsia" w:ascii="Times New Roman" w:hAnsi="Times New Roman" w:eastAsia="方正仿宋_GBK" w:cs="Times New Roman"/>
          <w:cap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caps w:val="0"/>
          <w:color w:val="auto"/>
          <w:kern w:val="2"/>
          <w:sz w:val="32"/>
          <w:szCs w:val="32"/>
          <w:lang w:val="en-US" w:eastAsia="zh-CN" w:bidi="ar-SA"/>
        </w:rPr>
        <w:t>国四排放标准的柴油货车</w:t>
      </w:r>
    </w:p>
    <w:p w14:paraId="19E1E2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二、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限行时间</w:t>
      </w:r>
    </w:p>
    <w:p w14:paraId="6B9CE0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ap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z w:val="32"/>
          <w:szCs w:val="32"/>
          <w:lang w:eastAsia="zh-CN"/>
        </w:rPr>
        <w:t>从2025年11月1日起，全天24小时禁止国三及以下排放标准的柴油货车驶入</w:t>
      </w:r>
      <w:r>
        <w:rPr>
          <w:rFonts w:hint="eastAsia" w:cs="Times New Roman"/>
          <w:caps w:val="0"/>
          <w:color w:val="000000"/>
          <w:sz w:val="32"/>
          <w:szCs w:val="32"/>
          <w:lang w:eastAsia="zh-CN"/>
        </w:rPr>
        <w:t>限行区域</w:t>
      </w:r>
      <w:r>
        <w:rPr>
          <w:rFonts w:hint="eastAsia" w:ascii="Times New Roman" w:hAnsi="Times New Roman" w:eastAsia="方正仿宋_GBK" w:cs="Times New Roman"/>
          <w:caps w:val="0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aps w:val="0"/>
          <w:color w:val="000000"/>
          <w:sz w:val="32"/>
          <w:szCs w:val="32"/>
          <w:lang w:eastAsia="zh-CN"/>
        </w:rPr>
        <w:t>从2026年7月1日起，每天7:00—22:00禁止国四排放标准的柴油货车驶入</w:t>
      </w:r>
      <w:r>
        <w:rPr>
          <w:rFonts w:hint="eastAsia" w:cs="Times New Roman"/>
          <w:caps w:val="0"/>
          <w:color w:val="000000"/>
          <w:sz w:val="32"/>
          <w:szCs w:val="32"/>
          <w:lang w:eastAsia="zh-CN"/>
        </w:rPr>
        <w:t>限行区域</w:t>
      </w:r>
      <w:r>
        <w:rPr>
          <w:rFonts w:hint="eastAsia" w:ascii="Times New Roman" w:eastAsia="方正仿宋_GBK" w:cs="Times New Roman"/>
          <w:caps w:val="0"/>
          <w:color w:val="000000"/>
          <w:sz w:val="32"/>
          <w:szCs w:val="32"/>
          <w:lang w:eastAsia="zh-CN"/>
        </w:rPr>
        <w:t>。</w:t>
      </w:r>
    </w:p>
    <w:p w14:paraId="57FFE36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三、限行区域</w:t>
      </w:r>
    </w:p>
    <w:p w14:paraId="330419A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cap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z w:val="32"/>
          <w:szCs w:val="32"/>
          <w:lang w:eastAsia="zh-CN"/>
        </w:rPr>
        <w:t>金山大道高速路口—金佛大道半溪口路口—石雷路（至东胜路段）—东胜收费站—龙江大道—北固收费站—龙凤大道—隆化大道—隆化大道北师大路口—南鸿大厦路口—永隆路—九鼎二支路上江雅筑路口—石雷路（至南平路段）—文凤收费站—九鼎路—金山大道—金山大道高速路口。</w:t>
      </w:r>
    </w:p>
    <w:p w14:paraId="7DFC2BD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四、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特殊车辆通行</w:t>
      </w:r>
    </w:p>
    <w:p w14:paraId="2E9E3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cs="Times New Roman"/>
          <w:cap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aps w:val="0"/>
          <w:color w:val="000000"/>
          <w:sz w:val="32"/>
          <w:szCs w:val="32"/>
          <w:lang w:eastAsia="zh-CN"/>
        </w:rPr>
        <w:t>军车、警车、消防车、工程救险车和中国邮政专用车不在限行对象范围内</w:t>
      </w:r>
      <w:r>
        <w:rPr>
          <w:rFonts w:hint="eastAsia" w:cs="Times New Roman"/>
          <w:caps w:val="0"/>
          <w:color w:val="000000"/>
          <w:sz w:val="32"/>
          <w:szCs w:val="32"/>
          <w:lang w:eastAsia="zh-CN"/>
        </w:rPr>
        <w:t>。</w:t>
      </w:r>
    </w:p>
    <w:p w14:paraId="5998361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五、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对违规闯禁的高排放车辆，由公安部门依法查处。</w:t>
      </w:r>
    </w:p>
    <w:p w14:paraId="6C1BC3E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六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、本通告自2025年11月1日起实施</w:t>
      </w:r>
      <w:r>
        <w:rPr>
          <w:rFonts w:hint="eastAsia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本通告实施前相关规定与本通告不一致的，以本通告为准。</w:t>
      </w:r>
    </w:p>
    <w:p w14:paraId="0D54F789">
      <w:pPr>
        <w:pStyle w:val="7"/>
        <w:rPr>
          <w:rFonts w:hint="default"/>
          <w:lang w:eastAsia="zh-CN"/>
        </w:rPr>
      </w:pPr>
    </w:p>
    <w:p w14:paraId="48A2F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ap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aps w:val="0"/>
          <w:sz w:val="32"/>
          <w:szCs w:val="32"/>
          <w:lang w:eastAsia="zh-CN"/>
        </w:rPr>
        <w:t>重庆市南川区生态环境局</w:t>
      </w:r>
      <w:r>
        <w:rPr>
          <w:rFonts w:hint="default" w:ascii="Times New Roman" w:hAnsi="Times New Roman" w:eastAsia="方正仿宋_GBK" w:cs="Times New Roman"/>
          <w:caps w:val="0"/>
          <w:sz w:val="32"/>
          <w:szCs w:val="32"/>
          <w:lang w:val="en-US" w:eastAsia="zh-CN"/>
        </w:rPr>
        <w:t xml:space="preserve">     </w:t>
      </w:r>
      <w:r>
        <w:rPr>
          <w:rFonts w:hint="eastAsia" w:cs="Times New Roman"/>
          <w:cap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aps w:val="0"/>
          <w:sz w:val="32"/>
          <w:szCs w:val="32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caps w:val="0"/>
          <w:sz w:val="32"/>
          <w:szCs w:val="32"/>
          <w:lang w:val="en-US" w:eastAsia="zh-CN"/>
        </w:rPr>
        <w:t>南川区公安局</w:t>
      </w:r>
    </w:p>
    <w:p w14:paraId="5C535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aps w:val="0"/>
          <w:sz w:val="32"/>
          <w:szCs w:val="32"/>
          <w:lang w:eastAsia="zh-CN"/>
        </w:rPr>
      </w:pPr>
    </w:p>
    <w:p w14:paraId="7D26E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ap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aps w:val="0"/>
          <w:sz w:val="32"/>
          <w:szCs w:val="32"/>
          <w:lang w:eastAsia="zh-CN"/>
        </w:rPr>
        <w:t>重庆市南川区交通运输委员会</w:t>
      </w:r>
      <w:r>
        <w:rPr>
          <w:rFonts w:hint="default" w:ascii="Times New Roman" w:hAnsi="Times New Roman" w:eastAsia="方正仿宋_GBK" w:cs="Times New Roman"/>
          <w:caps w:val="0"/>
          <w:sz w:val="32"/>
          <w:szCs w:val="32"/>
          <w:lang w:val="en-US" w:eastAsia="zh-CN"/>
        </w:rPr>
        <w:t xml:space="preserve">   </w:t>
      </w:r>
    </w:p>
    <w:p w14:paraId="7CAA02DB">
      <w:pPr>
        <w:pStyle w:val="4"/>
        <w:rPr>
          <w:rFonts w:hint="default"/>
          <w:lang w:eastAsia="zh-CN"/>
        </w:rPr>
      </w:pPr>
    </w:p>
    <w:p w14:paraId="2BD275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Times New Roman" w:hAnsi="Times New Roman" w:eastAsia="方正仿宋_GBK" w:cs="Times New Roman"/>
          <w:cap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aps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cap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aps w:val="0"/>
          <w:sz w:val="32"/>
          <w:szCs w:val="32"/>
          <w:lang w:eastAsia="zh-CN"/>
        </w:rPr>
        <w:t>年</w:t>
      </w:r>
      <w:r>
        <w:rPr>
          <w:rFonts w:hint="eastAsia" w:cs="Times New Roman"/>
          <w:cap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aps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caps w:val="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caps w:val="0"/>
          <w:sz w:val="32"/>
          <w:szCs w:val="32"/>
          <w:lang w:eastAsia="zh-CN"/>
        </w:rPr>
        <w:t>日</w:t>
      </w:r>
    </w:p>
    <w:p w14:paraId="5292EDAE">
      <w:pPr>
        <w:pStyle w:val="2"/>
        <w:rPr>
          <w:rFonts w:hint="default" w:ascii="Times New Roman" w:hAnsi="Times New Roman" w:eastAsia="方正仿宋_GBK" w:cs="Times New Roman"/>
          <w:caps w:val="0"/>
          <w:sz w:val="32"/>
          <w:szCs w:val="32"/>
          <w:lang w:eastAsia="zh-CN"/>
        </w:rPr>
      </w:pPr>
    </w:p>
    <w:p w14:paraId="7D5FEC60">
      <w:pPr>
        <w:rPr>
          <w:rFonts w:hint="default" w:ascii="Times New Roman" w:hAnsi="Times New Roman" w:eastAsia="方正仿宋_GBK" w:cs="Times New Roman"/>
          <w:caps w:val="0"/>
          <w:sz w:val="32"/>
          <w:szCs w:val="32"/>
          <w:lang w:eastAsia="zh-CN"/>
        </w:rPr>
      </w:pPr>
    </w:p>
    <w:p w14:paraId="39FB52B8">
      <w:pPr>
        <w:pStyle w:val="2"/>
        <w:rPr>
          <w:rFonts w:hint="default" w:ascii="Times New Roman" w:hAnsi="Times New Roman" w:eastAsia="方正仿宋_GBK" w:cs="Times New Roman"/>
          <w:caps w:val="0"/>
          <w:sz w:val="32"/>
          <w:szCs w:val="32"/>
          <w:lang w:eastAsia="zh-CN"/>
        </w:rPr>
      </w:pPr>
    </w:p>
    <w:p w14:paraId="2C72CD1C">
      <w:pPr>
        <w:rPr>
          <w:rFonts w:hint="default" w:ascii="Times New Roman" w:hAnsi="Times New Roman" w:eastAsia="方正仿宋_GBK" w:cs="Times New Roman"/>
          <w:caps w:val="0"/>
          <w:sz w:val="32"/>
          <w:szCs w:val="32"/>
          <w:lang w:eastAsia="zh-CN"/>
        </w:rPr>
      </w:pPr>
    </w:p>
    <w:p w14:paraId="2C38065A">
      <w:pPr>
        <w:pStyle w:val="2"/>
        <w:rPr>
          <w:rFonts w:hint="default" w:ascii="Times New Roman" w:hAnsi="Times New Roman" w:eastAsia="方正仿宋_GBK" w:cs="Times New Roman"/>
          <w:caps w:val="0"/>
          <w:sz w:val="32"/>
          <w:szCs w:val="32"/>
          <w:lang w:eastAsia="zh-CN"/>
        </w:rPr>
      </w:pPr>
    </w:p>
    <w:p w14:paraId="51BD2E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黑体_GBK" w:cs="Times New Roman"/>
          <w:color w:val="auto"/>
          <w:lang w:eastAsia="zh-CN"/>
        </w:rPr>
      </w:pPr>
    </w:p>
    <w:p w14:paraId="468F08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黑体_GBK" w:cs="Times New Roman"/>
          <w:color w:val="auto"/>
          <w:lang w:eastAsia="zh-CN"/>
        </w:rPr>
      </w:pPr>
    </w:p>
    <w:p w14:paraId="3F7C00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8B7B788-822B-4BC5-962F-D205F8FB254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704CF45-8146-41DE-8F36-1E11E80E6E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F992CEE-103C-4F6F-BDAA-24CB674D96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4473D"/>
    <w:rsid w:val="6EF04154"/>
    <w:rsid w:val="7554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562" w:firstLineChars="200"/>
      <w:jc w:val="both"/>
      <w:outlineLvl w:val="3"/>
    </w:pPr>
    <w:rPr>
      <w:rFonts w:hint="default" w:ascii="Times New Roman" w:hAnsi="Times New Roman" w:eastAsia="仿宋_GB2312" w:cs="Times New Roman"/>
      <w:kern w:val="2"/>
      <w:sz w:val="28"/>
      <w:szCs w:val="2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tLeast"/>
      <w:ind w:firstLine="555"/>
    </w:pPr>
    <w:rPr>
      <w:rFonts w:ascii="Verdana" w:hAnsi="Verdana"/>
    </w:r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方正仿宋_GBK" w:cs="Times New Roman"/>
      <w:sz w:val="32"/>
      <w:szCs w:val="32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552</Characters>
  <Lines>0</Lines>
  <Paragraphs>0</Paragraphs>
  <TotalTime>0</TotalTime>
  <ScaleCrop>false</ScaleCrop>
  <LinksUpToDate>false</LinksUpToDate>
  <CharactersWithSpaces>562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2025-10-22T03:47:00Z</dcterms:created>
  <dc:creator>况顺利</dc:creator>
  <cp:lastModifiedBy>况顺利</cp:lastModifiedBy>
  <dcterms:modified xsi:type="dcterms:W3CDTF">2025-10-22T06:41:06Z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C8C41CB8FFDD4EA1BB7BAA67AFCE4AC0_11</vt:lpwstr>
  </property>
  <property fmtid="{D5CDD505-2E9C-101B-9397-08002B2CF9AE}" pid="4" name="KSOTemplateDocerSaveRecord">
    <vt:lpwstr>eyJoZGlkIjoiODI4YzVkNjcwNzNiMmFiZTc1MjdmYjU2NTU4NWNlOGUiLCJ1c2VySWQiOiI1MzQ0Nzc0NDEifQ==</vt:lpwstr>
  </property>
</Properties>
</file>