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Hlt17126976"/>
      <w:bookmarkEnd w:id="0"/>
      <w:bookmarkStart w:id="1" w:name="_Hlt17126965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28"/>
          <w:w w:val="66"/>
          <w:sz w:val="112"/>
          <w:szCs w:val="112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28"/>
          <w:w w:val="66"/>
          <w:sz w:val="112"/>
          <w:szCs w:val="112"/>
          <w:lang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FF0000"/>
          <w:spacing w:val="28"/>
          <w:w w:val="66"/>
          <w:sz w:val="112"/>
          <w:szCs w:val="112"/>
          <w:lang w:val="en-US" w:eastAsia="zh-CN"/>
        </w:rPr>
        <w:t>生态环境局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eastAsia="方正小标宋简体"/>
          <w:color w:val="FF0000"/>
          <w:spacing w:val="-12"/>
          <w:w w:val="80"/>
          <w:sz w:val="22"/>
          <w:szCs w:val="7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54610</wp:posOffset>
                </wp:positionV>
                <wp:extent cx="6029960" cy="635"/>
                <wp:effectExtent l="0" t="31750" r="5080" b="438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960" cy="635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35pt;margin-top:4.3pt;height:0.05pt;width:474.8pt;z-index:251659264;mso-width-relative:page;mso-height-relative:page;" filled="f" stroked="t" coordsize="21600,21600" o:gfxdata="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2ywdNMAAAAHAQAADwAAAAAAAAABACAAAAAiAAAAZHJzL2Rvd25yZXYu&#10;eG1sUEsBAhQAFAAAAAgAh07iQKDzzXYAAgAA+wMAAA4AAAAAAAAAAQAgAAAAIgEAAGRycy9lMm9E&#10;b2MueG1sUEsFBgAAAAAGAAYAWQEAAJQ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重庆市南川区生态环境局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316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关于印发2024年环境监管重点单位名录的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316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通  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316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Cs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方正仿宋_GBK" w:cs="Times New Roman"/>
          <w:iCs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根据《环境监管重点单位名录管理办法》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生态环境部令第27号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的相关要求和市生态环境局的统一安排部署，我局组织开展全区环境监管重点单位名录确定工作，在上一年度环境监管重点单位名录的基础上，最终形成了《南川区2024年环境监管重点单位名录》。现将名录印发给你们，请按照相关管理规定，切实加强对环境监管重点单位的监督管理。</w:t>
      </w:r>
    </w:p>
    <w:p>
      <w:pPr>
        <w:pStyle w:val="19"/>
        <w:ind w:left="0" w:leftChars="0" w:firstLine="608" w:firstLineChars="200"/>
        <w:rPr>
          <w:rFonts w:hint="eastAsia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</w:pPr>
    </w:p>
    <w:p>
      <w:pPr>
        <w:pStyle w:val="19"/>
        <w:ind w:left="0" w:leftChars="0" w:firstLine="608" w:firstLineChars="200"/>
        <w:rPr>
          <w:rFonts w:hint="default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  <w:t>附件：</w:t>
      </w:r>
      <w:r>
        <w:rPr>
          <w:rFonts w:hint="default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  <w:t>南川区</w:t>
      </w:r>
      <w:r>
        <w:rPr>
          <w:rFonts w:hint="default" w:ascii="Times New Roman" w:hAnsi="Times New Roman" w:eastAsia="方正仿宋_GBK" w:cs="Times New Roman"/>
          <w:snapToGrid w:val="0"/>
          <w:spacing w:val="-8"/>
          <w:sz w:val="32"/>
          <w:szCs w:val="32"/>
          <w:lang w:val="en-US" w:eastAsia="zh-CN"/>
        </w:rPr>
        <w:t>2024</w:t>
      </w:r>
      <w:r>
        <w:rPr>
          <w:rFonts w:hint="default" w:ascii="方正仿宋_GBK" w:hAnsi="方正仿宋_GBK" w:eastAsia="方正仿宋_GBK" w:cs="方正仿宋_GBK"/>
          <w:snapToGrid w:val="0"/>
          <w:spacing w:val="-8"/>
          <w:sz w:val="32"/>
          <w:szCs w:val="32"/>
          <w:lang w:val="en-US" w:eastAsia="zh-CN"/>
        </w:rPr>
        <w:t>年环境监管重点单位名录》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right="0" w:righ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64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64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  <w:t>重庆市南川区生态环境局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20" w:firstLineChars="15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  <w:t>月2</w:t>
      </w:r>
      <w:r>
        <w:rPr>
          <w:rFonts w:hint="eastAsia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4"/>
          <w:kern w:val="2"/>
          <w:sz w:val="32"/>
          <w:szCs w:val="32"/>
          <w:lang w:val="en-US" w:eastAsia="zh-CN" w:bidi="ar-SA"/>
        </w:rPr>
        <w:t>日</w:t>
      </w:r>
    </w:p>
    <w:p>
      <w:pPr>
        <w:spacing w:after="218" w:afterLines="50" w:line="540" w:lineRule="exact"/>
        <w:jc w:val="both"/>
        <w:rPr>
          <w:rFonts w:hint="eastAsia" w:ascii="方正黑体_GBK" w:hAnsi="方正黑体_GBK" w:eastAsia="方正黑体_GBK" w:cs="方正黑体_GBK"/>
          <w:snapToGrid w:val="0"/>
          <w:spacing w:val="-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（此件公开发布）</w:t>
      </w:r>
      <w:bookmarkStart w:id="2" w:name="_GoBack"/>
      <w:bookmarkEnd w:id="2"/>
    </w:p>
    <w:p>
      <w:pPr>
        <w:spacing w:after="218" w:afterLines="50" w:line="540" w:lineRule="exact"/>
        <w:jc w:val="both"/>
        <w:rPr>
          <w:rFonts w:hint="eastAsia" w:ascii="方正黑体_GBK" w:hAnsi="方正黑体_GBK" w:eastAsia="方正黑体_GBK" w:cs="方正黑体_GBK"/>
          <w:snapToGrid w:val="0"/>
          <w:spacing w:val="-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spacing w:val="-8"/>
          <w:sz w:val="32"/>
          <w:szCs w:val="32"/>
          <w:lang w:val="en-US" w:eastAsia="zh-CN"/>
        </w:rPr>
        <w:t>附件</w:t>
      </w:r>
    </w:p>
    <w:p>
      <w:pPr>
        <w:spacing w:after="218" w:afterLines="50" w:line="540" w:lineRule="exact"/>
        <w:jc w:val="center"/>
        <w:rPr>
          <w:rFonts w:hint="default" w:eastAsia="方正小标宋_GBK"/>
          <w:snapToGrid w:val="0"/>
          <w:spacing w:val="-8"/>
          <w:sz w:val="44"/>
          <w:szCs w:val="44"/>
          <w:lang w:val="en-US" w:eastAsia="zh-CN"/>
        </w:rPr>
      </w:pPr>
      <w:r>
        <w:rPr>
          <w:rFonts w:hint="eastAsia" w:eastAsia="方正小标宋_GBK"/>
          <w:snapToGrid w:val="0"/>
          <w:spacing w:val="-8"/>
          <w:sz w:val="44"/>
          <w:szCs w:val="44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snapToGrid w:val="0"/>
          <w:spacing w:val="-8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spacing w:val="-8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napToGrid w:val="0"/>
          <w:spacing w:val="-8"/>
          <w:sz w:val="44"/>
          <w:szCs w:val="44"/>
        </w:rPr>
        <w:t>年环境监管重点单位名录</w:t>
      </w:r>
    </w:p>
    <w:tbl>
      <w:tblPr>
        <w:tblStyle w:val="20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3363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序号</w:t>
            </w: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企事业单位详细名称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重点单位类别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中石化重庆页岩气有限公司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00000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任丘市华北石油天华环保节能有限公司重庆分公司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四川兴澳环境技术服务有限公司重庆南川分公司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rFonts w:hint="eastAsia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gree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重庆众旺报废汽车回收有限公司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  <w:highlight w:val="green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  <w:highlight w:val="red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重庆凯平建材有限责任公司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  <w:highlight w:val="red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重庆合溪建材有限公司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重庆吉鑫再生资源有限公司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Style w:val="38"/>
                <w:sz w:val="24"/>
                <w:szCs w:val="24"/>
                <w:lang w:val="en-US" w:eastAsia="zh-CN" w:bidi="ar"/>
              </w:rPr>
              <w:t>重庆园业实业（集团）有限公司（磷石膏污水处理厂）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重庆坤林建材有限公司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重庆如飞建材有限公司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重庆威鹏药业有限公司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重庆市中涪南热电有限公司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重庆市仁真建材有限公司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重庆市凤华玻璃厂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重庆市华嵩建材有限公司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重庆市南川区人民医院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重庆市南川区凤江城乡环境治理有限责任公司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重庆市南川区南平页岩砖厂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重庆市南川区子午工贸有限责任公司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重庆市南川区尔丰砖厂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重庆市南川区晨曦化工有限公司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重庆市南川区李氏实业有限责任公司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重庆市南川区罗福会页岩砖厂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重庆市南川区蓝天环保工程有限公司（医疗废物处置中心）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重庆市南川区蓝天环保工程有限公司（生活垃圾处理场渗滤液处理工程）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重庆市南川区裕华玻璃制瓶有限公司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重庆市南川区金鑫纸业有限公司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水环境，大气环境，土壤污染监管，环境风险管控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重庆市南川排水有限责任公司（东城污水处理厂）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Style w:val="38"/>
                <w:sz w:val="24"/>
                <w:szCs w:val="24"/>
                <w:lang w:val="en-US" w:eastAsia="zh-CN" w:bidi="ar"/>
              </w:rPr>
              <w:t>重庆市南川排水有限责任公司（南川污水处理厂）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重庆市南水建材有限公司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重庆市超群工业股份有限公司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重庆市载运建材有限公司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重庆市隆化污水处理有限公司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重庆市龙康建材有限公司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重庆方略精控金属制品有限公司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重庆汇新圆环境工程有限公司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重庆江南化工科技有限责任公司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水环境，地下水，土壤污染监管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重庆涌泉环保产业有限公司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水环境，土壤污染监管，环境风险管控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重庆爱于微环保科技有限责任公司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重庆牛迪建材有限公司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重庆道易建材有限公司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重庆金鸿纬科技有限公司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重庆馨辰译建材有限责任公司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重庆鸿庆达产业有限公司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大气环境，土壤污染监管，环境风险管控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重庆再兴贵金属有限公司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重庆辰园环保科技有限公司（重庆市南川工业园区南平工业污水处理厂）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重庆辰园环保科技有限公司（重庆市南川工业园区水江工业污水处理厂）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重庆辰园环保科技有限公司（重庆市南川工业园区龙岩组团工业污水处理厂）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重庆广川综合能源服务有限公司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重庆博凡环境治理有限公司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重庆市南川区吉根胶粘制品厂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重庆市江陆机械制造有限公司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  <w:highlight w:val="red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exact"/>
              <w:ind w:left="-403" w:leftChars="0" w:firstLine="403" w:firstLineChars="0"/>
              <w:jc w:val="center"/>
              <w:textAlignment w:val="center"/>
              <w:rPr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3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南川区家容铸造厂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Cs/>
                <w:spacing w:val="-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20"/>
        <w:tblpPr w:leftFromText="180" w:rightFromText="180" w:vertAnchor="page" w:horzAnchor="page" w:tblpXSpec="center" w:tblpY="14112"/>
        <w:tblOverlap w:val="never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2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ind w:right="0" w:rightChars="0"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 xml:space="preserve">重庆市南川区生态环境局办公室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204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2398457-8057-4429-BC94-0FB4503E7D1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AD76E20-A352-475F-9192-79D9C37DF8B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9F0CF24-208E-4C88-8087-0955CDCEFEB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8643680-4017-4AA2-BCE2-CF6F7B24B6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292B6"/>
    <w:multiLevelType w:val="singleLevel"/>
    <w:tmpl w:val="A55292B6"/>
    <w:lvl w:ilvl="0" w:tentative="0">
      <w:start w:val="1"/>
      <w:numFmt w:val="decimal"/>
      <w:suff w:val="nothing"/>
      <w:lvlText w:val="%1"/>
      <w:lvlJc w:val="left"/>
      <w:pPr>
        <w:ind w:left="-403" w:firstLine="403"/>
      </w:pPr>
      <w:rPr>
        <w:rFonts w:hint="default"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32"/>
      <w:suff w:val="nothing"/>
      <w:lvlText w:val="%1、"/>
      <w:lvlJc w:val="left"/>
      <w:pPr>
        <w:ind w:left="1080" w:firstLine="0"/>
      </w:pPr>
    </w:lvl>
    <w:lvl w:ilvl="1" w:tentative="0">
      <w:start w:val="1"/>
      <w:numFmt w:val="chineseCountingThousand"/>
      <w:suff w:val="nothing"/>
      <w:lvlText w:val="（%1）"/>
      <w:lvlJc w:val="left"/>
      <w:pPr>
        <w:ind w:left="2073" w:firstLine="0"/>
      </w:pPr>
    </w:lvl>
    <w:lvl w:ilvl="2" w:tentative="0">
      <w:start w:val="1"/>
      <w:numFmt w:val="decimal"/>
      <w:suff w:val="nothing"/>
      <w:lvlText w:val="%1、"/>
      <w:lvlJc w:val="left"/>
      <w:pPr>
        <w:ind w:left="1080" w:firstLine="0"/>
      </w:pPr>
    </w:lvl>
    <w:lvl w:ilvl="3" w:tentative="0">
      <w:start w:val="1"/>
      <w:numFmt w:val="decimal"/>
      <w:suff w:val="nothing"/>
      <w:lvlText w:val="（%1）"/>
      <w:lvlJc w:val="left"/>
      <w:pPr>
        <w:ind w:left="1080" w:firstLine="0"/>
      </w:pPr>
    </w:lvl>
    <w:lvl w:ilvl="4" w:tentative="0">
      <w:start w:val="1"/>
      <w:numFmt w:val="decimal"/>
      <w:lvlText w:val="%1.%2.%3.%4.%5"/>
      <w:lvlJc w:val="left"/>
      <w:pPr>
        <w:ind w:left="1080" w:firstLine="0"/>
      </w:pPr>
    </w:lvl>
    <w:lvl w:ilvl="5" w:tentative="0">
      <w:start w:val="1"/>
      <w:numFmt w:val="decimal"/>
      <w:lvlText w:val="%1.%2.%3.%4.%5.%6"/>
      <w:lvlJc w:val="left"/>
      <w:pPr>
        <w:ind w:left="1080" w:firstLine="0"/>
      </w:pPr>
    </w:lvl>
    <w:lvl w:ilvl="6" w:tentative="0">
      <w:start w:val="1"/>
      <w:numFmt w:val="decimal"/>
      <w:lvlText w:val="%1.%2.%3.%4.%5.%6.%7"/>
      <w:lvlJc w:val="left"/>
      <w:pPr>
        <w:ind w:left="1080" w:firstLine="0"/>
      </w:pPr>
    </w:lvl>
    <w:lvl w:ilvl="7" w:tentative="0">
      <w:start w:val="1"/>
      <w:numFmt w:val="decimal"/>
      <w:lvlText w:val="%1.%2.%3.%4.%5.%6.%7.%8"/>
      <w:lvlJc w:val="left"/>
      <w:pPr>
        <w:ind w:left="1080" w:firstLine="0"/>
      </w:pPr>
    </w:lvl>
    <w:lvl w:ilvl="8" w:tentative="0">
      <w:start w:val="1"/>
      <w:numFmt w:val="decimal"/>
      <w:lvlText w:val="%1.%2.%3.%4.%5.%6.%7.%8.%9"/>
      <w:lvlJc w:val="left"/>
      <w:pPr>
        <w:ind w:left="108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Q4ODEwODEyOGFmODBkNzE5M2Y1YzMyMTkzMWYifQ=="/>
  </w:docVars>
  <w:rsids>
    <w:rsidRoot w:val="006527AC"/>
    <w:rsid w:val="000857A3"/>
    <w:rsid w:val="000C6F79"/>
    <w:rsid w:val="00332FD9"/>
    <w:rsid w:val="00356465"/>
    <w:rsid w:val="0043780D"/>
    <w:rsid w:val="006527AC"/>
    <w:rsid w:val="00745F30"/>
    <w:rsid w:val="007C3603"/>
    <w:rsid w:val="00A24A43"/>
    <w:rsid w:val="00C77AFD"/>
    <w:rsid w:val="00D35FE0"/>
    <w:rsid w:val="00DE3E08"/>
    <w:rsid w:val="00E97091"/>
    <w:rsid w:val="01535DD0"/>
    <w:rsid w:val="023A0C1C"/>
    <w:rsid w:val="024E73A1"/>
    <w:rsid w:val="02981C06"/>
    <w:rsid w:val="02A33868"/>
    <w:rsid w:val="030C5E95"/>
    <w:rsid w:val="040E2F2B"/>
    <w:rsid w:val="04127858"/>
    <w:rsid w:val="04BB1434"/>
    <w:rsid w:val="04C27907"/>
    <w:rsid w:val="04E7565C"/>
    <w:rsid w:val="06451DC1"/>
    <w:rsid w:val="066E7A1D"/>
    <w:rsid w:val="067700F6"/>
    <w:rsid w:val="06C07F8B"/>
    <w:rsid w:val="06F94A27"/>
    <w:rsid w:val="07B67CE1"/>
    <w:rsid w:val="089E3A0A"/>
    <w:rsid w:val="0A6A2DB6"/>
    <w:rsid w:val="0A80786B"/>
    <w:rsid w:val="0B0A68A6"/>
    <w:rsid w:val="0B1F5B77"/>
    <w:rsid w:val="0B460AB5"/>
    <w:rsid w:val="0B584622"/>
    <w:rsid w:val="0B603E85"/>
    <w:rsid w:val="0C0C1354"/>
    <w:rsid w:val="0C302B43"/>
    <w:rsid w:val="0DDE5129"/>
    <w:rsid w:val="0EAA27B6"/>
    <w:rsid w:val="0F2312E4"/>
    <w:rsid w:val="103B111B"/>
    <w:rsid w:val="106952D7"/>
    <w:rsid w:val="10B62239"/>
    <w:rsid w:val="10D60D7C"/>
    <w:rsid w:val="1137029D"/>
    <w:rsid w:val="11D44511"/>
    <w:rsid w:val="12563DB4"/>
    <w:rsid w:val="12CD7D9E"/>
    <w:rsid w:val="12F46B9B"/>
    <w:rsid w:val="12FF1B32"/>
    <w:rsid w:val="13B36C35"/>
    <w:rsid w:val="13ED5320"/>
    <w:rsid w:val="13F65D7B"/>
    <w:rsid w:val="146975C2"/>
    <w:rsid w:val="157224A6"/>
    <w:rsid w:val="15C61161"/>
    <w:rsid w:val="15EE4223"/>
    <w:rsid w:val="1774411A"/>
    <w:rsid w:val="1811542B"/>
    <w:rsid w:val="1863779C"/>
    <w:rsid w:val="1909463D"/>
    <w:rsid w:val="19283F59"/>
    <w:rsid w:val="196403C6"/>
    <w:rsid w:val="1AA310E8"/>
    <w:rsid w:val="1AAC1C32"/>
    <w:rsid w:val="1ADE151D"/>
    <w:rsid w:val="1BB5493D"/>
    <w:rsid w:val="1BC8253E"/>
    <w:rsid w:val="1BF327FF"/>
    <w:rsid w:val="1D4E55A7"/>
    <w:rsid w:val="1D81597C"/>
    <w:rsid w:val="1E8D7636"/>
    <w:rsid w:val="1EDF1B23"/>
    <w:rsid w:val="1F1B73F6"/>
    <w:rsid w:val="1FB913FE"/>
    <w:rsid w:val="1FCD08BC"/>
    <w:rsid w:val="1FCF0C21"/>
    <w:rsid w:val="20124FB2"/>
    <w:rsid w:val="20427645"/>
    <w:rsid w:val="20F00A16"/>
    <w:rsid w:val="21175915"/>
    <w:rsid w:val="214D4F35"/>
    <w:rsid w:val="21E0250F"/>
    <w:rsid w:val="21F27BE8"/>
    <w:rsid w:val="222D1C2F"/>
    <w:rsid w:val="227D740E"/>
    <w:rsid w:val="22A87507"/>
    <w:rsid w:val="22BD37E4"/>
    <w:rsid w:val="22C53098"/>
    <w:rsid w:val="2333705A"/>
    <w:rsid w:val="235E7605"/>
    <w:rsid w:val="247C5BC9"/>
    <w:rsid w:val="24C525F3"/>
    <w:rsid w:val="24F641A2"/>
    <w:rsid w:val="254E76EA"/>
    <w:rsid w:val="25F378D8"/>
    <w:rsid w:val="26123F30"/>
    <w:rsid w:val="269315B1"/>
    <w:rsid w:val="28A349F9"/>
    <w:rsid w:val="28AA5D9C"/>
    <w:rsid w:val="29484D7D"/>
    <w:rsid w:val="29774E3B"/>
    <w:rsid w:val="2A570191"/>
    <w:rsid w:val="2A5871D9"/>
    <w:rsid w:val="2B7D3C27"/>
    <w:rsid w:val="2B9C0CAA"/>
    <w:rsid w:val="2BCB48C6"/>
    <w:rsid w:val="2C67080B"/>
    <w:rsid w:val="2CA37142"/>
    <w:rsid w:val="2CAB03AF"/>
    <w:rsid w:val="2CCB2BA8"/>
    <w:rsid w:val="2CDA3F0C"/>
    <w:rsid w:val="2D6D1A79"/>
    <w:rsid w:val="2D806CE9"/>
    <w:rsid w:val="2EB34697"/>
    <w:rsid w:val="2F1D3F69"/>
    <w:rsid w:val="2F2D4036"/>
    <w:rsid w:val="2FF51FF8"/>
    <w:rsid w:val="30754525"/>
    <w:rsid w:val="308164BC"/>
    <w:rsid w:val="30E262DA"/>
    <w:rsid w:val="310C29C5"/>
    <w:rsid w:val="31B41A25"/>
    <w:rsid w:val="31C76AE7"/>
    <w:rsid w:val="31DC30E4"/>
    <w:rsid w:val="31E469BB"/>
    <w:rsid w:val="31FE6223"/>
    <w:rsid w:val="322F72FD"/>
    <w:rsid w:val="32472899"/>
    <w:rsid w:val="32D0218D"/>
    <w:rsid w:val="32F838FA"/>
    <w:rsid w:val="33437631"/>
    <w:rsid w:val="33AF79F3"/>
    <w:rsid w:val="33B02860"/>
    <w:rsid w:val="34AE4A6B"/>
    <w:rsid w:val="34E33187"/>
    <w:rsid w:val="3528407A"/>
    <w:rsid w:val="35611EC4"/>
    <w:rsid w:val="35773174"/>
    <w:rsid w:val="35BA5B5F"/>
    <w:rsid w:val="371F5B92"/>
    <w:rsid w:val="37E93168"/>
    <w:rsid w:val="39B3141A"/>
    <w:rsid w:val="39C5171E"/>
    <w:rsid w:val="3A1B7E7C"/>
    <w:rsid w:val="3A291832"/>
    <w:rsid w:val="3AA71FDF"/>
    <w:rsid w:val="3ABE6399"/>
    <w:rsid w:val="3BB2516E"/>
    <w:rsid w:val="3C8841DA"/>
    <w:rsid w:val="3D524B13"/>
    <w:rsid w:val="3D9A2EA7"/>
    <w:rsid w:val="3E1C72D0"/>
    <w:rsid w:val="3E5D51F2"/>
    <w:rsid w:val="3E855435"/>
    <w:rsid w:val="3F7614BA"/>
    <w:rsid w:val="3F9B4224"/>
    <w:rsid w:val="3FEA2796"/>
    <w:rsid w:val="406A7B49"/>
    <w:rsid w:val="40CF3720"/>
    <w:rsid w:val="40FF5BEB"/>
    <w:rsid w:val="410A340F"/>
    <w:rsid w:val="41523075"/>
    <w:rsid w:val="41FE3797"/>
    <w:rsid w:val="424010B3"/>
    <w:rsid w:val="4265234C"/>
    <w:rsid w:val="42925DB2"/>
    <w:rsid w:val="43087E22"/>
    <w:rsid w:val="43310DA2"/>
    <w:rsid w:val="434276AC"/>
    <w:rsid w:val="44103966"/>
    <w:rsid w:val="4416031D"/>
    <w:rsid w:val="443D58AA"/>
    <w:rsid w:val="45C73D42"/>
    <w:rsid w:val="463A751A"/>
    <w:rsid w:val="46F661E4"/>
    <w:rsid w:val="46FF778E"/>
    <w:rsid w:val="473B29AD"/>
    <w:rsid w:val="4779308C"/>
    <w:rsid w:val="478C60E4"/>
    <w:rsid w:val="47C6205A"/>
    <w:rsid w:val="48EB1D78"/>
    <w:rsid w:val="490B20C5"/>
    <w:rsid w:val="49533CDC"/>
    <w:rsid w:val="49B26D3A"/>
    <w:rsid w:val="4C0A3D6F"/>
    <w:rsid w:val="4CD26B46"/>
    <w:rsid w:val="4D241A07"/>
    <w:rsid w:val="4E0E2A53"/>
    <w:rsid w:val="4E3F4E00"/>
    <w:rsid w:val="4EA10387"/>
    <w:rsid w:val="4EC66A0B"/>
    <w:rsid w:val="4F263B71"/>
    <w:rsid w:val="4F8D61C2"/>
    <w:rsid w:val="50212524"/>
    <w:rsid w:val="502E6EC8"/>
    <w:rsid w:val="50F934A0"/>
    <w:rsid w:val="51FE7C86"/>
    <w:rsid w:val="52340F25"/>
    <w:rsid w:val="536966BB"/>
    <w:rsid w:val="53E147ED"/>
    <w:rsid w:val="53EE20FB"/>
    <w:rsid w:val="54903394"/>
    <w:rsid w:val="54CF07A0"/>
    <w:rsid w:val="54FB4915"/>
    <w:rsid w:val="55313C4C"/>
    <w:rsid w:val="55392008"/>
    <w:rsid w:val="556F2B70"/>
    <w:rsid w:val="568F131C"/>
    <w:rsid w:val="56D63DB3"/>
    <w:rsid w:val="573D4AAE"/>
    <w:rsid w:val="57CD2E2B"/>
    <w:rsid w:val="58C46142"/>
    <w:rsid w:val="58D5034F"/>
    <w:rsid w:val="59A0095D"/>
    <w:rsid w:val="5A2C3F9F"/>
    <w:rsid w:val="5B1C20EB"/>
    <w:rsid w:val="5BBA25C7"/>
    <w:rsid w:val="5BCF3371"/>
    <w:rsid w:val="5C231851"/>
    <w:rsid w:val="5C8B454C"/>
    <w:rsid w:val="5CC16E95"/>
    <w:rsid w:val="5D971341"/>
    <w:rsid w:val="5E8327F1"/>
    <w:rsid w:val="5F7654F8"/>
    <w:rsid w:val="60BA0556"/>
    <w:rsid w:val="60D62EB6"/>
    <w:rsid w:val="619D13C5"/>
    <w:rsid w:val="62A87E92"/>
    <w:rsid w:val="62C96E97"/>
    <w:rsid w:val="633528FE"/>
    <w:rsid w:val="636F2441"/>
    <w:rsid w:val="63A54BF2"/>
    <w:rsid w:val="64680734"/>
    <w:rsid w:val="647E189B"/>
    <w:rsid w:val="65B030BD"/>
    <w:rsid w:val="65CE19BE"/>
    <w:rsid w:val="669D1932"/>
    <w:rsid w:val="66C27892"/>
    <w:rsid w:val="67283DE8"/>
    <w:rsid w:val="682466D7"/>
    <w:rsid w:val="682A2857"/>
    <w:rsid w:val="68355D16"/>
    <w:rsid w:val="68DE5020"/>
    <w:rsid w:val="68DF1340"/>
    <w:rsid w:val="69015E0A"/>
    <w:rsid w:val="697D2517"/>
    <w:rsid w:val="6A823718"/>
    <w:rsid w:val="6AA270A5"/>
    <w:rsid w:val="6AA85AD3"/>
    <w:rsid w:val="6AAE77BF"/>
    <w:rsid w:val="6AEF5DDA"/>
    <w:rsid w:val="6B264A3A"/>
    <w:rsid w:val="6B565C14"/>
    <w:rsid w:val="6B8856C9"/>
    <w:rsid w:val="6BDD0BDB"/>
    <w:rsid w:val="6C0C1E82"/>
    <w:rsid w:val="6C49717F"/>
    <w:rsid w:val="6C8934D3"/>
    <w:rsid w:val="6D035033"/>
    <w:rsid w:val="6D107750"/>
    <w:rsid w:val="6D1A4FAB"/>
    <w:rsid w:val="6ECB182C"/>
    <w:rsid w:val="6F3A07A8"/>
    <w:rsid w:val="6F5B1A20"/>
    <w:rsid w:val="6FD14B4C"/>
    <w:rsid w:val="70A30D74"/>
    <w:rsid w:val="717634E3"/>
    <w:rsid w:val="722D5884"/>
    <w:rsid w:val="724369E0"/>
    <w:rsid w:val="72AB659E"/>
    <w:rsid w:val="73661D5D"/>
    <w:rsid w:val="73905147"/>
    <w:rsid w:val="752734F6"/>
    <w:rsid w:val="75385A96"/>
    <w:rsid w:val="762A1199"/>
    <w:rsid w:val="763D0C4C"/>
    <w:rsid w:val="76B24B62"/>
    <w:rsid w:val="770E4D00"/>
    <w:rsid w:val="781C4376"/>
    <w:rsid w:val="790E7239"/>
    <w:rsid w:val="79492020"/>
    <w:rsid w:val="798A43BF"/>
    <w:rsid w:val="7A2111EE"/>
    <w:rsid w:val="7A4A2547"/>
    <w:rsid w:val="7A9D440E"/>
    <w:rsid w:val="7B024B7C"/>
    <w:rsid w:val="7B562105"/>
    <w:rsid w:val="7C750CB6"/>
    <w:rsid w:val="7CA54BEE"/>
    <w:rsid w:val="7D737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 w:cs="Times New Roman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kern w:val="2"/>
      <w:sz w:val="28"/>
      <w:szCs w:val="28"/>
      <w:lang w:val="en-US" w:eastAsia="zh-CN" w:bidi="ar-SA"/>
    </w:rPr>
  </w:style>
  <w:style w:type="character" w:default="1" w:styleId="22">
    <w:name w:val="Default Paragraph Font"/>
    <w:unhideWhenUsed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7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next w:val="9"/>
    <w:qFormat/>
    <w:uiPriority w:val="0"/>
    <w:rPr>
      <w:sz w:val="48"/>
    </w:rPr>
  </w:style>
  <w:style w:type="paragraph" w:styleId="9">
    <w:name w:val="index 7"/>
    <w:basedOn w:val="1"/>
    <w:next w:val="1"/>
    <w:qFormat/>
    <w:uiPriority w:val="0"/>
    <w:pPr>
      <w:ind w:left="2520"/>
    </w:pPr>
  </w:style>
  <w:style w:type="paragraph" w:styleId="10">
    <w:name w:val="Body Text Indent"/>
    <w:basedOn w:val="1"/>
    <w:uiPriority w:val="0"/>
    <w:pPr>
      <w:spacing w:line="560" w:lineRule="exact"/>
      <w:ind w:firstLine="200" w:firstLineChars="200"/>
    </w:pPr>
    <w:rPr>
      <w:rFonts w:ascii="宋体" w:eastAsia="宋体"/>
      <w:sz w:val="28"/>
      <w:szCs w:val="28"/>
    </w:rPr>
  </w:style>
  <w:style w:type="paragraph" w:styleId="11">
    <w:name w:val="Balloon Text"/>
    <w:basedOn w:val="1"/>
    <w:qFormat/>
    <w:uiPriority w:val="99"/>
    <w:rPr>
      <w:sz w:val="18"/>
      <w:szCs w:val="18"/>
    </w:rPr>
  </w:style>
  <w:style w:type="paragraph" w:styleId="12">
    <w:name w:val="footer"/>
    <w:basedOn w:val="1"/>
    <w:next w:val="13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4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8">
    <w:name w:val="Body Text First Indent"/>
    <w:basedOn w:val="8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48"/>
      <w:szCs w:val="24"/>
      <w:lang w:val="en-US" w:eastAsia="zh-CN" w:bidi="ar-SA"/>
    </w:rPr>
  </w:style>
  <w:style w:type="paragraph" w:styleId="19">
    <w:name w:val="Body Text First Indent 2"/>
    <w:basedOn w:val="10"/>
    <w:next w:val="1"/>
    <w:qFormat/>
    <w:uiPriority w:val="0"/>
    <w:pPr>
      <w:ind w:firstLine="420"/>
    </w:pPr>
    <w:rPr>
      <w:szCs w:val="28"/>
    </w:rPr>
  </w:style>
  <w:style w:type="table" w:styleId="21">
    <w:name w:val="Table Grid"/>
    <w:basedOn w:val="20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qFormat/>
    <w:uiPriority w:val="0"/>
  </w:style>
  <w:style w:type="character" w:customStyle="1" w:styleId="24">
    <w:name w:val="页脚 Char"/>
    <w:basedOn w:val="22"/>
    <w:link w:val="12"/>
    <w:semiHidden/>
    <w:qFormat/>
    <w:uiPriority w:val="99"/>
    <w:rPr>
      <w:sz w:val="18"/>
      <w:szCs w:val="18"/>
    </w:rPr>
  </w:style>
  <w:style w:type="character" w:customStyle="1" w:styleId="25">
    <w:name w:val="页眉 Char"/>
    <w:basedOn w:val="22"/>
    <w:link w:val="14"/>
    <w:semiHidden/>
    <w:qFormat/>
    <w:uiPriority w:val="99"/>
    <w:rPr>
      <w:sz w:val="18"/>
      <w:szCs w:val="18"/>
    </w:rPr>
  </w:style>
  <w:style w:type="character" w:customStyle="1" w:styleId="2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font3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8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9">
    <w:name w:val="列出段落11"/>
    <w:basedOn w:val="1"/>
    <w:qFormat/>
    <w:uiPriority w:val="34"/>
    <w:pPr>
      <w:ind w:firstLine="420" w:firstLineChars="200"/>
    </w:p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32">
    <w:name w:val="Heading1"/>
    <w:basedOn w:val="1"/>
    <w:next w:val="1"/>
    <w:qFormat/>
    <w:uiPriority w:val="0"/>
    <w:pPr>
      <w:numPr>
        <w:ilvl w:val="0"/>
        <w:numId w:val="1"/>
      </w:numPr>
      <w:spacing w:line="360" w:lineRule="auto"/>
      <w:textAlignment w:val="baseline"/>
    </w:pPr>
    <w:rPr>
      <w:rFonts w:ascii="Times New Roman" w:hAnsi="Times New Roman" w:eastAsia="黑体" w:cs="Times New Roman"/>
      <w:sz w:val="30"/>
      <w:szCs w:val="30"/>
    </w:rPr>
  </w:style>
  <w:style w:type="paragraph" w:customStyle="1" w:styleId="33">
    <w:name w:val="正文1"/>
    <w:next w:val="34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Calibri"/>
      <w:color w:val="auto"/>
      <w:kern w:val="2"/>
      <w:sz w:val="21"/>
      <w:szCs w:val="24"/>
      <w:lang w:val="en-US" w:eastAsia="zh-CN" w:bidi="ar-SA"/>
    </w:rPr>
  </w:style>
  <w:style w:type="paragraph" w:customStyle="1" w:styleId="34">
    <w:name w:val="正文文本 21"/>
    <w:basedOn w:val="33"/>
    <w:qFormat/>
    <w:uiPriority w:val="0"/>
    <w:pPr>
      <w:widowControl w:val="0"/>
      <w:suppressAutoHyphens w:val="0"/>
      <w:bidi w:val="0"/>
      <w:snapToGrid w:val="0"/>
      <w:spacing w:beforeLines="0" w:beforeAutospacing="0" w:afterLines="0" w:afterAutospacing="0" w:line="540" w:lineRule="exact"/>
      <w:jc w:val="both"/>
    </w:pPr>
    <w:rPr>
      <w:rFonts w:ascii="Calibri" w:hAnsi="Calibri" w:eastAsia="方正仿宋_GBK" w:cs="Calibri"/>
      <w:color w:val="000000"/>
      <w:kern w:val="2"/>
      <w:sz w:val="21"/>
      <w:szCs w:val="24"/>
      <w:lang w:val="en-US" w:eastAsia="zh-CN" w:bidi="ar-SA"/>
    </w:rPr>
  </w:style>
  <w:style w:type="paragraph" w:customStyle="1" w:styleId="35">
    <w:name w:val="Body text|1"/>
    <w:qFormat/>
    <w:uiPriority w:val="0"/>
    <w:pPr>
      <w:widowControl w:val="0"/>
      <w:shd w:val="clear" w:color="auto" w:fill="auto"/>
      <w:spacing w:line="420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36">
    <w:name w:val="UserStyle_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 Char"/>
    <w:basedOn w:val="1"/>
    <w:qFormat/>
    <w:uiPriority w:val="0"/>
    <w:pPr>
      <w:spacing w:line="360" w:lineRule="auto"/>
    </w:pPr>
    <w:rPr>
      <w:rFonts w:ascii="Tahoma" w:hAnsi="Tahoma" w:eastAsia="仿宋_GB2312"/>
      <w:sz w:val="28"/>
      <w:szCs w:val="20"/>
    </w:rPr>
  </w:style>
  <w:style w:type="character" w:customStyle="1" w:styleId="38">
    <w:name w:val="font11"/>
    <w:basedOn w:val="22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9">
    <w:name w:val="font2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1457</Words>
  <Characters>1478</Characters>
  <Lines>1</Lines>
  <Paragraphs>1</Paragraphs>
  <TotalTime>5</TotalTime>
  <ScaleCrop>false</ScaleCrop>
  <LinksUpToDate>false</LinksUpToDate>
  <CharactersWithSpaces>1490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2022-12-14T08:40:00Z</dcterms:created>
  <dc:creator>LenCWS</dc:creator>
  <cp:lastModifiedBy>满月</cp:lastModifiedBy>
  <cp:lastPrinted>2024-04-29T00:53:00Z</cp:lastPrinted>
  <dcterms:modified xsi:type="dcterms:W3CDTF">2024-09-06T09:11:44Z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FECCEBE0C62245CF97C02E6855846E7F</vt:lpwstr>
  </property>
</Properties>
</file>