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B05AD">
      <w:pPr>
        <w:rPr>
          <w:rFonts w:hint="eastAsia"/>
        </w:rPr>
      </w:pPr>
    </w:p>
    <w:p w14:paraId="5A2E79E8">
      <w:pPr>
        <w:rPr>
          <w:rFonts w:hint="eastAsia"/>
          <w:lang w:eastAsia="zh-CN"/>
        </w:rPr>
      </w:pPr>
    </w:p>
    <w:p w14:paraId="2EE80511">
      <w:pPr>
        <w:snapToGrid w:val="0"/>
        <w:spacing w:line="600" w:lineRule="exact"/>
        <w:jc w:val="center"/>
        <w:rPr>
          <w:rFonts w:hint="default" w:ascii="Times New Roman" w:hAnsi="Times New Roman" w:eastAsia="方正小标宋_GBK" w:cs="Times New Roman"/>
          <w:color w:val="000000"/>
          <w:sz w:val="44"/>
          <w:szCs w:val="44"/>
        </w:rPr>
      </w:pPr>
    </w:p>
    <w:p w14:paraId="184D23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eastAsia="zh-CN"/>
        </w:rPr>
        <w:t>重庆市南川区</w:t>
      </w:r>
      <w:r>
        <w:rPr>
          <w:rFonts w:hint="default" w:ascii="Times New Roman" w:hAnsi="Times New Roman" w:eastAsia="方正小标宋_GBK" w:cs="Times New Roman"/>
          <w:sz w:val="44"/>
          <w:szCs w:val="44"/>
          <w:lang w:val="en-US" w:eastAsia="zh-CN"/>
        </w:rPr>
        <w:t>国际消费中心城市培育建设首批试点区县奖励资金</w:t>
      </w:r>
      <w:r>
        <w:rPr>
          <w:rFonts w:hint="eastAsia" w:ascii="Times New Roman" w:hAnsi="Times New Roman" w:eastAsia="方正小标宋_GBK" w:cs="Times New Roman"/>
          <w:sz w:val="44"/>
          <w:szCs w:val="44"/>
          <w:lang w:val="en-US" w:eastAsia="zh-CN"/>
        </w:rPr>
        <w:t>（第</w:t>
      </w:r>
      <w:r>
        <w:rPr>
          <w:rFonts w:hint="eastAsia" w:eastAsia="方正小标宋_GBK" w:cs="Times New Roman"/>
          <w:sz w:val="44"/>
          <w:szCs w:val="44"/>
          <w:lang w:val="en-US" w:eastAsia="zh-CN"/>
        </w:rPr>
        <w:t>二</w:t>
      </w:r>
      <w:r>
        <w:rPr>
          <w:rFonts w:hint="eastAsia" w:ascii="Times New Roman" w:hAnsi="Times New Roman" w:eastAsia="方正小标宋_GBK" w:cs="Times New Roman"/>
          <w:sz w:val="44"/>
          <w:szCs w:val="44"/>
          <w:lang w:val="en-US" w:eastAsia="zh-CN"/>
        </w:rPr>
        <w:t>批）</w:t>
      </w:r>
      <w:r>
        <w:rPr>
          <w:rFonts w:hint="default" w:ascii="Times New Roman" w:hAnsi="Times New Roman" w:eastAsia="方正小标宋_GBK" w:cs="Times New Roman"/>
          <w:sz w:val="44"/>
          <w:szCs w:val="44"/>
          <w:lang w:val="en-US" w:eastAsia="zh-CN"/>
        </w:rPr>
        <w:t>申报指南</w:t>
      </w:r>
    </w:p>
    <w:p w14:paraId="3CFB00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2"/>
          <w:szCs w:val="32"/>
          <w:lang w:val="en-US" w:eastAsia="zh-CN"/>
        </w:rPr>
      </w:pPr>
    </w:p>
    <w:p w14:paraId="3F1B89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2"/>
          <w:szCs w:val="32"/>
          <w:lang w:val="en-US" w:eastAsia="zh-CN"/>
        </w:rPr>
      </w:pPr>
    </w:p>
    <w:p w14:paraId="2135738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2"/>
          <w:szCs w:val="32"/>
          <w:lang w:val="en-US" w:eastAsia="zh-CN"/>
        </w:rPr>
      </w:pPr>
    </w:p>
    <w:p w14:paraId="3C5C8F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2"/>
          <w:szCs w:val="32"/>
          <w:lang w:val="en-US" w:eastAsia="zh-CN"/>
        </w:rPr>
      </w:pPr>
    </w:p>
    <w:p w14:paraId="3C8322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32"/>
          <w:szCs w:val="32"/>
          <w:lang w:val="en-US" w:eastAsia="zh-CN"/>
        </w:rPr>
      </w:pPr>
    </w:p>
    <w:p w14:paraId="5DFEE54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小标宋_GBK" w:cs="Times New Roman"/>
          <w:sz w:val="32"/>
          <w:szCs w:val="32"/>
          <w:lang w:val="en-US" w:eastAsia="zh-CN"/>
        </w:rPr>
      </w:pPr>
    </w:p>
    <w:p w14:paraId="0D81B871">
      <w:pPr>
        <w:pStyle w:val="3"/>
        <w:rPr>
          <w:rFonts w:hint="default"/>
          <w:lang w:val="en-US" w:eastAsia="zh-CN"/>
        </w:rPr>
      </w:pPr>
    </w:p>
    <w:p w14:paraId="06C8F4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重庆市南川区商务委员会</w:t>
      </w:r>
    </w:p>
    <w:p w14:paraId="233E0C5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lang w:val="en-US" w:eastAsia="zh-CN"/>
        </w:rPr>
      </w:pPr>
    </w:p>
    <w:p w14:paraId="60C4E2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202</w:t>
      </w:r>
      <w:r>
        <w:rPr>
          <w:rFonts w:hint="eastAsia" w:ascii="Times New Roman" w:hAnsi="Times New Roman" w:eastAsia="方正黑体_GBK" w:cs="Times New Roman"/>
          <w:sz w:val="32"/>
          <w:szCs w:val="32"/>
          <w:lang w:val="en-US" w:eastAsia="zh-CN"/>
        </w:rPr>
        <w:t>4</w:t>
      </w:r>
      <w:r>
        <w:rPr>
          <w:rFonts w:hint="default" w:ascii="Times New Roman" w:hAnsi="Times New Roman" w:eastAsia="方正黑体_GBK" w:cs="Times New Roman"/>
          <w:sz w:val="32"/>
          <w:szCs w:val="32"/>
          <w:lang w:val="en-US" w:eastAsia="zh-CN"/>
        </w:rPr>
        <w:t>年</w:t>
      </w:r>
      <w:r>
        <w:rPr>
          <w:rFonts w:hint="eastAsia" w:eastAsia="方正黑体_GBK" w:cs="Times New Roman"/>
          <w:sz w:val="32"/>
          <w:szCs w:val="32"/>
          <w:lang w:val="en-US" w:eastAsia="zh-CN"/>
        </w:rPr>
        <w:t>8</w:t>
      </w:r>
      <w:r>
        <w:rPr>
          <w:rFonts w:hint="default" w:ascii="Times New Roman" w:hAnsi="Times New Roman" w:eastAsia="方正黑体_GBK" w:cs="Times New Roman"/>
          <w:sz w:val="32"/>
          <w:szCs w:val="32"/>
          <w:lang w:val="en-US" w:eastAsia="zh-CN"/>
        </w:rPr>
        <w:t>月</w:t>
      </w:r>
    </w:p>
    <w:p w14:paraId="45BDD156">
      <w:pP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br w:type="page"/>
      </w:r>
    </w:p>
    <w:p w14:paraId="133654C4">
      <w:pPr>
        <w:jc w:val="center"/>
        <w:rPr>
          <w:rFonts w:hint="eastAsia" w:ascii="方正小标宋_GBK" w:hAnsi="方正小标宋_GBK" w:eastAsia="方正小标宋_GBK" w:cs="方正小标宋_GBK"/>
          <w:b w:val="0"/>
          <w:bCs w:val="0"/>
          <w:sz w:val="44"/>
          <w:szCs w:val="44"/>
          <w:lang w:val="en-US" w:eastAsia="zh-CN"/>
        </w:rPr>
      </w:pPr>
      <w:bookmarkStart w:id="0" w:name="_Toc31648"/>
    </w:p>
    <w:p w14:paraId="5DD17FC8">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A级物流企业奖励资金申报指南</w:t>
      </w:r>
      <w:bookmarkEnd w:id="0"/>
    </w:p>
    <w:p w14:paraId="14E952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p>
    <w:p w14:paraId="3B1A3F8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一、支持事项</w:t>
      </w:r>
    </w:p>
    <w:p w14:paraId="062C3C25">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2"/>
          <w:szCs w:val="32"/>
          <w:lang w:eastAsia="zh-CN"/>
        </w:rPr>
        <w:t>支持</w:t>
      </w:r>
      <w:r>
        <w:rPr>
          <w:rFonts w:hint="default" w:ascii="Times New Roman" w:hAnsi="Times New Roman" w:eastAsia="方正仿宋_GBK" w:cs="Times New Roman"/>
          <w:sz w:val="32"/>
          <w:szCs w:val="32"/>
          <w:lang w:val="en-US" w:eastAsia="zh-CN"/>
        </w:rPr>
        <w:t>物流配送企业整合资源、</w:t>
      </w:r>
      <w:r>
        <w:rPr>
          <w:rFonts w:hint="eastAsia" w:ascii="Times New Roman" w:hAnsi="Times New Roman" w:eastAsia="方正仿宋_GBK" w:cs="Times New Roman"/>
          <w:sz w:val="32"/>
          <w:szCs w:val="32"/>
          <w:lang w:val="en-US" w:eastAsia="zh-CN"/>
        </w:rPr>
        <w:t>升规评级、扩大品牌影响力</w:t>
      </w:r>
      <w:r>
        <w:rPr>
          <w:rFonts w:hint="default" w:ascii="Times New Roman" w:hAnsi="Times New Roman" w:eastAsia="方正仿宋_GBK" w:cs="Times New Roman"/>
          <w:sz w:val="32"/>
          <w:szCs w:val="32"/>
          <w:lang w:val="en-US" w:eastAsia="zh-CN"/>
        </w:rPr>
        <w:t>，助力</w:t>
      </w:r>
      <w:r>
        <w:rPr>
          <w:rFonts w:hint="eastAsia" w:ascii="Times New Roman" w:hAnsi="Times New Roman" w:eastAsia="方正仿宋_GBK" w:cs="Times New Roman"/>
          <w:sz w:val="32"/>
          <w:szCs w:val="32"/>
          <w:lang w:val="en-US" w:eastAsia="zh-CN"/>
        </w:rPr>
        <w:t>区域物流业竞争力提升</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color w:val="auto"/>
          <w:sz w:val="32"/>
          <w:szCs w:val="32"/>
          <w:lang w:val="en-US" w:eastAsia="zh-CN"/>
        </w:rPr>
        <w:t>对</w:t>
      </w:r>
      <w:r>
        <w:rPr>
          <w:rFonts w:hint="eastAsia" w:ascii="Times New Roman" w:hAnsi="Times New Roman" w:eastAsia="方正仿宋_GBK" w:cs="Times New Roman"/>
          <w:color w:val="auto"/>
          <w:sz w:val="32"/>
          <w:szCs w:val="32"/>
          <w:lang w:val="en-US" w:eastAsia="zh-CN"/>
        </w:rPr>
        <w:t>评定为A级物流企业的</w:t>
      </w:r>
      <w:r>
        <w:rPr>
          <w:rFonts w:hint="default" w:ascii="Times New Roman" w:hAnsi="Times New Roman" w:eastAsia="方正仿宋_GBK" w:cs="Times New Roman"/>
          <w:color w:val="auto"/>
          <w:sz w:val="32"/>
          <w:szCs w:val="32"/>
          <w:highlight w:val="none"/>
          <w:lang w:val="en-US" w:eastAsia="zh-CN"/>
        </w:rPr>
        <w:t>运营</w:t>
      </w:r>
      <w:r>
        <w:rPr>
          <w:rFonts w:hint="default" w:ascii="Times New Roman" w:hAnsi="Times New Roman" w:eastAsia="方正仿宋_GBK" w:cs="Times New Roman"/>
          <w:color w:val="auto"/>
          <w:sz w:val="32"/>
          <w:szCs w:val="32"/>
          <w:lang w:val="en-US" w:eastAsia="zh-CN"/>
        </w:rPr>
        <w:t>主体视其</w:t>
      </w:r>
      <w:r>
        <w:rPr>
          <w:rFonts w:hint="eastAsia" w:ascii="Times New Roman" w:hAnsi="Times New Roman" w:eastAsia="方正仿宋_GBK" w:cs="Times New Roman"/>
          <w:color w:val="auto"/>
          <w:sz w:val="32"/>
          <w:szCs w:val="32"/>
          <w:lang w:val="en-US" w:eastAsia="zh-CN"/>
        </w:rPr>
        <w:t>评审等级</w:t>
      </w:r>
      <w:r>
        <w:rPr>
          <w:rFonts w:hint="default" w:ascii="Times New Roman" w:hAnsi="Times New Roman" w:eastAsia="方正仿宋_GBK" w:cs="Times New Roman"/>
          <w:color w:val="auto"/>
          <w:sz w:val="32"/>
          <w:szCs w:val="32"/>
          <w:lang w:val="en-US" w:eastAsia="zh-CN"/>
        </w:rPr>
        <w:t>给予一定补助或奖励。</w:t>
      </w:r>
    </w:p>
    <w:p w14:paraId="10D0CC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二、支持标准</w:t>
      </w:r>
    </w:p>
    <w:p w14:paraId="415262C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鼓励物流企业评级申A，奖励资金重点支持首次评定为3A、4A、5A级物流企业，分别给予10万、20万元、30万元的一次性奖励。</w:t>
      </w:r>
    </w:p>
    <w:p w14:paraId="7C68961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lang w:val="en-US" w:eastAsia="zh-CN"/>
        </w:rPr>
        <w:t>申请条件</w:t>
      </w:r>
    </w:p>
    <w:p w14:paraId="7BD1D6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（一）企业在南川区依法注册登记，具有独立法人资格，商事登记地和税务登记地均在南川区。</w:t>
      </w:r>
    </w:p>
    <w:p w14:paraId="36A6B6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（二）已办理道路运输经营许可证，在经营期间主营业务收入达到2000万元（含）以上。</w:t>
      </w:r>
    </w:p>
    <w:p w14:paraId="065A18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（三）2024年1月1日（含）以后首次评定为国家3A、4A、5A 级的物流企业。</w:t>
      </w:r>
    </w:p>
    <w:p w14:paraId="78042D6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对202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年以来监管和执法部门处罚的发生较大安全生产事故或拒绝整改造成严重不良影响的企业不予申报。</w:t>
      </w:r>
    </w:p>
    <w:p w14:paraId="074F849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、申报材料</w:t>
      </w:r>
    </w:p>
    <w:p w14:paraId="3CFEE09C">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（一）</w:t>
      </w:r>
      <w:r>
        <w:rPr>
          <w:rFonts w:hint="eastAsia" w:ascii="Times New Roman" w:hAnsi="Times New Roman" w:eastAsia="方正仿宋_GBK" w:cs="Times New Roman"/>
          <w:kern w:val="2"/>
          <w:sz w:val="32"/>
          <w:szCs w:val="32"/>
          <w:lang w:val="en-US" w:eastAsia="zh-CN" w:bidi="ar-SA"/>
        </w:rPr>
        <w:t>A级物流企业奖励</w:t>
      </w:r>
      <w:r>
        <w:rPr>
          <w:rFonts w:hint="default" w:ascii="Times New Roman" w:hAnsi="Times New Roman" w:eastAsia="方正仿宋_GBK" w:cs="Times New Roman"/>
          <w:kern w:val="2"/>
          <w:sz w:val="32"/>
          <w:szCs w:val="32"/>
          <w:lang w:val="en-US" w:eastAsia="zh-CN" w:bidi="ar-SA"/>
        </w:rPr>
        <w:t>申报表（附件）。</w:t>
      </w:r>
    </w:p>
    <w:p w14:paraId="613CCD6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（二）企业营业执照、企业法人代表身份证复印件。</w:t>
      </w:r>
    </w:p>
    <w:p w14:paraId="791379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（三）提供A级物流企业等级证书或相关可证明企业评审等级的材料。</w:t>
      </w:r>
    </w:p>
    <w:p w14:paraId="25B24C0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lang w:val="en-US" w:eastAsia="zh-CN"/>
        </w:rPr>
        <w:t>）其他相关</w:t>
      </w:r>
      <w:r>
        <w:rPr>
          <w:rFonts w:hint="eastAsia" w:ascii="Times New Roman" w:hAnsi="Times New Roman" w:eastAsia="方正仿宋_GBK" w:cs="Times New Roman"/>
          <w:sz w:val="32"/>
          <w:szCs w:val="32"/>
          <w:lang w:val="en-US" w:eastAsia="zh-CN"/>
        </w:rPr>
        <w:t>证明</w:t>
      </w:r>
      <w:r>
        <w:rPr>
          <w:rFonts w:hint="default" w:ascii="Times New Roman" w:hAnsi="Times New Roman" w:eastAsia="方正仿宋_GBK" w:cs="Times New Roman"/>
          <w:sz w:val="32"/>
          <w:szCs w:val="32"/>
          <w:lang w:val="en-US" w:eastAsia="zh-CN"/>
        </w:rPr>
        <w:t>材料。</w:t>
      </w:r>
    </w:p>
    <w:p w14:paraId="43A3742D">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bidi="ar-SA"/>
        </w:rPr>
        <w:t>申报材料一式两份，统一A4打印，</w:t>
      </w:r>
      <w:r>
        <w:rPr>
          <w:rFonts w:hint="default" w:ascii="Times New Roman" w:hAnsi="Times New Roman" w:eastAsia="方正仿宋_GBK" w:cs="Times New Roman"/>
          <w:color w:val="auto"/>
          <w:sz w:val="32"/>
          <w:szCs w:val="32"/>
        </w:rPr>
        <w:t>按顺序装订成册，并加盖单位公章。项目申报材料不予退回。</w:t>
      </w:r>
    </w:p>
    <w:p w14:paraId="294D978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lang w:eastAsia="zh-CN"/>
        </w:rPr>
        <w:t>、申报</w:t>
      </w:r>
      <w:r>
        <w:rPr>
          <w:rFonts w:hint="eastAsia" w:ascii="Times New Roman" w:hAnsi="Times New Roman" w:eastAsia="黑体" w:cs="Times New Roman"/>
          <w:color w:val="auto"/>
          <w:sz w:val="32"/>
          <w:szCs w:val="32"/>
          <w:lang w:eastAsia="zh-CN"/>
        </w:rPr>
        <w:t>时间</w:t>
      </w:r>
    </w:p>
    <w:p w14:paraId="76840B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eastAsia" w:ascii="Times New Roman" w:hAnsi="Times New Roman" w:eastAsia="方正仿宋_GBK" w:cs="方正仿宋_GBK"/>
          <w:sz w:val="32"/>
          <w:szCs w:val="32"/>
          <w:lang w:eastAsia="zh-CN" w:bidi="ar"/>
        </w:rPr>
        <w:t>申报</w:t>
      </w:r>
      <w:r>
        <w:rPr>
          <w:rFonts w:hint="eastAsia" w:ascii="Times New Roman" w:hAnsi="Times New Roman" w:eastAsia="方正仿宋_GBK" w:cs="方正仿宋_GBK"/>
          <w:sz w:val="32"/>
          <w:szCs w:val="32"/>
          <w:lang w:bidi="ar"/>
        </w:rPr>
        <w:t>截止日期为</w:t>
      </w:r>
      <w:r>
        <w:rPr>
          <w:rFonts w:ascii="Times New Roman" w:hAnsi="Times New Roman" w:eastAsia="方正仿宋_GBK"/>
          <w:sz w:val="32"/>
          <w:szCs w:val="32"/>
        </w:rPr>
        <w:t>2024年</w:t>
      </w:r>
      <w:r>
        <w:rPr>
          <w:rFonts w:hint="eastAsia" w:eastAsia="方正仿宋_GBK"/>
          <w:sz w:val="32"/>
          <w:szCs w:val="32"/>
          <w:lang w:val="en-US" w:eastAsia="zh-CN"/>
        </w:rPr>
        <w:t>9</w:t>
      </w:r>
      <w:r>
        <w:rPr>
          <w:rFonts w:ascii="Times New Roman" w:hAnsi="Times New Roman" w:eastAsia="方正仿宋_GBK"/>
          <w:sz w:val="32"/>
          <w:szCs w:val="32"/>
        </w:rPr>
        <w:t>月</w:t>
      </w:r>
      <w:r>
        <w:rPr>
          <w:rFonts w:hint="eastAsia" w:eastAsia="方正仿宋_GBK"/>
          <w:sz w:val="32"/>
          <w:szCs w:val="32"/>
          <w:lang w:val="en-US" w:eastAsia="zh-CN"/>
        </w:rPr>
        <w:t>9</w:t>
      </w:r>
      <w:r>
        <w:rPr>
          <w:rFonts w:ascii="Times New Roman" w:hAnsi="Times New Roman" w:eastAsia="方正仿宋_GBK"/>
          <w:sz w:val="32"/>
          <w:szCs w:val="32"/>
        </w:rPr>
        <w:t>日。</w:t>
      </w:r>
      <w:bookmarkStart w:id="1" w:name="_GoBack"/>
      <w:bookmarkEnd w:id="1"/>
    </w:p>
    <w:p w14:paraId="517075A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lang w:eastAsia="zh-CN"/>
        </w:rPr>
        <w:t>、政策咨询及联系方式</w:t>
      </w:r>
    </w:p>
    <w:p w14:paraId="49ED28D4">
      <w:pPr>
        <w:pStyle w:val="7"/>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auto"/>
          <w:sz w:val="32"/>
          <w:szCs w:val="32"/>
          <w:lang w:val="en-US" w:eastAsia="zh-CN" w:bidi="ar-SA"/>
        </w:rPr>
        <w:t>以上项目申报具体请咨询区商务委物流服务中心，联系人：</w:t>
      </w:r>
      <w:r>
        <w:rPr>
          <w:rFonts w:hint="eastAsia" w:ascii="Times New Roman" w:hAnsi="Times New Roman" w:eastAsia="方正仿宋_GBK" w:cs="Times New Roman"/>
          <w:color w:val="auto"/>
          <w:sz w:val="32"/>
          <w:szCs w:val="32"/>
          <w:lang w:val="en-US" w:eastAsia="zh-CN" w:bidi="ar-SA"/>
        </w:rPr>
        <w:t>蒋红熠</w:t>
      </w:r>
      <w:r>
        <w:rPr>
          <w:rFonts w:hint="default" w:ascii="Times New Roman" w:hAnsi="Times New Roman" w:eastAsia="方正仿宋_GBK" w:cs="Times New Roman"/>
          <w:color w:val="auto"/>
          <w:sz w:val="32"/>
          <w:szCs w:val="32"/>
          <w:lang w:val="en-US" w:eastAsia="zh-CN" w:bidi="ar-SA"/>
        </w:rPr>
        <w:t>；联系电话：023-71430013。</w:t>
      </w:r>
    </w:p>
    <w:p w14:paraId="2B1366DE">
      <w:pPr>
        <w:rPr>
          <w:rFonts w:hint="default" w:ascii="Times New Roman" w:hAnsi="Times New Roman" w:eastAsia="方正仿宋_GBK" w:cs="Times New Roman"/>
          <w:color w:val="auto"/>
          <w:sz w:val="32"/>
          <w:szCs w:val="32"/>
        </w:rPr>
      </w:pPr>
    </w:p>
    <w:p w14:paraId="7B5FF26D">
      <w:pPr>
        <w:rPr>
          <w:rFonts w:hint="default" w:ascii="Times New Roman" w:hAnsi="Times New Roman" w:eastAsia="方正仿宋_GBK" w:cs="Times New Roman"/>
          <w:color w:val="auto"/>
          <w:sz w:val="32"/>
          <w:szCs w:val="32"/>
        </w:rPr>
      </w:pPr>
    </w:p>
    <w:p w14:paraId="066EBFA3">
      <w:pPr>
        <w:rPr>
          <w:rFonts w:hint="default" w:ascii="Times New Roman" w:hAnsi="Times New Roman" w:eastAsia="方正仿宋_GBK" w:cs="Times New Roman"/>
          <w:color w:val="auto"/>
          <w:sz w:val="32"/>
          <w:szCs w:val="32"/>
        </w:rPr>
      </w:pPr>
    </w:p>
    <w:p w14:paraId="1E39EAC7">
      <w:pPr>
        <w:rPr>
          <w:rFonts w:hint="default" w:ascii="Times New Roman" w:hAnsi="Times New Roman" w:eastAsia="方正仿宋_GBK" w:cs="Times New Roman"/>
          <w:color w:val="auto"/>
          <w:sz w:val="32"/>
          <w:szCs w:val="32"/>
        </w:rPr>
      </w:pPr>
    </w:p>
    <w:p w14:paraId="35C06E0E">
      <w:pPr>
        <w:rPr>
          <w:rFonts w:hint="default" w:ascii="Times New Roman" w:hAnsi="Times New Roman" w:eastAsia="方正仿宋_GBK" w:cs="Times New Roman"/>
          <w:color w:val="auto"/>
          <w:sz w:val="32"/>
          <w:szCs w:val="32"/>
        </w:rPr>
      </w:pPr>
    </w:p>
    <w:p w14:paraId="0E863857">
      <w:pPr>
        <w:rPr>
          <w:rFonts w:hint="default" w:ascii="Times New Roman" w:hAnsi="Times New Roman" w:eastAsia="方正仿宋_GBK" w:cs="Times New Roman"/>
          <w:color w:val="auto"/>
          <w:sz w:val="32"/>
          <w:szCs w:val="32"/>
        </w:rPr>
      </w:pPr>
    </w:p>
    <w:p w14:paraId="52538426">
      <w:pPr>
        <w:rPr>
          <w:rFonts w:hint="default" w:ascii="Times New Roman" w:hAnsi="Times New Roman" w:eastAsia="方正仿宋_GBK" w:cs="Times New Roman"/>
          <w:color w:val="auto"/>
          <w:sz w:val="32"/>
          <w:szCs w:val="32"/>
        </w:rPr>
      </w:pPr>
    </w:p>
    <w:p w14:paraId="320FA5F3">
      <w:pPr>
        <w:rPr>
          <w:rFonts w:hint="default" w:ascii="Times New Roman" w:hAnsi="Times New Roman" w:eastAsia="方正仿宋_GBK" w:cs="Times New Roman"/>
          <w:color w:val="auto"/>
          <w:sz w:val="32"/>
          <w:szCs w:val="32"/>
        </w:rPr>
      </w:pPr>
    </w:p>
    <w:p w14:paraId="726BCFA2">
      <w:pPr>
        <w:rPr>
          <w:rFonts w:hint="default" w:ascii="Times New Roman" w:hAnsi="Times New Roman" w:eastAsia="方正仿宋_GBK" w:cs="Times New Roman"/>
          <w:color w:val="auto"/>
          <w:sz w:val="32"/>
          <w:szCs w:val="32"/>
        </w:rPr>
      </w:pPr>
    </w:p>
    <w:p w14:paraId="2E97836F">
      <w:pPr>
        <w:rPr>
          <w:rFonts w:hint="default" w:ascii="Times New Roman" w:hAnsi="Times New Roman" w:eastAsia="方正仿宋_GBK" w:cs="Times New Roman"/>
          <w:color w:val="auto"/>
          <w:sz w:val="32"/>
          <w:szCs w:val="32"/>
        </w:rPr>
      </w:pPr>
    </w:p>
    <w:p w14:paraId="7DE39DAB">
      <w:pPr>
        <w:rPr>
          <w:rFonts w:hint="default" w:ascii="Times New Roman" w:hAnsi="Times New Roman" w:eastAsia="方正仿宋_GBK" w:cs="Times New Roman"/>
          <w:color w:val="auto"/>
          <w:sz w:val="32"/>
          <w:szCs w:val="32"/>
        </w:rPr>
      </w:pPr>
    </w:p>
    <w:p w14:paraId="39204841">
      <w:pPr>
        <w:rPr>
          <w:rFonts w:hint="default" w:ascii="Times New Roman" w:hAnsi="Times New Roman" w:eastAsia="方正黑体_GBK" w:cs="Times New Roman"/>
          <w:bCs/>
          <w:color w:val="auto"/>
          <w:kern w:val="2"/>
          <w:sz w:val="32"/>
          <w:szCs w:val="32"/>
          <w:lang w:val="en-US" w:eastAsia="zh-CN" w:bidi="ar-SA"/>
        </w:rPr>
      </w:pPr>
      <w:r>
        <w:rPr>
          <w:rFonts w:hint="default" w:ascii="Times New Roman" w:hAnsi="Times New Roman" w:eastAsia="方正黑体_GBK" w:cs="Times New Roman"/>
          <w:bCs/>
          <w:color w:val="auto"/>
          <w:kern w:val="2"/>
          <w:sz w:val="32"/>
          <w:szCs w:val="32"/>
          <w:lang w:val="en-US" w:eastAsia="zh-CN" w:bidi="ar-SA"/>
        </w:rPr>
        <w:t>附件</w:t>
      </w:r>
    </w:p>
    <w:p w14:paraId="3A783466">
      <w:pPr>
        <w:pStyle w:val="3"/>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kern w:val="2"/>
          <w:sz w:val="44"/>
          <w:szCs w:val="44"/>
          <w:lang w:val="en-US" w:eastAsia="zh-CN" w:bidi="ar-SA"/>
        </w:rPr>
        <w:t>A级物流企业奖励</w:t>
      </w:r>
      <w:r>
        <w:rPr>
          <w:rFonts w:hint="default" w:ascii="Times New Roman" w:hAnsi="Times New Roman" w:eastAsia="方正小标宋_GBK" w:cs="Times New Roman"/>
          <w:color w:val="auto"/>
          <w:sz w:val="44"/>
          <w:szCs w:val="44"/>
          <w:lang w:eastAsia="zh-CN"/>
        </w:rPr>
        <w:t>申报</w:t>
      </w:r>
      <w:r>
        <w:rPr>
          <w:rFonts w:hint="default" w:ascii="Times New Roman" w:hAnsi="Times New Roman" w:eastAsia="方正小标宋_GBK" w:cs="Times New Roman"/>
          <w:color w:val="auto"/>
          <w:sz w:val="44"/>
          <w:szCs w:val="44"/>
        </w:rPr>
        <w:t>表</w:t>
      </w:r>
    </w:p>
    <w:tbl>
      <w:tblPr>
        <w:tblStyle w:val="9"/>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6"/>
        <w:gridCol w:w="1269"/>
        <w:gridCol w:w="1565"/>
        <w:gridCol w:w="1560"/>
        <w:gridCol w:w="1563"/>
        <w:gridCol w:w="1565"/>
      </w:tblGrid>
      <w:tr w14:paraId="4E4A8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856" w:type="dxa"/>
            <w:noWrap w:val="0"/>
            <w:vAlign w:val="center"/>
          </w:tcPr>
          <w:p w14:paraId="288F956B">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申请单位名称</w:t>
            </w:r>
          </w:p>
        </w:tc>
        <w:tc>
          <w:tcPr>
            <w:tcW w:w="2834" w:type="dxa"/>
            <w:gridSpan w:val="2"/>
            <w:noWrap w:val="0"/>
            <w:vAlign w:val="top"/>
          </w:tcPr>
          <w:p w14:paraId="33ECEF0B">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p>
        </w:tc>
        <w:tc>
          <w:tcPr>
            <w:tcW w:w="1560" w:type="dxa"/>
            <w:noWrap w:val="0"/>
            <w:vAlign w:val="top"/>
          </w:tcPr>
          <w:p w14:paraId="3E8D2D75">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统一社会信用代码</w:t>
            </w:r>
          </w:p>
        </w:tc>
        <w:tc>
          <w:tcPr>
            <w:tcW w:w="3128" w:type="dxa"/>
            <w:gridSpan w:val="2"/>
            <w:noWrap w:val="0"/>
            <w:vAlign w:val="center"/>
          </w:tcPr>
          <w:p w14:paraId="1464B5EA">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p>
        </w:tc>
      </w:tr>
      <w:tr w14:paraId="65CBB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856" w:type="dxa"/>
            <w:noWrap w:val="0"/>
            <w:vAlign w:val="center"/>
          </w:tcPr>
          <w:p w14:paraId="2DC3DF16">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注册资金</w:t>
            </w:r>
          </w:p>
        </w:tc>
        <w:tc>
          <w:tcPr>
            <w:tcW w:w="1269" w:type="dxa"/>
            <w:noWrap w:val="0"/>
            <w:vAlign w:val="top"/>
          </w:tcPr>
          <w:p w14:paraId="6696CC92">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eastAsia="方正仿宋_GBK" w:cs="Times New Roman"/>
                <w:color w:val="auto"/>
                <w:kern w:val="0"/>
                <w:sz w:val="24"/>
                <w:szCs w:val="24"/>
                <w:vertAlign w:val="baseline"/>
                <w:lang w:val="en-US" w:eastAsia="zh-CN" w:bidi="ar-SA"/>
              </w:rPr>
            </w:pPr>
          </w:p>
        </w:tc>
        <w:tc>
          <w:tcPr>
            <w:tcW w:w="1565" w:type="dxa"/>
            <w:noWrap w:val="0"/>
            <w:vAlign w:val="center"/>
          </w:tcPr>
          <w:p w14:paraId="111355B1">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法人代表及身份证号</w:t>
            </w:r>
          </w:p>
        </w:tc>
        <w:tc>
          <w:tcPr>
            <w:tcW w:w="1560" w:type="dxa"/>
            <w:noWrap w:val="0"/>
            <w:vAlign w:val="top"/>
          </w:tcPr>
          <w:p w14:paraId="111365C7">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eastAsia="方正仿宋_GBK" w:cs="Times New Roman"/>
                <w:color w:val="auto"/>
                <w:kern w:val="0"/>
                <w:sz w:val="24"/>
                <w:szCs w:val="24"/>
                <w:vertAlign w:val="baseline"/>
                <w:lang w:val="en-US" w:eastAsia="zh-CN" w:bidi="ar-SA"/>
              </w:rPr>
            </w:pPr>
          </w:p>
        </w:tc>
        <w:tc>
          <w:tcPr>
            <w:tcW w:w="1563" w:type="dxa"/>
            <w:noWrap w:val="0"/>
            <w:vAlign w:val="center"/>
          </w:tcPr>
          <w:p w14:paraId="5FB7A97D">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是否向其他单位申请</w:t>
            </w:r>
          </w:p>
        </w:tc>
        <w:tc>
          <w:tcPr>
            <w:tcW w:w="1565" w:type="dxa"/>
            <w:noWrap w:val="0"/>
            <w:vAlign w:val="top"/>
          </w:tcPr>
          <w:p w14:paraId="56B626DE">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eastAsia="方正仿宋_GBK" w:cs="Times New Roman"/>
                <w:color w:val="auto"/>
                <w:kern w:val="0"/>
                <w:sz w:val="24"/>
                <w:szCs w:val="24"/>
                <w:vertAlign w:val="baseline"/>
                <w:lang w:val="en-US" w:eastAsia="zh-CN" w:bidi="ar-SA"/>
              </w:rPr>
            </w:pPr>
          </w:p>
        </w:tc>
      </w:tr>
      <w:tr w14:paraId="5A21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56" w:type="dxa"/>
            <w:vMerge w:val="restart"/>
            <w:noWrap w:val="0"/>
            <w:vAlign w:val="center"/>
          </w:tcPr>
          <w:p w14:paraId="1CDC8944">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财务信息</w:t>
            </w:r>
          </w:p>
        </w:tc>
        <w:tc>
          <w:tcPr>
            <w:tcW w:w="7522" w:type="dxa"/>
            <w:gridSpan w:val="5"/>
            <w:noWrap w:val="0"/>
            <w:vAlign w:val="top"/>
          </w:tcPr>
          <w:p w14:paraId="6610ACAD">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开户行：</w:t>
            </w:r>
          </w:p>
        </w:tc>
      </w:tr>
      <w:tr w14:paraId="01E2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56" w:type="dxa"/>
            <w:vMerge w:val="continue"/>
            <w:noWrap w:val="0"/>
            <w:vAlign w:val="top"/>
          </w:tcPr>
          <w:p w14:paraId="46DC5410">
            <w:pPr>
              <w:rPr>
                <w:rFonts w:hint="default" w:ascii="Times New Roman" w:hAnsi="Times New Roman" w:cs="Times New Roman"/>
              </w:rPr>
            </w:pPr>
          </w:p>
        </w:tc>
        <w:tc>
          <w:tcPr>
            <w:tcW w:w="7522" w:type="dxa"/>
            <w:gridSpan w:val="5"/>
            <w:noWrap w:val="0"/>
            <w:vAlign w:val="top"/>
          </w:tcPr>
          <w:p w14:paraId="2AF2B086">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账号：</w:t>
            </w:r>
          </w:p>
        </w:tc>
      </w:tr>
      <w:tr w14:paraId="06364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856" w:type="dxa"/>
            <w:vMerge w:val="continue"/>
            <w:noWrap w:val="0"/>
            <w:vAlign w:val="top"/>
          </w:tcPr>
          <w:p w14:paraId="5EA155DE">
            <w:pPr>
              <w:rPr>
                <w:rFonts w:hint="default" w:ascii="Times New Roman" w:hAnsi="Times New Roman" w:cs="Times New Roman"/>
              </w:rPr>
            </w:pPr>
          </w:p>
        </w:tc>
        <w:tc>
          <w:tcPr>
            <w:tcW w:w="7522" w:type="dxa"/>
            <w:gridSpan w:val="5"/>
            <w:noWrap w:val="0"/>
            <w:vAlign w:val="top"/>
          </w:tcPr>
          <w:p w14:paraId="1236D60E">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户名：</w:t>
            </w:r>
          </w:p>
        </w:tc>
      </w:tr>
      <w:tr w14:paraId="2A9D7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856" w:type="dxa"/>
            <w:noWrap w:val="0"/>
            <w:vAlign w:val="top"/>
          </w:tcPr>
          <w:p w14:paraId="20073871">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填报人姓名</w:t>
            </w:r>
          </w:p>
        </w:tc>
        <w:tc>
          <w:tcPr>
            <w:tcW w:w="2834" w:type="dxa"/>
            <w:gridSpan w:val="2"/>
            <w:noWrap w:val="0"/>
            <w:vAlign w:val="top"/>
          </w:tcPr>
          <w:p w14:paraId="17F4375E">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eastAsia="方正仿宋_GBK" w:cs="Times New Roman"/>
                <w:color w:val="auto"/>
                <w:kern w:val="0"/>
                <w:sz w:val="24"/>
                <w:szCs w:val="24"/>
                <w:vertAlign w:val="baseline"/>
                <w:lang w:val="en-US" w:eastAsia="zh-CN" w:bidi="ar-SA"/>
              </w:rPr>
            </w:pPr>
          </w:p>
        </w:tc>
        <w:tc>
          <w:tcPr>
            <w:tcW w:w="1560" w:type="dxa"/>
            <w:noWrap w:val="0"/>
            <w:vAlign w:val="center"/>
          </w:tcPr>
          <w:p w14:paraId="19E41BC1">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手机</w:t>
            </w:r>
          </w:p>
        </w:tc>
        <w:tc>
          <w:tcPr>
            <w:tcW w:w="3128" w:type="dxa"/>
            <w:gridSpan w:val="2"/>
            <w:noWrap w:val="0"/>
            <w:vAlign w:val="top"/>
          </w:tcPr>
          <w:p w14:paraId="445FB0B1">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eastAsia="方正仿宋_GBK" w:cs="Times New Roman"/>
                <w:color w:val="auto"/>
                <w:kern w:val="0"/>
                <w:sz w:val="24"/>
                <w:szCs w:val="24"/>
                <w:vertAlign w:val="baseline"/>
                <w:lang w:val="en-US" w:eastAsia="zh-CN" w:bidi="ar-SA"/>
              </w:rPr>
            </w:pPr>
          </w:p>
        </w:tc>
      </w:tr>
      <w:tr w14:paraId="5D9E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378" w:type="dxa"/>
            <w:gridSpan w:val="6"/>
            <w:noWrap w:val="0"/>
            <w:vAlign w:val="center"/>
          </w:tcPr>
          <w:p w14:paraId="5FB5A846">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eastAsia" w:ascii="Times New Roman" w:hAnsi="Times New Roman" w:eastAsia="方正黑体_GBK" w:cs="Times New Roman"/>
                <w:color w:val="auto"/>
                <w:kern w:val="0"/>
                <w:sz w:val="24"/>
                <w:szCs w:val="24"/>
                <w:vertAlign w:val="baseline"/>
                <w:lang w:val="en-US" w:eastAsia="zh-CN" w:bidi="ar-SA"/>
              </w:rPr>
              <w:t>企业</w:t>
            </w:r>
            <w:r>
              <w:rPr>
                <w:rFonts w:hint="default" w:ascii="Times New Roman" w:hAnsi="Times New Roman" w:eastAsia="方正黑体_GBK" w:cs="Times New Roman"/>
                <w:color w:val="auto"/>
                <w:kern w:val="0"/>
                <w:sz w:val="24"/>
                <w:szCs w:val="24"/>
                <w:vertAlign w:val="baseline"/>
                <w:lang w:val="en-US" w:eastAsia="zh-CN" w:bidi="ar-SA"/>
              </w:rPr>
              <w:t>简介</w:t>
            </w:r>
          </w:p>
        </w:tc>
      </w:tr>
      <w:tr w14:paraId="1730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exact"/>
          <w:jc w:val="center"/>
        </w:trPr>
        <w:tc>
          <w:tcPr>
            <w:tcW w:w="9378" w:type="dxa"/>
            <w:gridSpan w:val="6"/>
            <w:noWrap w:val="0"/>
            <w:vAlign w:val="center"/>
          </w:tcPr>
          <w:p w14:paraId="70ACDD09">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cs="Times New Roman"/>
                <w:lang w:val="en-US" w:eastAsia="zh-CN"/>
              </w:rPr>
            </w:pPr>
          </w:p>
          <w:p w14:paraId="44075DCE">
            <w:pPr>
              <w:pStyle w:val="3"/>
              <w:rPr>
                <w:rFonts w:hint="default" w:ascii="Times New Roman" w:hAnsi="Times New Roman" w:cs="Times New Roman"/>
                <w:lang w:val="en-US" w:eastAsia="zh-CN"/>
              </w:rPr>
            </w:pPr>
          </w:p>
          <w:p w14:paraId="47FF2698">
            <w:pPr>
              <w:pStyle w:val="4"/>
              <w:rPr>
                <w:rFonts w:hint="default" w:ascii="Times New Roman" w:hAnsi="Times New Roman" w:cs="Times New Roman"/>
                <w:lang w:val="en-US" w:eastAsia="zh-CN"/>
              </w:rPr>
            </w:pPr>
          </w:p>
          <w:p w14:paraId="29455023">
            <w:pPr>
              <w:rPr>
                <w:rFonts w:hint="default" w:ascii="Times New Roman" w:hAnsi="Times New Roman" w:cs="Times New Roman"/>
                <w:lang w:val="en-US" w:eastAsia="zh-CN"/>
              </w:rPr>
            </w:pPr>
          </w:p>
        </w:tc>
      </w:tr>
      <w:tr w14:paraId="1AAB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3125" w:type="dxa"/>
            <w:gridSpan w:val="2"/>
            <w:noWrap w:val="0"/>
            <w:vAlign w:val="center"/>
          </w:tcPr>
          <w:p w14:paraId="31798C7E">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kern w:val="0"/>
                <w:sz w:val="24"/>
                <w:szCs w:val="24"/>
                <w:vertAlign w:val="baseline"/>
                <w:lang w:val="en-US" w:eastAsia="zh-CN" w:bidi="ar-SA"/>
              </w:rPr>
              <w:t>申请</w:t>
            </w:r>
            <w:r>
              <w:rPr>
                <w:rFonts w:hint="eastAsia" w:ascii="Times New Roman" w:hAnsi="Times New Roman" w:eastAsia="方正仿宋_GBK" w:cs="Times New Roman"/>
                <w:color w:val="auto"/>
                <w:kern w:val="0"/>
                <w:sz w:val="24"/>
                <w:szCs w:val="24"/>
                <w:vertAlign w:val="baseline"/>
                <w:lang w:val="en-US" w:eastAsia="zh-CN" w:bidi="ar-SA"/>
              </w:rPr>
              <w:t>奖励</w:t>
            </w:r>
            <w:r>
              <w:rPr>
                <w:rFonts w:hint="default" w:ascii="Times New Roman" w:hAnsi="Times New Roman" w:eastAsia="方正仿宋_GBK" w:cs="Times New Roman"/>
                <w:color w:val="auto"/>
                <w:kern w:val="0"/>
                <w:sz w:val="24"/>
                <w:szCs w:val="24"/>
                <w:vertAlign w:val="baseline"/>
                <w:lang w:val="en-US" w:eastAsia="zh-CN" w:bidi="ar-SA"/>
              </w:rPr>
              <w:t>金额（万元）</w:t>
            </w:r>
          </w:p>
        </w:tc>
        <w:tc>
          <w:tcPr>
            <w:tcW w:w="6253" w:type="dxa"/>
            <w:gridSpan w:val="4"/>
            <w:noWrap w:val="0"/>
            <w:vAlign w:val="center"/>
          </w:tcPr>
          <w:p w14:paraId="1E95F882">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both"/>
              <w:textAlignment w:val="auto"/>
              <w:rPr>
                <w:rFonts w:hint="default" w:ascii="Times New Roman" w:hAnsi="Times New Roman" w:eastAsia="方正仿宋_GBK" w:cs="Times New Roman"/>
                <w:color w:val="auto"/>
                <w:kern w:val="0"/>
                <w:sz w:val="24"/>
                <w:szCs w:val="24"/>
                <w:vertAlign w:val="baseline"/>
                <w:lang w:val="en-US" w:eastAsia="zh-CN" w:bidi="ar-SA"/>
              </w:rPr>
            </w:pPr>
          </w:p>
        </w:tc>
      </w:tr>
      <w:tr w14:paraId="0F90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378" w:type="dxa"/>
            <w:gridSpan w:val="6"/>
            <w:noWrap w:val="0"/>
            <w:vAlign w:val="center"/>
          </w:tcPr>
          <w:p w14:paraId="542BE535">
            <w:pPr>
              <w:pStyle w:val="11"/>
              <w:keepNext w:val="0"/>
              <w:keepLines w:val="0"/>
              <w:pageBreakBefore w:val="0"/>
              <w:widowControl w:val="0"/>
              <w:kinsoku/>
              <w:wordWrap/>
              <w:overflowPunct/>
              <w:topLinePunct w:val="0"/>
              <w:autoSpaceDE w:val="0"/>
              <w:autoSpaceDN w:val="0"/>
              <w:bidi w:val="0"/>
              <w:adjustRightInd w:val="0"/>
              <w:snapToGrid/>
              <w:spacing w:line="400" w:lineRule="exact"/>
              <w:ind w:left="0" w:right="0"/>
              <w:jc w:val="center"/>
              <w:textAlignment w:val="auto"/>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黑体_GBK" w:cs="Times New Roman"/>
                <w:color w:val="auto"/>
                <w:kern w:val="0"/>
                <w:sz w:val="24"/>
                <w:szCs w:val="24"/>
                <w:vertAlign w:val="baseline"/>
                <w:lang w:val="en-US" w:eastAsia="zh-CN" w:bidi="ar-SA"/>
              </w:rPr>
              <w:t>项目申报单位承诺书</w:t>
            </w:r>
          </w:p>
        </w:tc>
      </w:tr>
      <w:tr w14:paraId="077D4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0" w:hRule="atLeast"/>
          <w:jc w:val="center"/>
        </w:trPr>
        <w:tc>
          <w:tcPr>
            <w:tcW w:w="9378" w:type="dxa"/>
            <w:gridSpan w:val="6"/>
            <w:noWrap w:val="0"/>
            <w:vAlign w:val="top"/>
          </w:tcPr>
          <w:p w14:paraId="48B4814C">
            <w:pPr>
              <w:pStyle w:val="12"/>
              <w:keepNext w:val="0"/>
              <w:keepLines w:val="0"/>
              <w:pageBreakBefore w:val="0"/>
              <w:kinsoku/>
              <w:wordWrap/>
              <w:overflowPunct/>
              <w:topLinePunct w:val="0"/>
              <w:bidi w:val="0"/>
              <w:snapToGrid/>
              <w:spacing w:before="0" w:beforeAutospacing="0" w:after="0" w:afterAutospacing="0" w:line="400" w:lineRule="exact"/>
              <w:ind w:firstLine="560" w:firstLineChars="200"/>
              <w:textAlignment w:val="auto"/>
              <w:rPr>
                <w:rFonts w:hint="default" w:ascii="Times New Roman" w:hAnsi="Times New Roman" w:eastAsia="方正仿宋_GBK" w:cs="Times New Roman"/>
                <w:color w:val="auto"/>
                <w:sz w:val="28"/>
                <w:szCs w:val="28"/>
              </w:rPr>
            </w:pPr>
          </w:p>
          <w:p w14:paraId="210939C9">
            <w:pPr>
              <w:pStyle w:val="12"/>
              <w:keepNext w:val="0"/>
              <w:keepLines w:val="0"/>
              <w:pageBreakBefore w:val="0"/>
              <w:kinsoku/>
              <w:wordWrap/>
              <w:overflowPunct/>
              <w:topLinePunct w:val="0"/>
              <w:bidi w:val="0"/>
              <w:snapToGrid/>
              <w:spacing w:before="0" w:beforeAutospacing="0" w:after="0" w:afterAutospacing="0" w:line="400" w:lineRule="exact"/>
              <w:ind w:firstLine="560" w:firstLineChars="200"/>
              <w:textAlignment w:val="auto"/>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本单位郑重承诺，在申报</w:t>
            </w:r>
            <w:r>
              <w:rPr>
                <w:rFonts w:hint="eastAsia" w:ascii="Times New Roman" w:hAnsi="Times New Roman" w:eastAsia="方正仿宋_GBK" w:cs="Times New Roman"/>
                <w:color w:val="auto"/>
                <w:sz w:val="28"/>
                <w:szCs w:val="28"/>
                <w:lang w:val="en-US" w:eastAsia="zh-CN"/>
              </w:rPr>
              <w:t>A级物流企业</w:t>
            </w:r>
            <w:r>
              <w:rPr>
                <w:rFonts w:hint="default" w:ascii="Times New Roman" w:hAnsi="Times New Roman" w:eastAsia="方正仿宋_GBK" w:cs="Times New Roman"/>
                <w:color w:val="auto"/>
                <w:sz w:val="28"/>
                <w:szCs w:val="28"/>
              </w:rPr>
              <w:t>项目</w:t>
            </w:r>
            <w:r>
              <w:rPr>
                <w:rFonts w:hint="eastAsia" w:ascii="Times New Roman" w:hAnsi="Times New Roman" w:eastAsia="方正仿宋_GBK" w:cs="Times New Roman"/>
                <w:color w:val="auto"/>
                <w:sz w:val="28"/>
                <w:szCs w:val="28"/>
                <w:lang w:val="en-US" w:eastAsia="zh-CN"/>
              </w:rPr>
              <w:t>奖励</w:t>
            </w:r>
            <w:r>
              <w:rPr>
                <w:rFonts w:hint="default" w:ascii="Times New Roman" w:hAnsi="Times New Roman" w:eastAsia="方正仿宋_GBK" w:cs="Times New Roman"/>
                <w:color w:val="auto"/>
                <w:sz w:val="28"/>
                <w:szCs w:val="28"/>
              </w:rPr>
              <w:t>资金中所提供的各</w:t>
            </w:r>
            <w:r>
              <w:rPr>
                <w:rFonts w:hint="default" w:ascii="Times New Roman" w:hAnsi="Times New Roman" w:eastAsia="方正仿宋_GBK" w:cs="Times New Roman"/>
                <w:color w:val="auto"/>
                <w:sz w:val="28"/>
                <w:szCs w:val="28"/>
                <w:lang w:eastAsia="zh-CN"/>
              </w:rPr>
              <w:t>项</w:t>
            </w:r>
            <w:r>
              <w:rPr>
                <w:rFonts w:hint="default" w:ascii="Times New Roman" w:hAnsi="Times New Roman" w:eastAsia="方正仿宋_GBK" w:cs="Times New Roman"/>
                <w:color w:val="auto"/>
                <w:sz w:val="28"/>
                <w:szCs w:val="28"/>
              </w:rPr>
              <w:t>资料真实有效，复印件与原件一致。</w:t>
            </w:r>
            <w:r>
              <w:rPr>
                <w:rFonts w:hint="default" w:ascii="Times New Roman" w:hAnsi="Times New Roman" w:eastAsia="方正仿宋_GBK" w:cs="Times New Roman"/>
                <w:color w:val="auto"/>
                <w:sz w:val="28"/>
                <w:szCs w:val="28"/>
                <w:lang w:eastAsia="zh-CN"/>
              </w:rPr>
              <w:t>如有</w:t>
            </w:r>
            <w:r>
              <w:rPr>
                <w:rFonts w:hint="default" w:ascii="Times New Roman" w:hAnsi="Times New Roman" w:eastAsia="方正仿宋_GBK" w:cs="Times New Roman"/>
                <w:color w:val="auto"/>
                <w:sz w:val="28"/>
                <w:szCs w:val="28"/>
              </w:rPr>
              <w:t>隐瞒有关情况或提供虚假材料，将承担</w:t>
            </w:r>
            <w:r>
              <w:rPr>
                <w:rFonts w:hint="default" w:ascii="Times New Roman" w:hAnsi="Times New Roman" w:eastAsia="方正仿宋_GBK" w:cs="Times New Roman"/>
                <w:color w:val="auto"/>
                <w:sz w:val="28"/>
                <w:szCs w:val="28"/>
                <w:lang w:eastAsia="zh-CN"/>
              </w:rPr>
              <w:t>相应的</w:t>
            </w:r>
            <w:r>
              <w:rPr>
                <w:rFonts w:hint="default" w:ascii="Times New Roman" w:hAnsi="Times New Roman" w:eastAsia="方正仿宋_GBK" w:cs="Times New Roman"/>
                <w:color w:val="auto"/>
                <w:sz w:val="28"/>
                <w:szCs w:val="28"/>
              </w:rPr>
              <w:t>法律责任。</w:t>
            </w:r>
          </w:p>
          <w:p w14:paraId="3AA887B0">
            <w:pPr>
              <w:pStyle w:val="3"/>
              <w:keepNext w:val="0"/>
              <w:keepLines w:val="0"/>
              <w:pageBreakBefore w:val="0"/>
              <w:widowControl w:val="0"/>
              <w:kinsoku/>
              <w:wordWrap/>
              <w:overflowPunct/>
              <w:topLinePunct w:val="0"/>
              <w:autoSpaceDE/>
              <w:autoSpaceDN/>
              <w:bidi w:val="0"/>
              <w:adjustRightInd/>
              <w:snapToGrid/>
              <w:spacing w:after="0" w:line="400" w:lineRule="exact"/>
              <w:ind w:right="100" w:rightChars="0"/>
              <w:jc w:val="both"/>
              <w:textAlignment w:val="auto"/>
              <w:outlineLvl w:val="9"/>
              <w:rPr>
                <w:rFonts w:hint="default" w:ascii="Times New Roman" w:hAnsi="Times New Roman" w:eastAsia="方正仿宋_GBK" w:cs="Times New Roman"/>
                <w:color w:val="auto"/>
                <w:sz w:val="24"/>
                <w:szCs w:val="24"/>
                <w:vertAlign w:val="baseline"/>
                <w:lang w:val="en-US" w:eastAsia="zh-CN" w:bidi="ar-SA"/>
              </w:rPr>
            </w:pPr>
          </w:p>
          <w:p w14:paraId="255192AC">
            <w:pPr>
              <w:pStyle w:val="12"/>
              <w:keepNext w:val="0"/>
              <w:keepLines w:val="0"/>
              <w:pageBreakBefore w:val="0"/>
              <w:kinsoku/>
              <w:wordWrap/>
              <w:overflowPunct/>
              <w:topLinePunct w:val="0"/>
              <w:bidi w:val="0"/>
              <w:snapToGrid/>
              <w:spacing w:before="0" w:beforeAutospacing="0" w:after="0" w:afterAutospacing="0" w:line="400" w:lineRule="exact"/>
              <w:ind w:firstLine="5040" w:firstLineChars="1800"/>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申请单位法人（签名）：</w:t>
            </w:r>
          </w:p>
          <w:p w14:paraId="61E58209">
            <w:pPr>
              <w:pStyle w:val="12"/>
              <w:keepNext w:val="0"/>
              <w:keepLines w:val="0"/>
              <w:pageBreakBefore w:val="0"/>
              <w:kinsoku/>
              <w:wordWrap/>
              <w:overflowPunct/>
              <w:topLinePunct w:val="0"/>
              <w:bidi w:val="0"/>
              <w:snapToGrid/>
              <w:spacing w:before="0" w:beforeAutospacing="0" w:after="0" w:afterAutospacing="0" w:line="400" w:lineRule="exact"/>
              <w:textAlignment w:val="auto"/>
              <w:rPr>
                <w:rFonts w:hint="default" w:ascii="Times New Roman" w:hAnsi="Times New Roman" w:eastAsia="方正仿宋_GBK" w:cs="Times New Roman"/>
                <w:color w:val="auto"/>
                <w:sz w:val="28"/>
                <w:szCs w:val="28"/>
                <w:lang w:val="en-US" w:eastAsia="zh-CN"/>
              </w:rPr>
            </w:pPr>
            <w:r>
              <w:rPr>
                <w:rFonts w:hint="eastAsia" w:ascii="Times New Roman" w:hAnsi="Times New Roman" w:eastAsia="方正仿宋_GBK" w:cs="Times New Roman"/>
                <w:color w:val="auto"/>
                <w:sz w:val="28"/>
                <w:szCs w:val="28"/>
                <w:lang w:val="en-US" w:eastAsia="zh-CN"/>
              </w:rPr>
              <w:t>　　　　　　　　　　　　　　　　　　　　</w:t>
            </w:r>
            <w:r>
              <w:rPr>
                <w:rFonts w:hint="default" w:ascii="Times New Roman" w:hAnsi="Times New Roman" w:eastAsia="方正仿宋_GBK" w:cs="Times New Roman"/>
                <w:color w:val="auto"/>
                <w:sz w:val="28"/>
                <w:szCs w:val="28"/>
                <w:lang w:val="en-US" w:eastAsia="zh-CN"/>
              </w:rPr>
              <w:t>（单位公章）</w:t>
            </w:r>
          </w:p>
          <w:p w14:paraId="000ED7EE">
            <w:pPr>
              <w:pStyle w:val="11"/>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Chars="0" w:right="0" w:rightChars="0" w:firstLine="6440" w:firstLineChars="2300"/>
              <w:jc w:val="left"/>
              <w:textAlignment w:val="auto"/>
              <w:outlineLvl w:val="9"/>
              <w:rPr>
                <w:rFonts w:hint="default" w:ascii="Times New Roman" w:hAnsi="Times New Roman" w:eastAsia="方正仿宋_GBK" w:cs="Times New Roman"/>
                <w:color w:val="auto"/>
                <w:kern w:val="0"/>
                <w:sz w:val="24"/>
                <w:szCs w:val="24"/>
                <w:vertAlign w:val="baseline"/>
                <w:lang w:val="en-US" w:eastAsia="zh-CN" w:bidi="ar-SA"/>
              </w:rPr>
            </w:pPr>
            <w:r>
              <w:rPr>
                <w:rFonts w:hint="default" w:ascii="Times New Roman" w:hAnsi="Times New Roman" w:eastAsia="方正仿宋_GBK" w:cs="Times New Roman"/>
                <w:color w:val="auto"/>
                <w:sz w:val="28"/>
                <w:szCs w:val="28"/>
                <w:lang w:val="en-US" w:eastAsia="zh-CN"/>
              </w:rPr>
              <w:t>年   月  日</w:t>
            </w:r>
          </w:p>
        </w:tc>
      </w:tr>
    </w:tbl>
    <w:p w14:paraId="60DF4470"/>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yMGI3ZTYyNjNjYmFhZWU2ZjFiMjQ3NTFlMzQ5NmUifQ=="/>
  </w:docVars>
  <w:rsids>
    <w:rsidRoot w:val="0E340EE8"/>
    <w:rsid w:val="0E340EE8"/>
    <w:rsid w:val="12527D3F"/>
    <w:rsid w:val="13014DFE"/>
    <w:rsid w:val="13DF5603"/>
    <w:rsid w:val="151439D2"/>
    <w:rsid w:val="177249E0"/>
    <w:rsid w:val="1B6C00C4"/>
    <w:rsid w:val="20C0553F"/>
    <w:rsid w:val="284A1528"/>
    <w:rsid w:val="2B7C47AF"/>
    <w:rsid w:val="2BB138D1"/>
    <w:rsid w:val="31E57E30"/>
    <w:rsid w:val="32D85BE7"/>
    <w:rsid w:val="3CCA2A44"/>
    <w:rsid w:val="3DF5764D"/>
    <w:rsid w:val="42427B33"/>
    <w:rsid w:val="4ACE54AE"/>
    <w:rsid w:val="50574197"/>
    <w:rsid w:val="50B67110"/>
    <w:rsid w:val="52FC4B82"/>
    <w:rsid w:val="59A65848"/>
    <w:rsid w:val="6B476AB3"/>
    <w:rsid w:val="73722F12"/>
    <w:rsid w:val="73B05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Body Text"/>
    <w:basedOn w:val="1"/>
    <w:next w:val="4"/>
    <w:qFormat/>
    <w:uiPriority w:val="0"/>
    <w:pPr>
      <w:spacing w:before="468" w:beforeLines="150" w:after="624" w:afterLines="200"/>
    </w:pPr>
    <w:rPr>
      <w:rFonts w:ascii="黑体" w:hAnsi="宋体" w:eastAsia="黑体"/>
      <w:sz w:val="36"/>
    </w:rPr>
  </w:style>
  <w:style w:type="paragraph" w:styleId="4">
    <w:name w:val="index 7"/>
    <w:basedOn w:val="1"/>
    <w:next w:val="1"/>
    <w:qFormat/>
    <w:uiPriority w:val="0"/>
    <w:pPr>
      <w:ind w:left="252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0"/>
  </w:style>
  <w:style w:type="paragraph" w:styleId="7">
    <w:name w:val="Body Text 2"/>
    <w:basedOn w:val="1"/>
    <w:qFormat/>
    <w:uiPriority w:val="0"/>
    <w:pPr>
      <w:snapToGrid w:val="0"/>
      <w:spacing w:line="540" w:lineRule="exact"/>
    </w:pPr>
    <w:rPr>
      <w:rFonts w:eastAsia="方正仿宋_GBK"/>
      <w:color w:val="000000"/>
    </w:rPr>
  </w:style>
  <w:style w:type="paragraph" w:styleId="8">
    <w:name w:val="Normal (Web)"/>
    <w:basedOn w:val="1"/>
    <w:next w:val="5"/>
    <w:qFormat/>
    <w:uiPriority w:val="0"/>
    <w:pPr>
      <w:widowControl/>
      <w:spacing w:before="100" w:beforeAutospacing="1" w:after="100" w:afterAutospacing="1"/>
      <w:jc w:val="left"/>
    </w:pPr>
    <w:rPr>
      <w:rFonts w:ascii="宋体" w:hAnsi="宋体" w:cs="宋体"/>
      <w:kern w:val="0"/>
      <w:sz w:val="24"/>
    </w:rPr>
  </w:style>
  <w:style w:type="paragraph" w:customStyle="1" w:styleId="11">
    <w:name w:val="Default"/>
    <w:basedOn w:val="1"/>
    <w:next w:val="1"/>
    <w:qFormat/>
    <w:uiPriority w:val="0"/>
    <w:pPr>
      <w:autoSpaceDE w:val="0"/>
      <w:autoSpaceDN w:val="0"/>
      <w:adjustRightInd w:val="0"/>
      <w:jc w:val="left"/>
    </w:pPr>
    <w:rPr>
      <w:rFonts w:ascii="仿宋_GB2312" w:hAnsi="Calibri" w:eastAsia="仿宋_GB2312" w:cs="宋体"/>
      <w:color w:val="000000"/>
      <w:kern w:val="0"/>
      <w:sz w:val="24"/>
    </w:rPr>
  </w:style>
  <w:style w:type="paragraph" w:customStyle="1" w:styleId="12">
    <w:name w:val="one-p"/>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2024-08-28T01:14:00Z</dcterms:created>
  <dc:creator>Administrator</dc:creator>
  <cp:lastModifiedBy>Administrator</cp:lastModifiedBy>
  <cp:lastPrinted>2024-08-28T01:57:18Z</cp:lastPrinted>
  <dcterms:modified xsi:type="dcterms:W3CDTF">2024-08-28T03:31:38Z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EFAC8D55732845CDB8CDBD612583B2ED_11</vt:lpwstr>
  </property>
</Properties>
</file>