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0" w:lineRule="exact"/>
        <w:rPr>
          <w:rFonts w:hint="eastAsia" w:eastAsia="方正黑体_GBK"/>
          <w:bCs/>
          <w:sz w:val="32"/>
          <w:szCs w:val="32"/>
        </w:rPr>
      </w:pPr>
      <w:r>
        <w:rPr>
          <w:rFonts w:eastAsia="方正黑体_GBK"/>
          <w:bCs/>
          <w:sz w:val="32"/>
          <w:szCs w:val="32"/>
        </w:rPr>
        <w:t>附件</w:t>
      </w:r>
      <w:r>
        <w:rPr>
          <w:rFonts w:hint="eastAsia" w:eastAsia="方正黑体_GBK"/>
          <w:bCs/>
          <w:sz w:val="32"/>
          <w:szCs w:val="32"/>
        </w:rPr>
        <w:t>9</w:t>
      </w:r>
    </w:p>
    <w:p>
      <w:pPr>
        <w:pStyle w:val="2"/>
        <w:rPr>
          <w:rFonts w:hint="eastAsia"/>
        </w:rPr>
      </w:pPr>
    </w:p>
    <w:p>
      <w:pPr>
        <w:spacing w:line="550" w:lineRule="exact"/>
        <w:jc w:val="center"/>
        <w:rPr>
          <w:rFonts w:eastAsia="方正小标宋_GBK"/>
          <w:bCs/>
          <w:sz w:val="44"/>
          <w:szCs w:val="44"/>
        </w:rPr>
      </w:pPr>
      <w:r>
        <w:rPr>
          <w:rFonts w:eastAsia="方正小标宋_GBK"/>
          <w:bCs/>
          <w:sz w:val="44"/>
          <w:szCs w:val="44"/>
        </w:rPr>
        <w:t>2022年</w:t>
      </w:r>
      <w:r>
        <w:rPr>
          <w:rFonts w:hint="eastAsia" w:eastAsia="方正小标宋_GBK"/>
          <w:bCs/>
          <w:sz w:val="44"/>
          <w:szCs w:val="44"/>
        </w:rPr>
        <w:t>南川区</w:t>
      </w:r>
      <w:r>
        <w:rPr>
          <w:rFonts w:eastAsia="方正小标宋_GBK"/>
          <w:bCs/>
          <w:sz w:val="44"/>
          <w:szCs w:val="44"/>
        </w:rPr>
        <w:t>消毒产品国家随机监督</w:t>
      </w:r>
    </w:p>
    <w:p>
      <w:pPr>
        <w:spacing w:line="550" w:lineRule="exact"/>
        <w:jc w:val="center"/>
        <w:rPr>
          <w:rFonts w:eastAsia="方正小标宋_GBK"/>
          <w:bCs/>
          <w:sz w:val="44"/>
          <w:szCs w:val="44"/>
        </w:rPr>
      </w:pPr>
      <w:r>
        <w:rPr>
          <w:rFonts w:eastAsia="方正小标宋_GBK"/>
          <w:bCs/>
          <w:sz w:val="44"/>
          <w:szCs w:val="44"/>
        </w:rPr>
        <w:t>抽查计划</w:t>
      </w:r>
    </w:p>
    <w:p>
      <w:pPr>
        <w:spacing w:line="550" w:lineRule="exact"/>
        <w:ind w:firstLine="640" w:firstLineChars="200"/>
        <w:rPr>
          <w:rFonts w:eastAsia="黑体"/>
          <w:sz w:val="32"/>
          <w:szCs w:val="32"/>
        </w:rPr>
      </w:pPr>
    </w:p>
    <w:p>
      <w:pPr>
        <w:spacing w:line="550" w:lineRule="exact"/>
        <w:rPr>
          <w:rFonts w:eastAsia="黑体"/>
          <w:sz w:val="32"/>
          <w:szCs w:val="32"/>
        </w:rPr>
      </w:pPr>
      <w:r>
        <w:rPr>
          <w:rFonts w:eastAsia="黑体"/>
          <w:sz w:val="32"/>
          <w:szCs w:val="32"/>
        </w:rPr>
        <w:t xml:space="preserve">    一、</w:t>
      </w:r>
      <w:r>
        <w:rPr>
          <w:rFonts w:eastAsia="方正黑体_GBK"/>
          <w:sz w:val="32"/>
          <w:szCs w:val="32"/>
        </w:rPr>
        <w:t>工作任务</w:t>
      </w:r>
    </w:p>
    <w:p>
      <w:pPr>
        <w:spacing w:line="550" w:lineRule="exact"/>
        <w:ind w:firstLine="640" w:firstLineChars="200"/>
        <w:rPr>
          <w:rFonts w:eastAsia="方正楷体_GBK"/>
          <w:sz w:val="32"/>
        </w:rPr>
      </w:pPr>
      <w:r>
        <w:rPr>
          <w:rFonts w:eastAsia="方正楷体_GBK"/>
          <w:sz w:val="32"/>
          <w:szCs w:val="32"/>
        </w:rPr>
        <w:t>（一）消毒产品随机监督抽查。</w:t>
      </w:r>
    </w:p>
    <w:p>
      <w:pPr>
        <w:spacing w:line="550" w:lineRule="exact"/>
        <w:ind w:firstLine="640" w:firstLineChars="200"/>
        <w:rPr>
          <w:rFonts w:eastAsia="方正仿宋_GBK"/>
          <w:b/>
          <w:sz w:val="32"/>
          <w:szCs w:val="32"/>
        </w:rPr>
      </w:pPr>
      <w:r>
        <w:rPr>
          <w:rFonts w:eastAsia="方正仿宋_GBK"/>
          <w:b/>
          <w:sz w:val="32"/>
        </w:rPr>
        <w:t>1.生产企业</w:t>
      </w:r>
      <w:r>
        <w:rPr>
          <w:rFonts w:eastAsia="方正仿宋_GBK"/>
          <w:b/>
          <w:sz w:val="32"/>
          <w:szCs w:val="32"/>
        </w:rPr>
        <w:t>随机监督抽查</w:t>
      </w:r>
    </w:p>
    <w:p>
      <w:pPr>
        <w:spacing w:line="550" w:lineRule="exact"/>
        <w:ind w:firstLine="640" w:firstLineChars="200"/>
        <w:rPr>
          <w:rFonts w:eastAsia="仿宋"/>
          <w:sz w:val="32"/>
        </w:rPr>
      </w:pPr>
      <w:r>
        <w:rPr>
          <w:rFonts w:eastAsia="方正仿宋_GBK"/>
          <w:sz w:val="32"/>
        </w:rPr>
        <w:t>（1）抽查对象。</w:t>
      </w:r>
      <w:r>
        <w:rPr>
          <w:rFonts w:hint="eastAsia" w:eastAsia="方正仿宋_GBK"/>
          <w:sz w:val="32"/>
        </w:rPr>
        <w:t>抽查全区</w:t>
      </w:r>
      <w:r>
        <w:rPr>
          <w:rFonts w:eastAsia="方正仿宋_GBK"/>
          <w:sz w:val="32"/>
        </w:rPr>
        <w:t>抗（抑）菌制剂生产企业1家，除抗(抑)菌制剂以外的第二类消毒产品生产企业1家。</w:t>
      </w:r>
      <w:r>
        <w:rPr>
          <w:rFonts w:eastAsia="方正仿宋_GBK"/>
          <w:sz w:val="32"/>
          <w:szCs w:val="32"/>
        </w:rPr>
        <w:t>具体抽查单位见市执法平台双随机名单。</w:t>
      </w:r>
    </w:p>
    <w:p>
      <w:pPr>
        <w:spacing w:line="550" w:lineRule="exact"/>
        <w:ind w:firstLine="642"/>
        <w:rPr>
          <w:rFonts w:eastAsia="方正仿宋_GBK"/>
          <w:bCs/>
          <w:sz w:val="32"/>
        </w:rPr>
      </w:pPr>
      <w:r>
        <w:rPr>
          <w:rFonts w:eastAsia="方正仿宋_GBK"/>
          <w:bCs/>
          <w:sz w:val="32"/>
        </w:rPr>
        <w:t>（2）抽查内容。</w:t>
      </w:r>
    </w:p>
    <w:p>
      <w:pPr>
        <w:spacing w:line="550" w:lineRule="exact"/>
        <w:ind w:firstLine="640" w:firstLineChars="200"/>
        <w:rPr>
          <w:rFonts w:eastAsia="方正仿宋_GBK"/>
          <w:sz w:val="32"/>
        </w:rPr>
      </w:pPr>
      <w:r>
        <w:rPr>
          <w:rFonts w:eastAsia="方正仿宋_GBK"/>
          <w:sz w:val="32"/>
        </w:rPr>
        <w:t>第二类消毒产品生产企业监督检查内容包括：生产条件、生产过程、原材料卫生质量以及消毒产品卫生安全评价报告、标签（铭牌）和说明书等。其中手消毒剂生产企业重点检查出厂检验报告和生产记录；其他消毒剂和消毒器械（包括指示物）生产企业重点检查生产设备、原材料卫生质量、出厂检验报告和生产记录等；</w:t>
      </w:r>
    </w:p>
    <w:p>
      <w:pPr>
        <w:spacing w:line="550" w:lineRule="exact"/>
        <w:ind w:firstLine="640" w:firstLineChars="200"/>
        <w:rPr>
          <w:rFonts w:eastAsia="方正仿宋_GBK"/>
          <w:sz w:val="32"/>
          <w:lang w:val="zh-CN"/>
        </w:rPr>
      </w:pPr>
      <w:r>
        <w:rPr>
          <w:rFonts w:eastAsia="方正仿宋_GBK"/>
          <w:sz w:val="32"/>
          <w:lang w:val="zh-CN"/>
        </w:rPr>
        <w:t>抗（抑）菌制剂生产企业重点检查卫生许可是否在有效期内，生产项目、类别、条件是否与卫生许可证一致，查看生产过程记录、原料进出货记录、产品批次检验记录等内容是否符合要求；检查抗（抑）菌制剂卫生安全评价报告内容是否齐全合格并备案；检查抗（抑）菌制剂产品名称、标签、说明书、包装等是否规范，是否存在违法违规宣传疗效和标注禁用物质等情况。</w:t>
      </w:r>
    </w:p>
    <w:p>
      <w:pPr>
        <w:spacing w:line="550" w:lineRule="exact"/>
        <w:ind w:firstLine="640" w:firstLineChars="200"/>
        <w:rPr>
          <w:rFonts w:eastAsia="方正仿宋_GBK"/>
          <w:b/>
          <w:sz w:val="32"/>
        </w:rPr>
      </w:pPr>
      <w:r>
        <w:rPr>
          <w:rFonts w:eastAsia="方正仿宋_GBK"/>
          <w:b/>
          <w:sz w:val="32"/>
        </w:rPr>
        <w:t>2.产品</w:t>
      </w:r>
      <w:r>
        <w:rPr>
          <w:rFonts w:eastAsia="方正仿宋_GBK"/>
          <w:b/>
          <w:sz w:val="32"/>
          <w:szCs w:val="32"/>
        </w:rPr>
        <w:t>随机监督抽查。</w:t>
      </w:r>
    </w:p>
    <w:p>
      <w:pPr>
        <w:spacing w:line="550" w:lineRule="exact"/>
        <w:ind w:firstLine="640" w:firstLineChars="200"/>
        <w:rPr>
          <w:rFonts w:eastAsia="方正仿宋_GBK"/>
          <w:sz w:val="32"/>
          <w:szCs w:val="32"/>
        </w:rPr>
      </w:pPr>
      <w:r>
        <w:rPr>
          <w:rFonts w:eastAsia="方正仿宋_GBK"/>
          <w:sz w:val="32"/>
        </w:rPr>
        <w:t>（1）抽查对象。</w:t>
      </w:r>
    </w:p>
    <w:p>
      <w:pPr>
        <w:spacing w:line="550" w:lineRule="exact"/>
        <w:ind w:firstLine="640" w:firstLineChars="200"/>
        <w:rPr>
          <w:rFonts w:eastAsia="方正仿宋_GBK"/>
          <w:sz w:val="32"/>
          <w:lang w:val="zh-CN"/>
        </w:rPr>
      </w:pPr>
      <w:r>
        <w:rPr>
          <w:rFonts w:eastAsia="方正仿宋_GBK"/>
          <w:sz w:val="32"/>
          <w:lang w:val="zh-CN"/>
        </w:rPr>
        <w:t>第二类消毒产品：</w:t>
      </w:r>
      <w:r>
        <w:rPr>
          <w:rFonts w:eastAsia="方正仿宋_GBK"/>
          <w:sz w:val="32"/>
        </w:rPr>
        <w:t>全市</w:t>
      </w:r>
      <w:r>
        <w:rPr>
          <w:rFonts w:eastAsia="方正仿宋_GBK"/>
          <w:sz w:val="32"/>
          <w:lang w:val="zh-CN"/>
        </w:rPr>
        <w:t>抽取不少于30个抗（抑）菌制剂膏、霜剂型，可参照《化妆品安全技术规范》（2015年版）进行检验，是否非法添加禁用物质氯倍他索丙酸酯等，以本省份企业生产的产品为主，重点在医药公司、零售药店、母婴店、商场超市、婴幼儿洗浴及游泳场所、医院等经营使用单位采样。同时检查产品名称、标签、说明书、包装等是否规范，是否存在违法违规宣传疗效的情况。除抗（抑）菌剂以外的第二类消毒产品抽取不少于25个产品进行检验，重点抽查低温消毒剂（如产品总数不足25个，则被抽取到的生产企业的产品全部进行检验）。</w:t>
      </w:r>
    </w:p>
    <w:p>
      <w:pPr>
        <w:numPr>
          <w:ilvl w:val="0"/>
          <w:numId w:val="1"/>
        </w:numPr>
        <w:spacing w:line="550" w:lineRule="exact"/>
        <w:ind w:firstLine="640" w:firstLineChars="200"/>
        <w:rPr>
          <w:rFonts w:eastAsia="方正仿宋_GBK"/>
          <w:sz w:val="32"/>
        </w:rPr>
      </w:pPr>
      <w:r>
        <w:rPr>
          <w:rFonts w:eastAsia="方正仿宋_GBK"/>
          <w:sz w:val="32"/>
        </w:rPr>
        <w:t>检测内容。</w:t>
      </w:r>
    </w:p>
    <w:p>
      <w:pPr>
        <w:spacing w:line="550" w:lineRule="exact"/>
        <w:ind w:firstLine="640" w:firstLineChars="200"/>
        <w:rPr>
          <w:rFonts w:eastAsia="方正仿宋_GBK"/>
          <w:sz w:val="32"/>
        </w:rPr>
      </w:pPr>
      <w:r>
        <w:rPr>
          <w:rFonts w:eastAsia="方正仿宋_GBK"/>
          <w:sz w:val="32"/>
        </w:rPr>
        <w:t>抽查产品的检测项目详见附表1。</w:t>
      </w:r>
    </w:p>
    <w:p>
      <w:pPr>
        <w:spacing w:line="550" w:lineRule="exact"/>
        <w:ind w:firstLine="640" w:firstLineChars="200"/>
        <w:rPr>
          <w:rFonts w:eastAsia="仿宋"/>
          <w:sz w:val="32"/>
        </w:rPr>
      </w:pPr>
      <w:r>
        <w:rPr>
          <w:rFonts w:eastAsia="方正楷体_GBK"/>
          <w:sz w:val="32"/>
          <w:szCs w:val="32"/>
        </w:rPr>
        <w:t>（二）“回头看”监督检查。</w:t>
      </w:r>
      <w:r>
        <w:rPr>
          <w:rFonts w:eastAsia="方正仿宋_GBK"/>
          <w:sz w:val="32"/>
          <w:szCs w:val="32"/>
        </w:rPr>
        <w:t>对2021年消毒产品随机监督抽查受到行政处罚的单位</w:t>
      </w:r>
      <w:r>
        <w:rPr>
          <w:rFonts w:hint="eastAsia" w:eastAsia="方正仿宋_GBK"/>
          <w:sz w:val="32"/>
          <w:szCs w:val="32"/>
        </w:rPr>
        <w:t>1家</w:t>
      </w:r>
      <w:r>
        <w:rPr>
          <w:rFonts w:eastAsia="方正仿宋_GBK"/>
          <w:sz w:val="32"/>
          <w:szCs w:val="32"/>
        </w:rPr>
        <w:t>，开展“回头看”监督检查，重点查看其整改落实情况。</w:t>
      </w:r>
    </w:p>
    <w:p>
      <w:pPr>
        <w:spacing w:line="550" w:lineRule="exact"/>
        <w:ind w:firstLine="640" w:firstLineChars="200"/>
        <w:rPr>
          <w:rFonts w:eastAsia="黑体"/>
          <w:sz w:val="32"/>
          <w:szCs w:val="32"/>
        </w:rPr>
      </w:pPr>
      <w:r>
        <w:rPr>
          <w:rFonts w:eastAsia="黑体"/>
          <w:sz w:val="32"/>
          <w:szCs w:val="32"/>
        </w:rPr>
        <w:t>二、工作要求</w:t>
      </w:r>
    </w:p>
    <w:p>
      <w:pPr>
        <w:spacing w:line="550" w:lineRule="exact"/>
        <w:ind w:firstLine="640" w:firstLineChars="200"/>
        <w:rPr>
          <w:rFonts w:eastAsia="方正仿宋_GBK"/>
          <w:sz w:val="32"/>
          <w:szCs w:val="32"/>
          <w:lang w:val="zh-CN"/>
        </w:rPr>
      </w:pPr>
      <w:r>
        <w:rPr>
          <w:rFonts w:eastAsia="方正楷体_GBK"/>
          <w:sz w:val="32"/>
          <w:szCs w:val="32"/>
        </w:rPr>
        <w:t>（一）高度重视。</w:t>
      </w:r>
      <w:r>
        <w:rPr>
          <w:rFonts w:eastAsia="方正仿宋_GBK"/>
          <w:sz w:val="32"/>
          <w:szCs w:val="32"/>
        </w:rPr>
        <w:t>要高度重视消毒产品国家监督抽查工作，坚持问题导向，</w:t>
      </w:r>
      <w:r>
        <w:rPr>
          <w:rFonts w:eastAsia="方正仿宋_GBK"/>
          <w:sz w:val="32"/>
          <w:szCs w:val="32"/>
          <w:lang w:val="zh-CN"/>
        </w:rPr>
        <w:t>逐一核查抗（抑）菌制剂生产企业卫生许可规范情况、已备案抗（抑）菌制剂卫生安全评价报告合规情况、抗（抑）菌膏、霜剂是否非法添加禁用物质等情况，此项内容纳入202</w:t>
      </w:r>
      <w:r>
        <w:rPr>
          <w:rFonts w:eastAsia="方正仿宋_GBK"/>
          <w:sz w:val="32"/>
          <w:szCs w:val="32"/>
        </w:rPr>
        <w:t>2</w:t>
      </w:r>
      <w:r>
        <w:rPr>
          <w:rFonts w:eastAsia="方正仿宋_GBK"/>
          <w:sz w:val="32"/>
          <w:szCs w:val="32"/>
          <w:lang w:val="zh-CN"/>
        </w:rPr>
        <w:t>年全国打击侵犯知识产权和制售假冒伪劣商品考评。</w:t>
      </w:r>
    </w:p>
    <w:p>
      <w:pPr>
        <w:spacing w:line="550" w:lineRule="exact"/>
        <w:ind w:firstLine="640"/>
        <w:rPr>
          <w:rFonts w:eastAsia="方正仿宋_GBK"/>
          <w:sz w:val="32"/>
          <w:lang w:val="zh-CN"/>
        </w:rPr>
      </w:pPr>
      <w:r>
        <w:rPr>
          <w:rFonts w:eastAsia="方正楷体_GBK"/>
          <w:sz w:val="32"/>
          <w:szCs w:val="32"/>
          <w:lang w:val="zh-CN"/>
        </w:rPr>
        <w:t>（</w:t>
      </w:r>
      <w:r>
        <w:rPr>
          <w:rFonts w:eastAsia="方正楷体_GBK"/>
          <w:sz w:val="32"/>
          <w:szCs w:val="32"/>
        </w:rPr>
        <w:t>二</w:t>
      </w:r>
      <w:r>
        <w:rPr>
          <w:rFonts w:eastAsia="方正楷体_GBK"/>
          <w:sz w:val="32"/>
          <w:szCs w:val="32"/>
          <w:lang w:val="zh-CN"/>
        </w:rPr>
        <w:t>）统筹推进。</w:t>
      </w:r>
      <w:r>
        <w:rPr>
          <w:rFonts w:eastAsia="方正仿宋_GBK"/>
          <w:sz w:val="32"/>
          <w:lang w:val="zh-CN"/>
        </w:rPr>
        <w:t>《重庆市卫生健康委员会办公室关于进一步加强抗（抑）菌制剂监督管理工作的通知》（委办</w:t>
      </w:r>
      <w:r>
        <w:rPr>
          <w:rFonts w:eastAsia="方正仿宋_GBK"/>
          <w:sz w:val="32"/>
        </w:rPr>
        <w:t>2022—68</w:t>
      </w:r>
      <w:r>
        <w:rPr>
          <w:rFonts w:eastAsia="方正仿宋_GBK"/>
          <w:sz w:val="32"/>
          <w:lang w:val="zh-CN"/>
        </w:rPr>
        <w:t>）明确了抗（抑）菌制剂监督检查任务。</w:t>
      </w:r>
      <w:r>
        <w:rPr>
          <w:rFonts w:eastAsia="方正仿宋_GBK"/>
          <w:color w:val="000000"/>
          <w:kern w:val="0"/>
          <w:sz w:val="32"/>
          <w:szCs w:val="32"/>
        </w:rPr>
        <w:t>要将此项工作与</w:t>
      </w:r>
      <w:r>
        <w:rPr>
          <w:rFonts w:eastAsia="方正仿宋_GBK"/>
          <w:kern w:val="0"/>
          <w:sz w:val="32"/>
          <w:szCs w:val="32"/>
        </w:rPr>
        <w:t>国家随机监督抽查任务进行整合，统筹开展监督检查，合并统计相关数据，统一报送工作总结。</w:t>
      </w:r>
    </w:p>
    <w:p>
      <w:pPr>
        <w:spacing w:line="550" w:lineRule="exact"/>
        <w:ind w:firstLine="640"/>
        <w:rPr>
          <w:rFonts w:eastAsia="方正仿宋_GBK"/>
          <w:sz w:val="32"/>
        </w:rPr>
      </w:pPr>
      <w:r>
        <w:rPr>
          <w:rFonts w:eastAsia="方正楷体_GBK"/>
          <w:color w:val="000000"/>
          <w:sz w:val="32"/>
          <w:lang w:val="zh-CN"/>
        </w:rPr>
        <w:t>（三）样品采样及检测。</w:t>
      </w:r>
      <w:r>
        <w:rPr>
          <w:rFonts w:eastAsia="方正仿宋_GBK"/>
          <w:sz w:val="32"/>
          <w:lang w:val="zh-CN"/>
        </w:rPr>
        <w:t>市卫生健康执法总队统筹全市消毒产品的样品采样工作，统一送市疾控中心和第三方检测机构</w:t>
      </w:r>
      <w:r>
        <w:rPr>
          <w:rFonts w:hint="eastAsia" w:eastAsia="方正仿宋_GBK"/>
          <w:sz w:val="32"/>
          <w:lang w:val="zh-CN"/>
        </w:rPr>
        <w:t>检测</w:t>
      </w:r>
      <w:r>
        <w:rPr>
          <w:rFonts w:eastAsia="方正仿宋_GBK"/>
          <w:sz w:val="32"/>
          <w:lang w:val="zh-CN"/>
        </w:rPr>
        <w:t>，并取得检验报告</w:t>
      </w:r>
      <w:r>
        <w:rPr>
          <w:rFonts w:eastAsia="方正仿宋_GBK"/>
          <w:sz w:val="32"/>
          <w:szCs w:val="32"/>
        </w:rPr>
        <w:t>。</w:t>
      </w:r>
      <w:r>
        <w:rPr>
          <w:rFonts w:hint="eastAsia" w:eastAsia="方正仿宋_GBK"/>
          <w:sz w:val="32"/>
          <w:szCs w:val="32"/>
        </w:rPr>
        <w:t>按照</w:t>
      </w:r>
      <w:r>
        <w:rPr>
          <w:rFonts w:eastAsia="方正仿宋_GBK"/>
          <w:sz w:val="32"/>
          <w:lang w:val="zh-CN"/>
        </w:rPr>
        <w:t>市卫生健康执法总队</w:t>
      </w:r>
      <w:r>
        <w:rPr>
          <w:rFonts w:hint="eastAsia" w:eastAsia="方正仿宋_GBK"/>
          <w:sz w:val="32"/>
        </w:rPr>
        <w:t>工作安排，开展消毒产品的采样、送检工作。</w:t>
      </w:r>
    </w:p>
    <w:p>
      <w:pPr>
        <w:spacing w:line="550" w:lineRule="exact"/>
        <w:ind w:firstLine="640"/>
        <w:rPr>
          <w:rFonts w:eastAsia="方正楷体_GBK"/>
          <w:color w:val="000000"/>
          <w:sz w:val="32"/>
        </w:rPr>
      </w:pPr>
      <w:r>
        <w:rPr>
          <w:rFonts w:eastAsia="方正楷体_GBK"/>
          <w:color w:val="000000"/>
          <w:sz w:val="32"/>
        </w:rPr>
        <w:t>（四）信息报送。</w:t>
      </w:r>
    </w:p>
    <w:p>
      <w:pPr>
        <w:adjustRightInd w:val="0"/>
        <w:snapToGrid w:val="0"/>
        <w:spacing w:line="550" w:lineRule="exact"/>
        <w:ind w:firstLine="640"/>
        <w:rPr>
          <w:rFonts w:eastAsia="方正仿宋_GBK"/>
          <w:sz w:val="32"/>
          <w:szCs w:val="32"/>
        </w:rPr>
      </w:pPr>
      <w:r>
        <w:rPr>
          <w:rFonts w:eastAsia="方正仿宋_GBK"/>
          <w:b/>
          <w:bCs/>
          <w:sz w:val="32"/>
          <w:szCs w:val="32"/>
        </w:rPr>
        <w:t>1.及时报送抗（抑）菌制剂抽查任务的检查情况。</w:t>
      </w:r>
    </w:p>
    <w:p>
      <w:pPr>
        <w:tabs>
          <w:tab w:val="left" w:pos="1843"/>
          <w:tab w:val="left" w:pos="2127"/>
        </w:tabs>
        <w:spacing w:line="550" w:lineRule="exact"/>
        <w:ind w:firstLine="640" w:firstLineChars="200"/>
        <w:rPr>
          <w:rFonts w:eastAsia="方正仿宋_GBK"/>
          <w:kern w:val="0"/>
          <w:sz w:val="32"/>
          <w:szCs w:val="32"/>
        </w:rPr>
      </w:pPr>
      <w:r>
        <w:rPr>
          <w:rFonts w:hint="eastAsia" w:eastAsia="方正仿宋_GBK"/>
          <w:color w:val="auto"/>
          <w:kern w:val="0"/>
          <w:sz w:val="32"/>
          <w:szCs w:val="32"/>
        </w:rPr>
        <w:t>区卫生健康执法支队</w:t>
      </w:r>
      <w:r>
        <w:rPr>
          <w:rFonts w:eastAsia="方正仿宋_GBK"/>
          <w:sz w:val="32"/>
          <w:szCs w:val="32"/>
        </w:rPr>
        <w:t>于10月14日前完成抗（抑）菌制剂生产企业摸底检查和</w:t>
      </w:r>
      <w:r>
        <w:rPr>
          <w:rFonts w:eastAsia="方正仿宋_GBK"/>
          <w:sz w:val="32"/>
        </w:rPr>
        <w:t>抗（抑）菌制剂膏、霜剂型监督检查工作</w:t>
      </w:r>
      <w:r>
        <w:rPr>
          <w:rFonts w:eastAsia="方正仿宋_GBK"/>
          <w:sz w:val="32"/>
          <w:szCs w:val="32"/>
        </w:rPr>
        <w:t>，</w:t>
      </w:r>
      <w:r>
        <w:rPr>
          <w:rFonts w:eastAsia="方正仿宋_GBK"/>
          <w:sz w:val="32"/>
          <w:szCs w:val="18"/>
        </w:rPr>
        <w:t>通过市执法平台在线填报模块填报</w:t>
      </w:r>
      <w:r>
        <w:rPr>
          <w:rFonts w:eastAsia="方正仿宋_GBK"/>
          <w:kern w:val="0"/>
          <w:sz w:val="32"/>
          <w:szCs w:val="32"/>
        </w:rPr>
        <w:t>汇总表（附表4、5），</w:t>
      </w:r>
      <w:r>
        <w:rPr>
          <w:rFonts w:eastAsia="方正仿宋_GBK"/>
          <w:sz w:val="32"/>
          <w:szCs w:val="18"/>
        </w:rPr>
        <w:t>并将工作总结以纸质件和电子版形式报送至市卫生健康执法总队。</w:t>
      </w:r>
      <w:r>
        <w:rPr>
          <w:rFonts w:eastAsia="方正仿宋_GBK"/>
          <w:kern w:val="0"/>
          <w:sz w:val="32"/>
          <w:szCs w:val="32"/>
        </w:rPr>
        <w:t>重大案件及重要情况随时报告。</w:t>
      </w:r>
    </w:p>
    <w:p>
      <w:pPr>
        <w:spacing w:line="550" w:lineRule="exact"/>
        <w:ind w:firstLine="640" w:firstLineChars="200"/>
        <w:rPr>
          <w:rFonts w:eastAsia="方正仿宋_GBK"/>
          <w:b/>
          <w:bCs/>
          <w:sz w:val="32"/>
          <w:szCs w:val="32"/>
        </w:rPr>
      </w:pPr>
      <w:r>
        <w:rPr>
          <w:rFonts w:eastAsia="方正仿宋_GBK"/>
          <w:b/>
          <w:bCs/>
          <w:sz w:val="32"/>
          <w:szCs w:val="32"/>
        </w:rPr>
        <w:t>2.及时报送其他抽查任务的检查情况。</w:t>
      </w:r>
    </w:p>
    <w:p>
      <w:pPr>
        <w:adjustRightInd w:val="0"/>
        <w:snapToGrid w:val="0"/>
        <w:spacing w:line="550" w:lineRule="exact"/>
        <w:ind w:firstLine="640"/>
        <w:rPr>
          <w:rFonts w:eastAsia="方正仿宋_GBK"/>
          <w:sz w:val="32"/>
          <w:szCs w:val="18"/>
        </w:rPr>
      </w:pPr>
      <w:r>
        <w:rPr>
          <w:rFonts w:hint="eastAsia" w:eastAsia="方正仿宋_GBK"/>
          <w:color w:val="auto"/>
          <w:kern w:val="0"/>
          <w:sz w:val="32"/>
          <w:szCs w:val="32"/>
        </w:rPr>
        <w:t>区卫生健康执法支队</w:t>
      </w:r>
      <w:r>
        <w:rPr>
          <w:rFonts w:eastAsia="方正仿宋_GBK"/>
          <w:sz w:val="32"/>
          <w:lang w:val="zh-CN"/>
        </w:rPr>
        <w:t>于</w:t>
      </w:r>
      <w:r>
        <w:rPr>
          <w:rFonts w:eastAsia="方正仿宋_GBK"/>
          <w:sz w:val="32"/>
        </w:rPr>
        <w:t>10月25日前通过</w:t>
      </w:r>
      <w:r>
        <w:rPr>
          <w:rFonts w:eastAsia="方正仿宋_GBK"/>
          <w:sz w:val="32"/>
          <w:szCs w:val="18"/>
        </w:rPr>
        <w:t>市执法平台在线填报模块填报（附件3、7）</w:t>
      </w:r>
      <w:r>
        <w:rPr>
          <w:rFonts w:hint="eastAsia" w:eastAsia="方正仿宋_GBK"/>
          <w:sz w:val="32"/>
          <w:szCs w:val="18"/>
        </w:rPr>
        <w:t>，</w:t>
      </w:r>
      <w:r>
        <w:rPr>
          <w:rFonts w:eastAsia="方正仿宋_GBK"/>
          <w:sz w:val="32"/>
          <w:szCs w:val="18"/>
        </w:rPr>
        <w:t>并将</w:t>
      </w:r>
      <w:r>
        <w:rPr>
          <w:rFonts w:eastAsia="方正仿宋_GBK"/>
          <w:sz w:val="32"/>
          <w:szCs w:val="32"/>
        </w:rPr>
        <w:t>消毒产品</w:t>
      </w:r>
      <w:r>
        <w:rPr>
          <w:rFonts w:eastAsia="方正仿宋_GBK"/>
          <w:sz w:val="32"/>
          <w:szCs w:val="18"/>
        </w:rPr>
        <w:t>监督抽查工作总结以纸质件和电子版形式报送至市卫生健康执法总队。</w:t>
      </w:r>
    </w:p>
    <w:p>
      <w:pPr>
        <w:spacing w:line="550" w:lineRule="exact"/>
        <w:rPr>
          <w:rFonts w:eastAsia="方正仿宋_GBK"/>
          <w:sz w:val="32"/>
        </w:rPr>
      </w:pPr>
    </w:p>
    <w:p>
      <w:pPr>
        <w:spacing w:line="550" w:lineRule="exact"/>
        <w:ind w:firstLine="640" w:firstLineChars="200"/>
        <w:rPr>
          <w:rFonts w:eastAsia="方正仿宋_GBK"/>
          <w:sz w:val="32"/>
        </w:rPr>
      </w:pPr>
      <w:r>
        <w:rPr>
          <w:rFonts w:eastAsia="方正仿宋_GBK"/>
          <w:sz w:val="32"/>
        </w:rPr>
        <w:t>附表：1.2022年消毒产品国家随机监督抽查计划表</w:t>
      </w:r>
    </w:p>
    <w:p>
      <w:pPr>
        <w:spacing w:line="550" w:lineRule="exact"/>
        <w:rPr>
          <w:rFonts w:eastAsia="方正仿宋_GBK"/>
          <w:sz w:val="32"/>
        </w:rPr>
      </w:pPr>
      <w:r>
        <w:rPr>
          <w:rFonts w:eastAsia="方正仿宋_GBK"/>
          <w:sz w:val="32"/>
        </w:rPr>
        <w:t xml:space="preserve">          2.2022年消毒产品生产企业国家随机监督抽查检</w:t>
      </w:r>
    </w:p>
    <w:p>
      <w:pPr>
        <w:spacing w:line="550" w:lineRule="exact"/>
        <w:ind w:firstLine="1920" w:firstLineChars="600"/>
        <w:rPr>
          <w:rFonts w:eastAsia="方正仿宋_GBK"/>
          <w:sz w:val="32"/>
        </w:rPr>
      </w:pPr>
      <w:r>
        <w:rPr>
          <w:rFonts w:eastAsia="方正仿宋_GBK"/>
          <w:sz w:val="32"/>
        </w:rPr>
        <w:t xml:space="preserve">查表 </w:t>
      </w:r>
    </w:p>
    <w:p>
      <w:pPr>
        <w:spacing w:line="550" w:lineRule="exact"/>
        <w:rPr>
          <w:rFonts w:eastAsia="方正仿宋_GBK"/>
          <w:sz w:val="32"/>
        </w:rPr>
      </w:pPr>
      <w:r>
        <w:rPr>
          <w:rFonts w:eastAsia="方正仿宋_GBK"/>
          <w:sz w:val="32"/>
        </w:rPr>
        <w:t xml:space="preserve">          3.2022年消毒产品国家随机监督抽查案件查处汇</w:t>
      </w:r>
    </w:p>
    <w:p>
      <w:pPr>
        <w:spacing w:line="550" w:lineRule="exact"/>
        <w:ind w:firstLine="1920" w:firstLineChars="600"/>
        <w:rPr>
          <w:rFonts w:eastAsia="方正仿宋_GBK"/>
          <w:sz w:val="32"/>
        </w:rPr>
      </w:pPr>
      <w:r>
        <w:rPr>
          <w:rFonts w:eastAsia="方正仿宋_GBK"/>
          <w:sz w:val="32"/>
        </w:rPr>
        <w:t>总表</w:t>
      </w:r>
    </w:p>
    <w:p>
      <w:pPr>
        <w:tabs>
          <w:tab w:val="left" w:pos="1843"/>
          <w:tab w:val="left" w:pos="2127"/>
        </w:tabs>
        <w:spacing w:line="550" w:lineRule="exact"/>
        <w:ind w:firstLine="1600" w:firstLineChars="500"/>
        <w:rPr>
          <w:rFonts w:eastAsia="方正仿宋_GBK"/>
          <w:sz w:val="32"/>
        </w:rPr>
      </w:pPr>
      <w:r>
        <w:rPr>
          <w:rFonts w:eastAsia="方正仿宋_GBK"/>
          <w:sz w:val="32"/>
        </w:rPr>
        <w:t>4.2022年</w:t>
      </w:r>
      <w:r>
        <w:rPr>
          <w:rFonts w:eastAsia="方正仿宋_GBK"/>
          <w:sz w:val="32"/>
          <w:lang w:val="zh-CN"/>
        </w:rPr>
        <w:t>抗（抑）菌制剂生产企业</w:t>
      </w:r>
      <w:r>
        <w:rPr>
          <w:rFonts w:eastAsia="方正仿宋_GBK"/>
          <w:sz w:val="32"/>
        </w:rPr>
        <w:t>国家随机监督抽</w:t>
      </w:r>
    </w:p>
    <w:p>
      <w:pPr>
        <w:tabs>
          <w:tab w:val="left" w:pos="1843"/>
          <w:tab w:val="left" w:pos="2127"/>
        </w:tabs>
        <w:spacing w:line="550" w:lineRule="exact"/>
        <w:ind w:firstLine="1920" w:firstLineChars="600"/>
        <w:rPr>
          <w:rFonts w:eastAsia="方正仿宋_GBK"/>
          <w:sz w:val="32"/>
          <w:lang w:val="zh-CN"/>
        </w:rPr>
      </w:pPr>
      <w:r>
        <w:rPr>
          <w:rFonts w:eastAsia="方正仿宋_GBK"/>
          <w:sz w:val="32"/>
        </w:rPr>
        <w:t>查</w:t>
      </w:r>
      <w:r>
        <w:rPr>
          <w:rFonts w:eastAsia="方正仿宋_GBK"/>
          <w:sz w:val="32"/>
          <w:lang w:val="zh-CN"/>
        </w:rPr>
        <w:t>案件查处汇总表</w:t>
      </w:r>
    </w:p>
    <w:p>
      <w:pPr>
        <w:tabs>
          <w:tab w:val="left" w:pos="1843"/>
          <w:tab w:val="left" w:pos="2127"/>
        </w:tabs>
        <w:spacing w:line="550" w:lineRule="exact"/>
        <w:ind w:firstLine="1600" w:firstLineChars="500"/>
        <w:rPr>
          <w:rFonts w:eastAsia="方正仿宋_GBK"/>
          <w:sz w:val="32"/>
        </w:rPr>
      </w:pPr>
      <w:r>
        <w:rPr>
          <w:rFonts w:eastAsia="方正仿宋_GBK"/>
          <w:sz w:val="32"/>
        </w:rPr>
        <w:t>5.2022年</w:t>
      </w:r>
      <w:r>
        <w:rPr>
          <w:rFonts w:eastAsia="方正仿宋_GBK"/>
          <w:sz w:val="32"/>
          <w:lang w:val="zh-CN"/>
        </w:rPr>
        <w:t>抗（抑）菌制剂膏、霜剂型</w:t>
      </w:r>
      <w:r>
        <w:rPr>
          <w:rFonts w:eastAsia="方正仿宋_GBK"/>
          <w:sz w:val="32"/>
        </w:rPr>
        <w:t>国家随机监督</w:t>
      </w:r>
    </w:p>
    <w:p>
      <w:pPr>
        <w:tabs>
          <w:tab w:val="left" w:pos="1843"/>
          <w:tab w:val="left" w:pos="2127"/>
        </w:tabs>
        <w:spacing w:line="550" w:lineRule="exact"/>
        <w:ind w:firstLine="1920" w:firstLineChars="600"/>
        <w:rPr>
          <w:rFonts w:eastAsia="方正仿宋_GBK"/>
          <w:sz w:val="32"/>
        </w:rPr>
      </w:pPr>
      <w:r>
        <w:rPr>
          <w:rFonts w:eastAsia="方正仿宋_GBK"/>
          <w:sz w:val="32"/>
        </w:rPr>
        <w:t>抽查案件查处汇总表</w:t>
      </w:r>
    </w:p>
    <w:p>
      <w:pPr>
        <w:tabs>
          <w:tab w:val="left" w:pos="1843"/>
          <w:tab w:val="left" w:pos="2127"/>
        </w:tabs>
        <w:spacing w:line="550" w:lineRule="exact"/>
        <w:ind w:left="1916" w:leftChars="760" w:hanging="320" w:hangingChars="100"/>
        <w:rPr>
          <w:rFonts w:eastAsia="方正仿宋_GBK"/>
          <w:sz w:val="32"/>
        </w:rPr>
      </w:pPr>
      <w:r>
        <w:rPr>
          <w:rFonts w:eastAsia="方正仿宋_GBK"/>
          <w:sz w:val="32"/>
        </w:rPr>
        <w:t>6.2022年抗（抑）菌制剂膏、霜剂型违法添加禁用物质产品清单</w:t>
      </w:r>
    </w:p>
    <w:p>
      <w:pPr>
        <w:pStyle w:val="2"/>
        <w:spacing w:line="550" w:lineRule="exact"/>
        <w:ind w:firstLine="1600" w:firstLineChars="500"/>
        <w:rPr>
          <w:rFonts w:eastAsia="方正仿宋_GBK"/>
        </w:rPr>
        <w:sectPr>
          <w:headerReference r:id="rId3" w:type="default"/>
          <w:footerReference r:id="rId4" w:type="default"/>
          <w:pgSz w:w="11906" w:h="16838"/>
          <w:pgMar w:top="2098" w:right="1474" w:bottom="1984" w:left="1587" w:header="851" w:footer="992" w:gutter="0"/>
          <w:pgNumType w:fmt="numberInDash"/>
          <w:cols w:space="720" w:num="1"/>
          <w:docGrid w:linePitch="312" w:charSpace="0"/>
        </w:sectPr>
      </w:pPr>
      <w:r>
        <w:rPr>
          <w:rFonts w:eastAsia="方正仿宋_GBK"/>
          <w:sz w:val="32"/>
        </w:rPr>
        <w:t>7.消毒产品随机监督抽查“回头看”检查情况汇总表</w:t>
      </w:r>
    </w:p>
    <w:p>
      <w:pPr>
        <w:rPr>
          <w:rFonts w:eastAsia="黑体"/>
          <w:sz w:val="32"/>
        </w:rPr>
      </w:pPr>
      <w:r>
        <w:rPr>
          <w:rFonts w:eastAsia="黑体"/>
          <w:sz w:val="32"/>
        </w:rPr>
        <w:t>附表1</w:t>
      </w:r>
    </w:p>
    <w:p>
      <w:pPr>
        <w:jc w:val="center"/>
        <w:rPr>
          <w:b/>
          <w:sz w:val="44"/>
        </w:rPr>
      </w:pPr>
      <w:r>
        <w:rPr>
          <w:b/>
          <w:sz w:val="44"/>
        </w:rPr>
        <w:t>2022年消毒产品国家随机监督抽查计划表</w:t>
      </w:r>
    </w:p>
    <w:p>
      <w:pPr>
        <w:jc w:val="center"/>
        <w:rPr>
          <w:b/>
          <w:sz w:val="44"/>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3774"/>
        <w:gridCol w:w="3990"/>
        <w:gridCol w:w="4131"/>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kern w:val="0"/>
              </w:rPr>
            </w:pPr>
            <w:r>
              <w:rPr>
                <w:kern w:val="0"/>
              </w:rPr>
              <w:t>抽查</w:t>
            </w:r>
          </w:p>
          <w:p>
            <w:pPr>
              <w:adjustRightInd w:val="0"/>
              <w:snapToGrid w:val="0"/>
              <w:spacing w:line="300" w:lineRule="exact"/>
              <w:jc w:val="center"/>
              <w:rPr>
                <w:kern w:val="0"/>
              </w:rPr>
            </w:pPr>
            <w:r>
              <w:rPr>
                <w:kern w:val="0"/>
              </w:rPr>
              <w:t>企业</w:t>
            </w:r>
          </w:p>
        </w:tc>
        <w:tc>
          <w:tcPr>
            <w:tcW w:w="377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100" w:beforeAutospacing="1" w:after="100" w:afterAutospacing="1" w:line="300" w:lineRule="exact"/>
              <w:jc w:val="center"/>
              <w:rPr>
                <w:kern w:val="0"/>
              </w:rPr>
            </w:pPr>
            <w:r>
              <w:rPr>
                <w:kern w:val="0"/>
              </w:rPr>
              <w:t>抽查产品</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100" w:beforeAutospacing="1" w:after="100" w:afterAutospacing="1" w:line="300" w:lineRule="exact"/>
              <w:jc w:val="center"/>
              <w:rPr>
                <w:kern w:val="0"/>
              </w:rPr>
            </w:pPr>
            <w:r>
              <w:rPr>
                <w:kern w:val="0"/>
              </w:rPr>
              <w:t>检查/检验项目</w:t>
            </w:r>
          </w:p>
        </w:tc>
        <w:tc>
          <w:tcPr>
            <w:tcW w:w="413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100" w:beforeAutospacing="1" w:after="100" w:afterAutospacing="1" w:line="300" w:lineRule="exact"/>
              <w:jc w:val="center"/>
              <w:rPr>
                <w:kern w:val="0"/>
              </w:rPr>
            </w:pPr>
            <w:r>
              <w:rPr>
                <w:kern w:val="0"/>
              </w:rPr>
              <w:t>检验/判定依据</w:t>
            </w:r>
          </w:p>
        </w:tc>
        <w:tc>
          <w:tcPr>
            <w:tcW w:w="1119"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00" w:lineRule="exact"/>
              <w:jc w:val="center"/>
              <w:rPr>
                <w:kern w:val="0"/>
                <w:sz w:val="18"/>
              </w:rPr>
            </w:pPr>
            <w:r>
              <w:rPr>
                <w:kern w:val="0"/>
                <w:sz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117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pPr>
            <w:r>
              <w:t>抗（抑）菌剂以外的第二类消毒产品</w:t>
            </w:r>
          </w:p>
          <w:p>
            <w:pPr>
              <w:adjustRightInd w:val="0"/>
              <w:snapToGrid w:val="0"/>
              <w:spacing w:line="280" w:lineRule="exact"/>
              <w:jc w:val="center"/>
              <w:rPr>
                <w:rFonts w:hint="eastAsia"/>
              </w:rPr>
            </w:pPr>
            <w:r>
              <w:t>生产企业</w:t>
            </w:r>
            <w:r>
              <w:rPr>
                <w:rFonts w:hint="eastAsia"/>
              </w:rPr>
              <w:t>1家</w:t>
            </w:r>
          </w:p>
          <w:p>
            <w:pPr>
              <w:adjustRightInd w:val="0"/>
              <w:snapToGrid w:val="0"/>
              <w:spacing w:line="280" w:lineRule="exact"/>
              <w:jc w:val="center"/>
            </w:pPr>
          </w:p>
          <w:p>
            <w:pPr>
              <w:adjustRightInd w:val="0"/>
              <w:snapToGrid w:val="0"/>
              <w:spacing w:line="280" w:lineRule="exact"/>
              <w:jc w:val="center"/>
            </w:pPr>
          </w:p>
          <w:p>
            <w:pPr>
              <w:adjustRightInd w:val="0"/>
              <w:snapToGrid w:val="0"/>
              <w:spacing w:line="280" w:lineRule="exact"/>
              <w:jc w:val="center"/>
            </w:pPr>
          </w:p>
          <w:p>
            <w:pPr>
              <w:adjustRightInd w:val="0"/>
              <w:snapToGrid w:val="0"/>
              <w:spacing w:line="280" w:lineRule="exact"/>
              <w:jc w:val="center"/>
            </w:pPr>
          </w:p>
          <w:p>
            <w:pPr>
              <w:adjustRightInd w:val="0"/>
              <w:snapToGrid w:val="0"/>
              <w:spacing w:line="280" w:lineRule="exact"/>
              <w:jc w:val="center"/>
            </w:pPr>
          </w:p>
        </w:tc>
        <w:tc>
          <w:tcPr>
            <w:tcW w:w="37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left"/>
            </w:pPr>
            <w:r>
              <w:t>医疗器械中低水平消毒剂、空气消毒剂、手消毒剂、物体表面消毒剂、游泳池水消毒剂（物表消毒剂重点检查低温消毒剂）</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pPr>
            <w:r>
              <w:t>空气消毒剂进行有效成分含量检测（不能进行此项检测的做空气现场或模拟现场试验），游泳池水消毒剂进行有效成分含量检测（不能进行此项检测的做大肠杆菌杀灭试验），其他消毒剂进行有效成分含量检测（不能进行此项检测的做一项抗力最强微生物实验室杀灭试验）</w:t>
            </w:r>
          </w:p>
        </w:tc>
        <w:tc>
          <w:tcPr>
            <w:tcW w:w="41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pPr>
            <w:r>
              <w:t>《消毒技术规范》《消毒产品标签说明书管理规范》《消毒产品卫生安全评价规定》、《消毒产品卫生安全评价技术要求》（WS628）、《低温消毒剂卫生安全评价技术要求》相关消毒产品卫生标准及产品企业标准</w:t>
            </w:r>
          </w:p>
        </w:tc>
        <w:tc>
          <w:tcPr>
            <w:tcW w:w="111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pPr>
            <w:r>
              <w:t>检验标准为现行有效版本</w:t>
            </w:r>
          </w:p>
          <w:p>
            <w:pPr>
              <w:spacing w:line="3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17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pPr>
          </w:p>
        </w:tc>
        <w:tc>
          <w:tcPr>
            <w:tcW w:w="37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left"/>
            </w:pPr>
            <w:r>
              <w:t>空气消毒器、紫外线杀菌灯、食具消毒柜、产生化学因子的其他消毒器械和中、低水平消毒器械</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pPr>
            <w:r>
              <w:t>空气消毒器做现场或模拟现场试验，紫外线杀菌灯进行紫外线辐照强度检测（不能进行此项检测的做现场或模拟现场试验），食具消毒柜主要进行杀菌因子强度检测（不能进行此项检测的做大肠杆菌杀灭试验），其他消毒器械、中水平和低水平消毒器械进行主要杀菌因子强度或浓度检测（不能进行此项检测的做一项抗力最强微生物实验室杀灭试验）</w:t>
            </w:r>
          </w:p>
        </w:tc>
        <w:tc>
          <w:tcPr>
            <w:tcW w:w="41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pPr>
            <w:r>
              <w:t>《消毒技术规范》《消毒产品标签说明书管理规范》《消毒产品卫生安全评价规定》、《消毒产品卫生安全评价技术要求》（WS628）、相关消毒产品卫生标准及产品企业标准</w:t>
            </w:r>
          </w:p>
        </w:tc>
        <w:tc>
          <w:tcPr>
            <w:tcW w:w="111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117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pPr>
          </w:p>
        </w:tc>
        <w:tc>
          <w:tcPr>
            <w:tcW w:w="37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left"/>
            </w:pPr>
            <w:r>
              <w:t>化学指示物（用于测定化学消毒剂浓度的化学指示物、用于测定紫外线强度的化学指示物、用于灭菌过程监测的化学指示物、B-D纸或包）、带有灭菌标示的灭菌物品包装物</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pPr>
            <w:r>
              <w:t>变色性能检验</w:t>
            </w:r>
          </w:p>
        </w:tc>
        <w:tc>
          <w:tcPr>
            <w:tcW w:w="41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pPr>
            <w:r>
              <w:t>《消毒技术规范》《消毒产品标签说明书管理规范》《消毒产品卫生安全评价规定》、《消毒产品卫生安全评价技术要求》（WS628）、相关消毒产品卫生标准及产品企业标准</w:t>
            </w:r>
          </w:p>
        </w:tc>
        <w:tc>
          <w:tcPr>
            <w:tcW w:w="111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1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hint="eastAsia"/>
              </w:rPr>
            </w:pPr>
            <w:r>
              <w:t>100%抗（抑）菌制剂生产企业</w:t>
            </w:r>
            <w:r>
              <w:rPr>
                <w:rFonts w:hint="eastAsia"/>
              </w:rPr>
              <w:t>1家</w:t>
            </w:r>
          </w:p>
        </w:tc>
        <w:tc>
          <w:tcPr>
            <w:tcW w:w="37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left"/>
            </w:pPr>
            <w:r>
              <w:t>抗（抑）菌制剂膏、霜剂型</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pPr>
            <w:r>
              <w:t>禁用物质氯倍他索丙酸酯检验</w:t>
            </w:r>
          </w:p>
        </w:tc>
        <w:tc>
          <w:tcPr>
            <w:tcW w:w="41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pPr>
            <w:r>
              <w:t>参照《化妆品安全技术规范》（2015年版）</w:t>
            </w:r>
          </w:p>
        </w:tc>
        <w:tc>
          <w:tcPr>
            <w:tcW w:w="111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pPr>
          </w:p>
        </w:tc>
      </w:tr>
    </w:tbl>
    <w:p>
      <w:pPr>
        <w:spacing w:line="480" w:lineRule="exact"/>
        <w:ind w:firstLine="315" w:firstLineChars="150"/>
        <w:jc w:val="left"/>
        <w:rPr>
          <w:rFonts w:eastAsia="黑体"/>
          <w:sz w:val="32"/>
        </w:rPr>
      </w:pPr>
      <w:r>
        <w:t>注：检验标准为现行有效版本</w:t>
      </w:r>
      <w:r>
        <w:rPr>
          <w:rFonts w:eastAsia="黑体"/>
        </w:rPr>
        <w:br w:type="page"/>
      </w:r>
      <w:r>
        <w:rPr>
          <w:rFonts w:eastAsia="黑体"/>
          <w:sz w:val="32"/>
        </w:rPr>
        <w:t>附表2</w:t>
      </w:r>
    </w:p>
    <w:p>
      <w:pPr>
        <w:spacing w:line="560" w:lineRule="exact"/>
        <w:ind w:left="1"/>
        <w:jc w:val="center"/>
        <w:rPr>
          <w:rFonts w:hint="eastAsia" w:ascii="方正小标宋_GBK" w:hAnsi="方正小标宋_GBK" w:eastAsia="方正小标宋_GBK" w:cs="方正小标宋_GBK"/>
          <w:bCs/>
          <w:sz w:val="44"/>
        </w:rPr>
      </w:pPr>
      <w:r>
        <w:rPr>
          <w:rFonts w:hint="eastAsia" w:ascii="方正小标宋_GBK" w:hAnsi="方正小标宋_GBK" w:eastAsia="方正小标宋_GBK" w:cs="方正小标宋_GBK"/>
          <w:bCs/>
          <w:sz w:val="44"/>
        </w:rPr>
        <w:t>2022年消毒产品生产企业国家随机监督抽查检查表</w:t>
      </w:r>
    </w:p>
    <w:p>
      <w:pPr>
        <w:spacing w:line="560" w:lineRule="exact"/>
        <w:ind w:left="1"/>
        <w:jc w:val="center"/>
        <w:rPr>
          <w:b/>
          <w:sz w:val="44"/>
        </w:rPr>
      </w:pPr>
    </w:p>
    <w:p>
      <w:pPr>
        <w:widowControl/>
        <w:spacing w:line="360" w:lineRule="auto"/>
        <w:ind w:firstLine="420" w:firstLineChars="200"/>
        <w:rPr>
          <w:kern w:val="0"/>
          <w:u w:val="single"/>
        </w:rPr>
      </w:pPr>
      <w:r>
        <w:rPr>
          <w:kern w:val="0"/>
        </w:rPr>
        <w:t>企业名称：</w:t>
      </w:r>
      <w:r>
        <w:rPr>
          <w:kern w:val="0"/>
          <w:u w:val="single"/>
        </w:rPr>
        <w:t xml:space="preserve">                           </w:t>
      </w:r>
      <w:r>
        <w:rPr>
          <w:kern w:val="0"/>
        </w:rPr>
        <w:t xml:space="preserve"> 卫生许可证号：</w:t>
      </w:r>
      <w:r>
        <w:rPr>
          <w:kern w:val="0"/>
          <w:u w:val="single"/>
        </w:rPr>
        <w:t xml:space="preserve">                           </w:t>
      </w:r>
      <w:r>
        <w:rPr>
          <w:kern w:val="0"/>
        </w:rPr>
        <w:t>地址：</w:t>
      </w:r>
      <w:r>
        <w:rPr>
          <w:kern w:val="0"/>
          <w:u w:val="single"/>
        </w:rPr>
        <w:t xml:space="preserve">                                </w:t>
      </w:r>
    </w:p>
    <w:p>
      <w:pPr>
        <w:widowControl/>
        <w:spacing w:line="360" w:lineRule="auto"/>
        <w:ind w:firstLine="420" w:firstLineChars="200"/>
        <w:rPr>
          <w:kern w:val="0"/>
          <w:u w:val="single"/>
        </w:rPr>
      </w:pPr>
      <w:r>
        <w:rPr>
          <w:kern w:val="0"/>
        </w:rPr>
        <w:t>法定代表人</w:t>
      </w:r>
      <w:r>
        <w:rPr>
          <w:kern w:val="0"/>
          <w:u w:val="single"/>
        </w:rPr>
        <w:t xml:space="preserve">                  </w:t>
      </w:r>
      <w:r>
        <w:rPr>
          <w:kern w:val="0"/>
        </w:rPr>
        <w:t xml:space="preserve">   联系人 </w:t>
      </w:r>
      <w:r>
        <w:rPr>
          <w:kern w:val="0"/>
          <w:u w:val="single"/>
        </w:rPr>
        <w:t xml:space="preserve">                  </w:t>
      </w:r>
      <w:r>
        <w:rPr>
          <w:kern w:val="0"/>
        </w:rPr>
        <w:t>联系电话</w:t>
      </w:r>
      <w:r>
        <w:rPr>
          <w:kern w:val="0"/>
          <w:u w:val="single"/>
        </w:rPr>
        <w:t xml:space="preserve">                 </w:t>
      </w:r>
    </w:p>
    <w:p>
      <w:pPr>
        <w:widowControl/>
        <w:spacing w:line="360" w:lineRule="auto"/>
        <w:ind w:firstLine="420" w:firstLineChars="200"/>
        <w:rPr>
          <w:kern w:val="0"/>
        </w:rPr>
      </w:pPr>
      <w:r>
        <w:rPr>
          <w:kern w:val="0"/>
        </w:rPr>
        <w:t>从业人员总数：</w:t>
      </w:r>
      <w:r>
        <w:rPr>
          <w:kern w:val="0"/>
          <w:u w:val="single"/>
        </w:rPr>
        <w:t xml:space="preserve">              </w:t>
      </w:r>
      <w:r>
        <w:rPr>
          <w:kern w:val="0"/>
        </w:rPr>
        <w:t xml:space="preserve">  生产车间面积：</w:t>
      </w:r>
      <w:r>
        <w:rPr>
          <w:kern w:val="0"/>
          <w:u w:val="single"/>
        </w:rPr>
        <w:t xml:space="preserve">                </w:t>
      </w:r>
      <w:r>
        <w:rPr>
          <w:kern w:val="0"/>
        </w:rPr>
        <w:t>m</w:t>
      </w:r>
      <w:r>
        <w:rPr>
          <w:kern w:val="0"/>
          <w:vertAlign w:val="superscript"/>
        </w:rPr>
        <w:t>2</w:t>
      </w:r>
      <w:r>
        <w:rPr>
          <w:kern w:val="0"/>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1560"/>
        <w:gridCol w:w="7546"/>
        <w:gridCol w:w="1755"/>
        <w:gridCol w:w="2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kern w:val="0"/>
              </w:rPr>
            </w:pPr>
            <w:r>
              <w:rPr>
                <w:kern w:val="0"/>
              </w:rPr>
              <w:t>项目</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kern w:val="0"/>
              </w:rPr>
            </w:pPr>
            <w:r>
              <w:rPr>
                <w:kern w:val="0"/>
              </w:rPr>
              <w:t>风险类别</w:t>
            </w:r>
          </w:p>
        </w:tc>
        <w:tc>
          <w:tcPr>
            <w:tcW w:w="754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pPr>
            <w:r>
              <w:rPr>
                <w:kern w:val="0"/>
              </w:rPr>
              <w:t>重点检查内容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rPr>
            </w:pPr>
            <w:r>
              <w:rPr>
                <w:kern w:val="0"/>
              </w:rPr>
              <w:t>检查结果</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rPr>
            </w:pPr>
            <w:r>
              <w:rPr>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34"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kern w:val="0"/>
              </w:rPr>
            </w:pPr>
            <w:r>
              <w:rPr>
                <w:kern w:val="0"/>
              </w:rPr>
              <w:t>卫生许可</w:t>
            </w:r>
          </w:p>
          <w:p>
            <w:pPr>
              <w:adjustRightInd w:val="0"/>
              <w:snapToGrid w:val="0"/>
              <w:jc w:val="center"/>
              <w:rPr>
                <w:kern w:val="0"/>
              </w:rPr>
            </w:pPr>
            <w:r>
              <w:rPr>
                <w:kern w:val="0"/>
              </w:rPr>
              <w:t>持证情况</w:t>
            </w:r>
          </w:p>
        </w:tc>
        <w:tc>
          <w:tcPr>
            <w:tcW w:w="156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kern w:val="0"/>
              </w:rPr>
            </w:pPr>
            <w:r>
              <w:rPr>
                <w:kern w:val="0"/>
              </w:rPr>
              <w:t>全部类别</w:t>
            </w:r>
          </w:p>
        </w:tc>
        <w:tc>
          <w:tcPr>
            <w:tcW w:w="7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kern w:val="0"/>
              </w:rPr>
            </w:pPr>
            <w:r>
              <w:rPr>
                <w:kern w:val="0"/>
              </w:rPr>
              <w:t>法定代表人、企业名称、企业生产地址是否与实际一致</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rPr>
            </w:pPr>
            <w: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kern w:val="0"/>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kern w:val="0"/>
              </w:rPr>
            </w:pPr>
          </w:p>
        </w:tc>
        <w:tc>
          <w:tcPr>
            <w:tcW w:w="7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kern w:val="0"/>
              </w:rPr>
            </w:pPr>
            <w:r>
              <w:rPr>
                <w:kern w:val="0"/>
              </w:rPr>
              <w:t>生产类别、项目是否与实际一致</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rPr>
            </w:pPr>
            <w:r>
              <w:rPr>
                <w:kern w:val="0"/>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kern w:val="0"/>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kern w:val="0"/>
              </w:rPr>
            </w:pPr>
          </w:p>
        </w:tc>
        <w:tc>
          <w:tcPr>
            <w:tcW w:w="7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kern w:val="0"/>
              </w:rPr>
            </w:pPr>
            <w:r>
              <w:rPr>
                <w:kern w:val="0"/>
              </w:rPr>
              <w:t>卫生许可证是否在有效期</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rPr>
            </w:pPr>
            <w:r>
              <w:rPr>
                <w:kern w:val="0"/>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34"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kern w:val="0"/>
              </w:rPr>
            </w:pPr>
            <w:r>
              <w:rPr>
                <w:kern w:val="0"/>
              </w:rPr>
              <w:t>生产条件</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kern w:val="0"/>
              </w:rPr>
            </w:pPr>
            <w:r>
              <w:rPr>
                <w:kern w:val="0"/>
              </w:rPr>
              <w:t>全部类别</w:t>
            </w:r>
          </w:p>
        </w:tc>
        <w:tc>
          <w:tcPr>
            <w:tcW w:w="7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kern w:val="0"/>
              </w:rPr>
            </w:pPr>
            <w:r>
              <w:rPr>
                <w:kern w:val="0"/>
              </w:rPr>
              <w:t>生产车间布局、流程、生产设施设备是否与申报时一致</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rPr>
            </w:pPr>
            <w:r>
              <w:rPr>
                <w:kern w:val="0"/>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kern w:val="0"/>
              </w:rPr>
            </w:pPr>
          </w:p>
        </w:tc>
        <w:tc>
          <w:tcPr>
            <w:tcW w:w="156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kern w:val="0"/>
              </w:rPr>
            </w:pPr>
            <w:r>
              <w:rPr>
                <w:kern w:val="0"/>
              </w:rPr>
              <w:t>第一类产品</w:t>
            </w:r>
          </w:p>
        </w:tc>
        <w:tc>
          <w:tcPr>
            <w:tcW w:w="7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pPr>
            <w:r>
              <w:rPr>
                <w:kern w:val="0"/>
              </w:rPr>
              <w:t>医疗器械高水平消毒剂、灭菌剂生产用水是否符合相应要求</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rPr>
            </w:pPr>
            <w:r>
              <w:rPr>
                <w:kern w:val="0"/>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kern w:val="0"/>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kern w:val="0"/>
              </w:rPr>
            </w:pPr>
          </w:p>
        </w:tc>
        <w:tc>
          <w:tcPr>
            <w:tcW w:w="7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pPr>
            <w:r>
              <w:rPr>
                <w:kern w:val="0"/>
              </w:rPr>
              <w:t>皮肤黏膜消毒剂的净化车间和生产用水是否符合相应要求</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rPr>
            </w:pPr>
            <w:r>
              <w:rPr>
                <w:kern w:val="0"/>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kern w:val="0"/>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kern w:val="0"/>
              </w:rPr>
            </w:pPr>
          </w:p>
        </w:tc>
        <w:tc>
          <w:tcPr>
            <w:tcW w:w="7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pPr>
            <w:r>
              <w:rPr>
                <w:kern w:val="0"/>
              </w:rPr>
              <w:t>生物指示物、灭菌效果化学指示物、医疗器械高水平消毒器械、灭菌器械的生产设施是否符合相应要求</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rPr>
            </w:pPr>
            <w:r>
              <w:rPr>
                <w:kern w:val="0"/>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kern w:val="0"/>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kern w:val="0"/>
              </w:rPr>
            </w:pPr>
            <w:r>
              <w:rPr>
                <w:kern w:val="0"/>
              </w:rPr>
              <w:t>第二类产品</w:t>
            </w:r>
          </w:p>
        </w:tc>
        <w:tc>
          <w:tcPr>
            <w:tcW w:w="7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kern w:val="0"/>
              </w:rPr>
            </w:pPr>
            <w:r>
              <w:rPr>
                <w:kern w:val="0"/>
              </w:rPr>
              <w:t>用于皮肤黏膜的抗（抑）菌的净化车间、生产用水、生产设施是否符合相应要求</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rPr>
            </w:pPr>
            <w:r>
              <w:rPr>
                <w:kern w:val="0"/>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kern w:val="0"/>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kern w:val="0"/>
              </w:rPr>
            </w:pPr>
            <w:r>
              <w:rPr>
                <w:kern w:val="0"/>
              </w:rPr>
              <w:t>第三类产品</w:t>
            </w:r>
          </w:p>
        </w:tc>
        <w:tc>
          <w:tcPr>
            <w:tcW w:w="7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kern w:val="0"/>
              </w:rPr>
            </w:pPr>
            <w:r>
              <w:rPr>
                <w:kern w:val="0"/>
              </w:rPr>
              <w:t>空气消毒设施是否符合相应要求</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rPr>
            </w:pPr>
            <w:r>
              <w:rPr>
                <w:kern w:val="0"/>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434"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kern w:val="0"/>
              </w:rPr>
            </w:pPr>
            <w:r>
              <w:rPr>
                <w:kern w:val="0"/>
              </w:rPr>
              <w:t>生产过程</w:t>
            </w:r>
          </w:p>
        </w:tc>
        <w:tc>
          <w:tcPr>
            <w:tcW w:w="156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kern w:val="0"/>
              </w:rPr>
            </w:pPr>
            <w:r>
              <w:rPr>
                <w:kern w:val="0"/>
              </w:rPr>
              <w:t>全部类别</w:t>
            </w:r>
          </w:p>
        </w:tc>
        <w:tc>
          <w:tcPr>
            <w:tcW w:w="7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kern w:val="0"/>
              </w:rPr>
            </w:pPr>
            <w:r>
              <w:rPr>
                <w:kern w:val="0"/>
              </w:rPr>
              <w:t>是否有合格的出厂检验报告</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rPr>
            </w:pPr>
            <w:r>
              <w:rPr>
                <w:kern w:val="0"/>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kern w:val="0"/>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kern w:val="0"/>
              </w:rPr>
            </w:pPr>
          </w:p>
        </w:tc>
        <w:tc>
          <w:tcPr>
            <w:tcW w:w="7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kern w:val="0"/>
              </w:rPr>
            </w:pPr>
            <w:r>
              <w:rPr>
                <w:kern w:val="0"/>
              </w:rPr>
              <w:t>是否有合格的生产记录</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rPr>
            </w:pPr>
            <w:r>
              <w:rPr>
                <w:kern w:val="0"/>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kern w:val="0"/>
              </w:rPr>
            </w:pPr>
            <w:r>
              <w:rPr>
                <w:kern w:val="0"/>
              </w:rPr>
              <w:t>原材料卫生质量</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kern w:val="0"/>
              </w:rPr>
            </w:pPr>
            <w:r>
              <w:rPr>
                <w:kern w:val="0"/>
              </w:rPr>
              <w:t>全部类别</w:t>
            </w:r>
          </w:p>
        </w:tc>
        <w:tc>
          <w:tcPr>
            <w:tcW w:w="7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kern w:val="0"/>
              </w:rPr>
            </w:pPr>
            <w:r>
              <w:rPr>
                <w:kern w:val="0"/>
              </w:rPr>
              <w:t>是否能满足产品质量要求，符合相关质量标准和卫生行政部门的有关要求，符合企业标准要求，并能提供相应的检验报告或相应的产品质量证明材料</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rPr>
            </w:pPr>
            <w:r>
              <w:rPr>
                <w:kern w:val="0"/>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kern w:val="0"/>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kern w:val="0"/>
              </w:rPr>
            </w:pPr>
            <w:r>
              <w:rPr>
                <w:kern w:val="0"/>
              </w:rPr>
              <w:t>第一、二类</w:t>
            </w:r>
          </w:p>
          <w:p>
            <w:pPr>
              <w:adjustRightInd w:val="0"/>
              <w:snapToGrid w:val="0"/>
              <w:jc w:val="center"/>
              <w:rPr>
                <w:kern w:val="0"/>
              </w:rPr>
            </w:pPr>
            <w:r>
              <w:rPr>
                <w:kern w:val="0"/>
              </w:rPr>
              <w:t>产品</w:t>
            </w:r>
          </w:p>
        </w:tc>
        <w:tc>
          <w:tcPr>
            <w:tcW w:w="7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kern w:val="0"/>
              </w:rPr>
            </w:pPr>
            <w:r>
              <w:rPr>
                <w:kern w:val="0"/>
              </w:rPr>
              <w:t>是否使用禁用物质，第二类产品重点检查抗（抑）菌制剂</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rPr>
            </w:pPr>
            <w:r>
              <w:rPr>
                <w:kern w:val="0"/>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kern w:val="0"/>
              </w:rPr>
            </w:pPr>
            <w:r>
              <w:rPr>
                <w:kern w:val="0"/>
              </w:rPr>
              <w:t>消毒产品</w:t>
            </w:r>
          </w:p>
          <w:p>
            <w:pPr>
              <w:adjustRightInd w:val="0"/>
              <w:snapToGrid w:val="0"/>
              <w:jc w:val="center"/>
              <w:rPr>
                <w:kern w:val="0"/>
              </w:rPr>
            </w:pPr>
            <w:r>
              <w:rPr>
                <w:kern w:val="0"/>
              </w:rPr>
              <w:t>卫生安全</w:t>
            </w:r>
          </w:p>
          <w:p>
            <w:pPr>
              <w:adjustRightInd w:val="0"/>
              <w:snapToGrid w:val="0"/>
              <w:jc w:val="center"/>
              <w:rPr>
                <w:kern w:val="0"/>
              </w:rPr>
            </w:pPr>
            <w:r>
              <w:rPr>
                <w:kern w:val="0"/>
              </w:rPr>
              <w:t>评价报告</w:t>
            </w:r>
          </w:p>
        </w:tc>
        <w:tc>
          <w:tcPr>
            <w:tcW w:w="156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kern w:val="0"/>
              </w:rPr>
            </w:pPr>
            <w:r>
              <w:rPr>
                <w:kern w:val="0"/>
              </w:rPr>
              <w:t>第一、二类</w:t>
            </w:r>
          </w:p>
          <w:p>
            <w:pPr>
              <w:adjustRightInd w:val="0"/>
              <w:snapToGrid w:val="0"/>
              <w:jc w:val="center"/>
              <w:rPr>
                <w:kern w:val="0"/>
              </w:rPr>
            </w:pPr>
            <w:r>
              <w:rPr>
                <w:kern w:val="0"/>
              </w:rPr>
              <w:t>产品</w:t>
            </w:r>
          </w:p>
        </w:tc>
        <w:tc>
          <w:tcPr>
            <w:tcW w:w="7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kern w:val="0"/>
              </w:rPr>
            </w:pPr>
            <w:r>
              <w:rPr>
                <w:kern w:val="0"/>
              </w:rPr>
              <w:t>企业需要进行卫生安全评价的第一类消毒产品数量</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rPr>
            </w:pPr>
            <w:r>
              <w:rPr>
                <w:kern w:val="0"/>
                <w:u w:val="single"/>
              </w:rPr>
              <w:t xml:space="preserve">      </w:t>
            </w:r>
            <w:r>
              <w:rPr>
                <w:kern w:val="0"/>
              </w:rPr>
              <w:t>个</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kern w:val="0"/>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kern w:val="0"/>
              </w:rPr>
            </w:pPr>
          </w:p>
        </w:tc>
        <w:tc>
          <w:tcPr>
            <w:tcW w:w="7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kern w:val="0"/>
              </w:rPr>
            </w:pPr>
            <w:r>
              <w:rPr>
                <w:kern w:val="0"/>
              </w:rPr>
              <w:t>已完成卫生安全评价的第一类消毒产品数量</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rPr>
            </w:pPr>
            <w:r>
              <w:rPr>
                <w:kern w:val="0"/>
                <w:u w:val="single"/>
              </w:rPr>
              <w:t xml:space="preserve">      </w:t>
            </w:r>
            <w:r>
              <w:rPr>
                <w:kern w:val="0"/>
              </w:rPr>
              <w:t>个</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kern w:val="0"/>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kern w:val="0"/>
              </w:rPr>
            </w:pPr>
          </w:p>
        </w:tc>
        <w:tc>
          <w:tcPr>
            <w:tcW w:w="7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kern w:val="0"/>
              </w:rPr>
            </w:pPr>
            <w:r>
              <w:rPr>
                <w:kern w:val="0"/>
              </w:rPr>
              <w:t>企业需要进行卫生安全评价的第二类消毒产品数量</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pPr>
            <w:r>
              <w:rPr>
                <w:kern w:val="0"/>
                <w:u w:val="single"/>
              </w:rPr>
              <w:t xml:space="preserve">      </w:t>
            </w:r>
            <w:r>
              <w:rPr>
                <w:kern w:val="0"/>
              </w:rPr>
              <w:t>个</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kern w:val="0"/>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kern w:val="0"/>
              </w:rPr>
            </w:pPr>
          </w:p>
        </w:tc>
        <w:tc>
          <w:tcPr>
            <w:tcW w:w="7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kern w:val="0"/>
              </w:rPr>
            </w:pPr>
            <w:r>
              <w:rPr>
                <w:kern w:val="0"/>
              </w:rPr>
              <w:t>已完成卫生安全评价的第二类消毒产品数量</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pPr>
            <w:r>
              <w:rPr>
                <w:kern w:val="0"/>
                <w:u w:val="single"/>
              </w:rPr>
              <w:t xml:space="preserve">      </w:t>
            </w:r>
            <w:r>
              <w:rPr>
                <w:kern w:val="0"/>
              </w:rPr>
              <w:t>个</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kern w:val="0"/>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kern w:val="0"/>
              </w:rPr>
            </w:pPr>
          </w:p>
        </w:tc>
        <w:tc>
          <w:tcPr>
            <w:tcW w:w="7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kern w:val="0"/>
              </w:rPr>
            </w:pPr>
            <w:r>
              <w:rPr>
                <w:kern w:val="0"/>
              </w:rPr>
              <w:t>在卫生健康部门备案的第一、二类消毒产品数量</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kern w:val="0"/>
              </w:rPr>
            </w:pPr>
            <w:r>
              <w:rPr>
                <w:kern w:val="0"/>
                <w:u w:val="single"/>
              </w:rPr>
              <w:t xml:space="preserve">      </w:t>
            </w:r>
            <w:r>
              <w:rPr>
                <w:kern w:val="0"/>
              </w:rPr>
              <w:t>个</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kern w:val="0"/>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kern w:val="0"/>
              </w:rPr>
            </w:pPr>
          </w:p>
        </w:tc>
        <w:tc>
          <w:tcPr>
            <w:tcW w:w="7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kern w:val="0"/>
              </w:rPr>
            </w:pPr>
            <w:r>
              <w:rPr>
                <w:kern w:val="0"/>
              </w:rPr>
              <w:t>是否有未按要求进行卫生安全评价的消毒产品</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rPr>
            </w:pPr>
            <w:r>
              <w:rPr>
                <w:kern w:val="0"/>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kern w:val="0"/>
              </w:rPr>
            </w:pPr>
            <w:r>
              <w:rPr>
                <w:kern w:val="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kern w:val="0"/>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pPr>
          </w:p>
        </w:tc>
        <w:tc>
          <w:tcPr>
            <w:tcW w:w="7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kern w:val="0"/>
              </w:rPr>
            </w:pPr>
            <w:r>
              <w:t>卫生安全评价报告是否均合格</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rPr>
            </w:pPr>
            <w:r>
              <w:rPr>
                <w:kern w:val="0"/>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kern w:val="0"/>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kern w:val="0"/>
              </w:rPr>
            </w:pPr>
          </w:p>
        </w:tc>
        <w:tc>
          <w:tcPr>
            <w:tcW w:w="7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kern w:val="0"/>
              </w:rPr>
            </w:pPr>
            <w:r>
              <w:rPr>
                <w:kern w:val="0"/>
              </w:rPr>
              <w:t>各评价报告内容是否完整</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rPr>
            </w:pPr>
            <w:r>
              <w:rPr>
                <w:kern w:val="0"/>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pPr>
            <w:r>
              <w:t>消毒产品</w:t>
            </w:r>
          </w:p>
          <w:p>
            <w:pPr>
              <w:adjustRightInd w:val="0"/>
              <w:snapToGrid w:val="0"/>
              <w:jc w:val="center"/>
            </w:pPr>
            <w:r>
              <w:t>标签（铭牌）、</w:t>
            </w:r>
          </w:p>
          <w:p>
            <w:pPr>
              <w:adjustRightInd w:val="0"/>
              <w:snapToGrid w:val="0"/>
              <w:jc w:val="center"/>
              <w:rPr>
                <w:kern w:val="0"/>
              </w:rPr>
            </w:pPr>
            <w:r>
              <w:t>说明书</w:t>
            </w:r>
          </w:p>
        </w:tc>
        <w:tc>
          <w:tcPr>
            <w:tcW w:w="156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kern w:val="0"/>
              </w:rPr>
            </w:pPr>
            <w:r>
              <w:t>全部类别</w:t>
            </w:r>
          </w:p>
        </w:tc>
        <w:tc>
          <w:tcPr>
            <w:tcW w:w="7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kern w:val="0"/>
              </w:rPr>
            </w:pPr>
            <w:r>
              <w:rPr>
                <w:kern w:val="0"/>
              </w:rPr>
              <w:t>产品名称是否符合健康相关产品命名规定</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rPr>
            </w:pPr>
            <w:r>
              <w:rPr>
                <w:kern w:val="0"/>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pPr>
          </w:p>
        </w:tc>
        <w:tc>
          <w:tcPr>
            <w:tcW w:w="7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pPr>
            <w:r>
              <w:t>应标注内容项目是否齐全、正确（如）</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rPr>
            </w:pPr>
            <w:r>
              <w:rPr>
                <w:kern w:val="0"/>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rPr>
            </w:pPr>
          </w:p>
        </w:tc>
        <w:tc>
          <w:tcPr>
            <w:tcW w:w="754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rPr>
            </w:pPr>
            <w:r>
              <w:rPr>
                <w:kern w:val="0"/>
              </w:rPr>
              <w:t>有无虚假夸大、明示或暗示对疾病的治疗作用和效果的内容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rPr>
            </w:pPr>
            <w:r>
              <w:rPr>
                <w:kern w:val="0"/>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pPr>
          </w:p>
        </w:tc>
        <w:tc>
          <w:tcPr>
            <w:tcW w:w="7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pPr>
            <w:r>
              <w:t>有无禁止标注的内容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rPr>
            </w:pPr>
            <w:r>
              <w:rPr>
                <w:kern w:val="0"/>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0540"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pPr>
            <w:r>
              <w:t>非消毒产品是否标注生产企业卫生许可证号</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rPr>
            </w:pPr>
            <w:r>
              <w:rPr>
                <w:kern w:val="0"/>
              </w:rPr>
              <w:t>是□ 否□</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kern w:val="0"/>
              </w:rPr>
            </w:pPr>
          </w:p>
        </w:tc>
      </w:tr>
    </w:tbl>
    <w:p>
      <w:pPr>
        <w:widowControl/>
        <w:spacing w:before="285" w:beforeLines="100"/>
        <w:rPr>
          <w:kern w:val="0"/>
        </w:rPr>
      </w:pPr>
      <w:r>
        <w:rPr>
          <w:kern w:val="0"/>
        </w:rPr>
        <w:t xml:space="preserve">     检查人：                                               检查时间：     年   月   日</w:t>
      </w:r>
    </w:p>
    <w:p>
      <w:pPr>
        <w:widowControl/>
        <w:rPr>
          <w:rFonts w:eastAsia="仿宋"/>
          <w:kern w:val="0"/>
        </w:rPr>
      </w:pPr>
    </w:p>
    <w:p>
      <w:pPr>
        <w:widowControl/>
        <w:rPr>
          <w:rFonts w:eastAsia="仿宋"/>
          <w:kern w:val="0"/>
        </w:rPr>
      </w:pPr>
    </w:p>
    <w:p>
      <w:pPr>
        <w:pStyle w:val="2"/>
      </w:pPr>
    </w:p>
    <w:p>
      <w:pPr>
        <w:spacing w:line="480" w:lineRule="exact"/>
        <w:jc w:val="left"/>
        <w:rPr>
          <w:rFonts w:eastAsia="黑体"/>
          <w:sz w:val="32"/>
        </w:rPr>
      </w:pPr>
    </w:p>
    <w:p>
      <w:pPr>
        <w:spacing w:line="480" w:lineRule="exact"/>
        <w:jc w:val="left"/>
        <w:rPr>
          <w:rFonts w:eastAsia="黑体"/>
          <w:sz w:val="32"/>
        </w:rPr>
      </w:pPr>
    </w:p>
    <w:p>
      <w:pPr>
        <w:pStyle w:val="2"/>
        <w:rPr>
          <w:rFonts w:eastAsia="黑体"/>
          <w:sz w:val="32"/>
          <w:szCs w:val="24"/>
        </w:rPr>
      </w:pPr>
    </w:p>
    <w:p>
      <w:pPr>
        <w:pStyle w:val="3"/>
      </w:pPr>
    </w:p>
    <w:p>
      <w:pPr>
        <w:rPr>
          <w:rFonts w:hint="eastAsia" w:eastAsia="黑体"/>
          <w:sz w:val="32"/>
        </w:rPr>
      </w:pPr>
      <w:r>
        <w:rPr>
          <w:rFonts w:hint="eastAsia" w:eastAsia="黑体"/>
          <w:sz w:val="32"/>
        </w:rPr>
        <w:t>附表3</w:t>
      </w:r>
    </w:p>
    <w:p>
      <w:pPr>
        <w:tabs>
          <w:tab w:val="left" w:pos="7380"/>
        </w:tabs>
        <w:spacing w:line="360" w:lineRule="auto"/>
        <w:jc w:val="center"/>
        <w:rPr>
          <w:rFonts w:hint="eastAsia" w:ascii="方正小标宋_GBK" w:hAnsi="方正小标宋_GBK" w:eastAsia="方正小标宋_GBK" w:cs="方正小标宋_GBK"/>
          <w:kern w:val="0"/>
          <w:sz w:val="44"/>
        </w:rPr>
      </w:pPr>
      <w:r>
        <w:rPr>
          <w:rFonts w:hint="eastAsia" w:ascii="方正小标宋_GBK" w:hAnsi="方正小标宋_GBK" w:eastAsia="方正小标宋_GBK" w:cs="方正小标宋_GBK"/>
          <w:sz w:val="44"/>
        </w:rPr>
        <w:t>2022年消毒产品国家随机监督抽查案件查处</w:t>
      </w:r>
      <w:r>
        <w:rPr>
          <w:rFonts w:hint="eastAsia" w:ascii="方正小标宋_GBK" w:hAnsi="方正小标宋_GBK" w:eastAsia="方正小标宋_GBK" w:cs="方正小标宋_GBK"/>
          <w:kern w:val="0"/>
          <w:sz w:val="44"/>
        </w:rPr>
        <w:t>汇总表</w:t>
      </w:r>
    </w:p>
    <w:p>
      <w:r>
        <w:t xml:space="preserve"> </w:t>
      </w:r>
      <w:r>
        <w:rPr>
          <w:u w:val="single"/>
        </w:rPr>
        <w:t xml:space="preserve">                </w:t>
      </w:r>
      <w:r>
        <w:t xml:space="preserve">区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100"/>
        <w:gridCol w:w="1250"/>
        <w:gridCol w:w="750"/>
        <w:gridCol w:w="1387"/>
        <w:gridCol w:w="725"/>
        <w:gridCol w:w="1511"/>
        <w:gridCol w:w="1335"/>
        <w:gridCol w:w="1129"/>
        <w:gridCol w:w="1063"/>
        <w:gridCol w:w="1050"/>
        <w:gridCol w:w="1062"/>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4828" w:type="dxa"/>
            <w:gridSpan w:val="4"/>
            <w:tcBorders>
              <w:top w:val="single" w:color="auto" w:sz="4" w:space="0"/>
              <w:left w:val="single" w:color="auto" w:sz="4" w:space="0"/>
              <w:bottom w:val="single" w:color="000000" w:sz="4" w:space="0"/>
              <w:right w:val="single" w:color="auto" w:sz="4" w:space="0"/>
            </w:tcBorders>
            <w:noWrap w:val="0"/>
            <w:vAlign w:val="center"/>
          </w:tcPr>
          <w:p>
            <w:pPr>
              <w:widowControl/>
              <w:spacing w:before="100" w:beforeAutospacing="1" w:after="100" w:afterAutospacing="1" w:line="240" w:lineRule="atLeast"/>
              <w:jc w:val="center"/>
              <w:rPr>
                <w:kern w:val="0"/>
              </w:rPr>
            </w:pPr>
            <w:r>
              <w:rPr>
                <w:kern w:val="0"/>
              </w:rPr>
              <w:t>企业检查情况</w:t>
            </w:r>
          </w:p>
        </w:tc>
        <w:tc>
          <w:tcPr>
            <w:tcW w:w="2112" w:type="dxa"/>
            <w:gridSpan w:val="2"/>
            <w:tcBorders>
              <w:top w:val="single" w:color="auto" w:sz="4" w:space="0"/>
              <w:left w:val="single" w:color="auto" w:sz="4" w:space="0"/>
              <w:bottom w:val="single" w:color="000000" w:sz="4" w:space="0"/>
              <w:right w:val="single" w:color="auto" w:sz="4" w:space="0"/>
            </w:tcBorders>
            <w:noWrap w:val="0"/>
            <w:vAlign w:val="center"/>
          </w:tcPr>
          <w:p>
            <w:pPr>
              <w:widowControl/>
              <w:spacing w:before="100" w:beforeAutospacing="1" w:after="100" w:afterAutospacing="1" w:line="240" w:lineRule="atLeast"/>
              <w:jc w:val="center"/>
              <w:rPr>
                <w:kern w:val="0"/>
              </w:rPr>
            </w:pPr>
            <w:r>
              <w:rPr>
                <w:kern w:val="0"/>
              </w:rPr>
              <w:t>产品抽查情况</w:t>
            </w:r>
          </w:p>
        </w:tc>
        <w:tc>
          <w:tcPr>
            <w:tcW w:w="8402" w:type="dxa"/>
            <w:gridSpan w:val="7"/>
            <w:tcBorders>
              <w:top w:val="single" w:color="auto" w:sz="4" w:space="0"/>
              <w:left w:val="single" w:color="auto" w:sz="4" w:space="0"/>
              <w:bottom w:val="single" w:color="000000" w:sz="4" w:space="0"/>
              <w:right w:val="single" w:color="auto" w:sz="4" w:space="0"/>
            </w:tcBorders>
            <w:noWrap w:val="0"/>
            <w:vAlign w:val="center"/>
          </w:tcPr>
          <w:p>
            <w:pPr>
              <w:widowControl/>
              <w:spacing w:before="100" w:beforeAutospacing="1" w:after="100" w:afterAutospacing="1" w:line="240" w:lineRule="atLeast"/>
              <w:jc w:val="center"/>
              <w:rPr>
                <w:kern w:val="0"/>
              </w:rPr>
            </w:pPr>
            <w:r>
              <w:rPr>
                <w:kern w:val="0"/>
              </w:rPr>
              <w:t>违法行为处理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1728" w:type="dxa"/>
            <w:tcBorders>
              <w:top w:val="single" w:color="000000"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kern w:val="0"/>
              </w:rPr>
            </w:pPr>
            <w:r>
              <w:rPr>
                <w:kern w:val="0"/>
              </w:rPr>
              <w:t>产品类别</w:t>
            </w:r>
          </w:p>
        </w:tc>
        <w:tc>
          <w:tcPr>
            <w:tcW w:w="1100" w:type="dxa"/>
            <w:tcBorders>
              <w:top w:val="single" w:color="000000"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kern w:val="0"/>
              </w:rPr>
            </w:pPr>
            <w:r>
              <w:rPr>
                <w:kern w:val="0"/>
              </w:rPr>
              <w:t>辖区生产企业数</w:t>
            </w:r>
          </w:p>
        </w:tc>
        <w:tc>
          <w:tcPr>
            <w:tcW w:w="1250" w:type="dxa"/>
            <w:tcBorders>
              <w:top w:val="single" w:color="000000"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kern w:val="0"/>
              </w:rPr>
            </w:pPr>
            <w:r>
              <w:rPr>
                <w:kern w:val="0"/>
              </w:rPr>
              <w:t>检查生产企业数</w:t>
            </w:r>
          </w:p>
        </w:tc>
        <w:tc>
          <w:tcPr>
            <w:tcW w:w="750" w:type="dxa"/>
            <w:tcBorders>
              <w:top w:val="single" w:color="000000"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kern w:val="0"/>
              </w:rPr>
            </w:pPr>
            <w:r>
              <w:rPr>
                <w:kern w:val="0"/>
              </w:rPr>
              <w:t>不合格数</w:t>
            </w:r>
          </w:p>
        </w:tc>
        <w:tc>
          <w:tcPr>
            <w:tcW w:w="1387" w:type="dxa"/>
            <w:tcBorders>
              <w:top w:val="single" w:color="000000"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kern w:val="0"/>
              </w:rPr>
            </w:pPr>
            <w:r>
              <w:rPr>
                <w:kern w:val="0"/>
              </w:rPr>
              <w:t>抽查产品数</w:t>
            </w:r>
          </w:p>
        </w:tc>
        <w:tc>
          <w:tcPr>
            <w:tcW w:w="725" w:type="dxa"/>
            <w:tcBorders>
              <w:top w:val="single" w:color="000000"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kern w:val="0"/>
              </w:rPr>
            </w:pPr>
            <w:r>
              <w:rPr>
                <w:kern w:val="0"/>
              </w:rPr>
              <w:t>不合格数</w:t>
            </w:r>
          </w:p>
        </w:tc>
        <w:tc>
          <w:tcPr>
            <w:tcW w:w="1511" w:type="dxa"/>
            <w:tcBorders>
              <w:top w:val="single" w:color="000000" w:sz="4" w:space="0"/>
              <w:left w:val="single" w:color="auto" w:sz="4" w:space="0"/>
              <w:bottom w:val="single" w:color="000000" w:sz="4" w:space="0"/>
              <w:right w:val="single" w:color="auto" w:sz="4" w:space="0"/>
            </w:tcBorders>
            <w:noWrap w:val="0"/>
            <w:vAlign w:val="center"/>
          </w:tcPr>
          <w:p>
            <w:pPr>
              <w:widowControl/>
              <w:spacing w:line="240" w:lineRule="exact"/>
              <w:jc w:val="center"/>
              <w:rPr>
                <w:kern w:val="0"/>
              </w:rPr>
            </w:pPr>
            <w:r>
              <w:rPr>
                <w:kern w:val="0"/>
              </w:rPr>
              <w:t>案件数</w:t>
            </w:r>
          </w:p>
          <w:p>
            <w:pPr>
              <w:spacing w:line="240" w:lineRule="exact"/>
              <w:jc w:val="center"/>
              <w:rPr>
                <w:kern w:val="0"/>
              </w:rPr>
            </w:pPr>
            <w:r>
              <w:rPr>
                <w:kern w:val="0"/>
              </w:rPr>
              <w:t>（件）</w:t>
            </w:r>
          </w:p>
        </w:tc>
        <w:tc>
          <w:tcPr>
            <w:tcW w:w="1335" w:type="dxa"/>
            <w:tcBorders>
              <w:top w:val="single" w:color="000000" w:sz="4" w:space="0"/>
              <w:left w:val="single" w:color="auto" w:sz="4" w:space="0"/>
              <w:bottom w:val="single" w:color="000000" w:sz="4" w:space="0"/>
              <w:right w:val="single" w:color="auto" w:sz="4" w:space="0"/>
            </w:tcBorders>
            <w:noWrap w:val="0"/>
            <w:vAlign w:val="center"/>
          </w:tcPr>
          <w:p>
            <w:pPr>
              <w:widowControl/>
              <w:spacing w:line="240" w:lineRule="exact"/>
              <w:jc w:val="center"/>
              <w:rPr>
                <w:kern w:val="0"/>
              </w:rPr>
            </w:pPr>
            <w:r>
              <w:rPr>
                <w:kern w:val="0"/>
              </w:rPr>
              <w:t>责令</w:t>
            </w:r>
          </w:p>
          <w:p>
            <w:pPr>
              <w:spacing w:line="240" w:lineRule="exact"/>
              <w:jc w:val="center"/>
              <w:rPr>
                <w:kern w:val="0"/>
              </w:rPr>
            </w:pPr>
            <w:r>
              <w:rPr>
                <w:kern w:val="0"/>
              </w:rPr>
              <w:t>改正（家）</w:t>
            </w:r>
          </w:p>
        </w:tc>
        <w:tc>
          <w:tcPr>
            <w:tcW w:w="1129" w:type="dxa"/>
            <w:tcBorders>
              <w:top w:val="single" w:color="000000" w:sz="4" w:space="0"/>
              <w:left w:val="single" w:color="auto" w:sz="4" w:space="0"/>
              <w:bottom w:val="single" w:color="000000" w:sz="4" w:space="0"/>
              <w:right w:val="single" w:color="auto" w:sz="4" w:space="0"/>
            </w:tcBorders>
            <w:noWrap w:val="0"/>
            <w:vAlign w:val="center"/>
          </w:tcPr>
          <w:p>
            <w:pPr>
              <w:spacing w:line="240" w:lineRule="exact"/>
              <w:jc w:val="center"/>
              <w:rPr>
                <w:kern w:val="0"/>
              </w:rPr>
            </w:pPr>
            <w:r>
              <w:rPr>
                <w:kern w:val="0"/>
              </w:rPr>
              <w:t>吊销</w:t>
            </w:r>
          </w:p>
          <w:p>
            <w:pPr>
              <w:spacing w:line="240" w:lineRule="exact"/>
              <w:jc w:val="center"/>
              <w:rPr>
                <w:kern w:val="0"/>
              </w:rPr>
            </w:pPr>
            <w:r>
              <w:rPr>
                <w:kern w:val="0"/>
              </w:rPr>
              <w:t>许可证</w:t>
            </w:r>
          </w:p>
          <w:p>
            <w:pPr>
              <w:spacing w:line="240" w:lineRule="exact"/>
              <w:jc w:val="center"/>
              <w:rPr>
                <w:kern w:val="0"/>
              </w:rPr>
            </w:pPr>
            <w:r>
              <w:rPr>
                <w:kern w:val="0"/>
              </w:rPr>
              <w:t>（家）</w:t>
            </w:r>
          </w:p>
        </w:tc>
        <w:tc>
          <w:tcPr>
            <w:tcW w:w="1063" w:type="dxa"/>
            <w:tcBorders>
              <w:top w:val="single" w:color="000000" w:sz="4" w:space="0"/>
              <w:left w:val="single" w:color="auto" w:sz="4" w:space="0"/>
              <w:bottom w:val="single" w:color="000000" w:sz="4" w:space="0"/>
              <w:right w:val="single" w:color="auto" w:sz="4" w:space="0"/>
            </w:tcBorders>
            <w:noWrap w:val="0"/>
            <w:vAlign w:val="center"/>
          </w:tcPr>
          <w:p>
            <w:pPr>
              <w:widowControl/>
              <w:spacing w:line="240" w:lineRule="exact"/>
              <w:jc w:val="center"/>
              <w:rPr>
                <w:kern w:val="0"/>
              </w:rPr>
            </w:pPr>
            <w:r>
              <w:rPr>
                <w:kern w:val="0"/>
              </w:rPr>
              <w:t>罚款</w:t>
            </w:r>
          </w:p>
          <w:p>
            <w:pPr>
              <w:widowControl/>
              <w:spacing w:line="240" w:lineRule="exact"/>
              <w:jc w:val="center"/>
              <w:rPr>
                <w:kern w:val="0"/>
              </w:rPr>
            </w:pPr>
            <w:r>
              <w:rPr>
                <w:kern w:val="0"/>
              </w:rPr>
              <w:t>单位数</w:t>
            </w:r>
          </w:p>
          <w:p>
            <w:pPr>
              <w:widowControl/>
              <w:spacing w:line="240" w:lineRule="exact"/>
              <w:jc w:val="center"/>
              <w:rPr>
                <w:kern w:val="0"/>
              </w:rPr>
            </w:pPr>
            <w:r>
              <w:rPr>
                <w:kern w:val="0"/>
              </w:rPr>
              <w:t>（家）</w:t>
            </w:r>
          </w:p>
        </w:tc>
        <w:tc>
          <w:tcPr>
            <w:tcW w:w="1050" w:type="dxa"/>
            <w:tcBorders>
              <w:top w:val="single" w:color="000000" w:sz="4" w:space="0"/>
              <w:left w:val="single" w:color="auto" w:sz="4" w:space="0"/>
              <w:bottom w:val="single" w:color="000000" w:sz="4" w:space="0"/>
              <w:right w:val="single" w:color="auto" w:sz="4" w:space="0"/>
            </w:tcBorders>
            <w:noWrap w:val="0"/>
            <w:vAlign w:val="center"/>
          </w:tcPr>
          <w:p>
            <w:pPr>
              <w:widowControl/>
              <w:spacing w:line="240" w:lineRule="exact"/>
              <w:jc w:val="center"/>
              <w:rPr>
                <w:kern w:val="0"/>
              </w:rPr>
            </w:pPr>
            <w:r>
              <w:rPr>
                <w:kern w:val="0"/>
              </w:rPr>
              <w:t>罚款</w:t>
            </w:r>
          </w:p>
          <w:p>
            <w:pPr>
              <w:widowControl/>
              <w:spacing w:line="240" w:lineRule="exact"/>
              <w:jc w:val="center"/>
              <w:rPr>
                <w:kern w:val="0"/>
              </w:rPr>
            </w:pPr>
            <w:r>
              <w:rPr>
                <w:kern w:val="0"/>
              </w:rPr>
              <w:t>金额</w:t>
            </w:r>
          </w:p>
          <w:p>
            <w:pPr>
              <w:widowControl/>
              <w:spacing w:line="240" w:lineRule="exact"/>
              <w:jc w:val="center"/>
              <w:rPr>
                <w:kern w:val="0"/>
              </w:rPr>
            </w:pPr>
            <w:r>
              <w:rPr>
                <w:kern w:val="0"/>
              </w:rPr>
              <w:t>（万元）</w:t>
            </w:r>
          </w:p>
        </w:tc>
        <w:tc>
          <w:tcPr>
            <w:tcW w:w="1062" w:type="dxa"/>
            <w:tcBorders>
              <w:top w:val="single" w:color="000000" w:sz="4" w:space="0"/>
              <w:left w:val="single" w:color="auto" w:sz="4" w:space="0"/>
              <w:bottom w:val="single" w:color="000000" w:sz="4" w:space="0"/>
              <w:right w:val="single" w:color="auto" w:sz="4" w:space="0"/>
            </w:tcBorders>
            <w:noWrap w:val="0"/>
            <w:vAlign w:val="center"/>
          </w:tcPr>
          <w:p>
            <w:pPr>
              <w:spacing w:line="240" w:lineRule="exact"/>
              <w:jc w:val="center"/>
              <w:rPr>
                <w:kern w:val="0"/>
              </w:rPr>
            </w:pPr>
            <w:r>
              <w:rPr>
                <w:kern w:val="0"/>
              </w:rPr>
              <w:t>公示</w:t>
            </w:r>
          </w:p>
          <w:p>
            <w:pPr>
              <w:spacing w:line="240" w:lineRule="exact"/>
              <w:jc w:val="center"/>
              <w:rPr>
                <w:kern w:val="0"/>
              </w:rPr>
            </w:pPr>
            <w:r>
              <w:rPr>
                <w:kern w:val="0"/>
              </w:rPr>
              <w:t>不合格</w:t>
            </w:r>
          </w:p>
          <w:p>
            <w:pPr>
              <w:spacing w:line="240" w:lineRule="exact"/>
              <w:jc w:val="center"/>
              <w:rPr>
                <w:kern w:val="0"/>
              </w:rPr>
            </w:pPr>
            <w:r>
              <w:rPr>
                <w:kern w:val="0"/>
              </w:rPr>
              <w:t>企业数</w:t>
            </w:r>
          </w:p>
        </w:tc>
        <w:tc>
          <w:tcPr>
            <w:tcW w:w="1252" w:type="dxa"/>
            <w:tcBorders>
              <w:top w:val="single" w:color="000000" w:sz="4" w:space="0"/>
              <w:left w:val="single" w:color="auto" w:sz="4" w:space="0"/>
              <w:bottom w:val="single" w:color="000000" w:sz="4" w:space="0"/>
              <w:right w:val="single" w:color="auto" w:sz="4" w:space="0"/>
            </w:tcBorders>
            <w:noWrap w:val="0"/>
            <w:vAlign w:val="center"/>
          </w:tcPr>
          <w:p>
            <w:pPr>
              <w:spacing w:line="240" w:lineRule="exact"/>
              <w:jc w:val="center"/>
              <w:rPr>
                <w:kern w:val="0"/>
              </w:rPr>
            </w:pPr>
            <w:r>
              <w:rPr>
                <w:kern w:val="0"/>
              </w:rPr>
              <w:t>公示</w:t>
            </w:r>
          </w:p>
          <w:p>
            <w:pPr>
              <w:spacing w:line="240" w:lineRule="exact"/>
              <w:jc w:val="center"/>
              <w:rPr>
                <w:kern w:val="0"/>
              </w:rPr>
            </w:pPr>
            <w:r>
              <w:rPr>
                <w:kern w:val="0"/>
              </w:rPr>
              <w:t>不合格</w:t>
            </w:r>
          </w:p>
          <w:p>
            <w:pPr>
              <w:spacing w:line="240" w:lineRule="exact"/>
              <w:jc w:val="center"/>
              <w:rPr>
                <w:kern w:val="0"/>
              </w:rPr>
            </w:pPr>
            <w:r>
              <w:rPr>
                <w:kern w:val="0"/>
              </w:rPr>
              <w:t>产品数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kern w:val="0"/>
              </w:rPr>
            </w:pPr>
            <w:r>
              <w:rPr>
                <w:kern w:val="0"/>
              </w:rPr>
              <w:t>第一类产品</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kern w:val="0"/>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kern w:val="0"/>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kern w:val="0"/>
              </w:rPr>
            </w:pPr>
          </w:p>
        </w:tc>
        <w:tc>
          <w:tcPr>
            <w:tcW w:w="1387"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kern w:val="0"/>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kern w:val="0"/>
              </w:rPr>
            </w:pPr>
          </w:p>
        </w:tc>
        <w:tc>
          <w:tcPr>
            <w:tcW w:w="151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line="240" w:lineRule="atLeast"/>
              <w:jc w:val="center"/>
              <w:rPr>
                <w:kern w:val="0"/>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line="240" w:lineRule="atLeast"/>
              <w:jc w:val="center"/>
              <w:rPr>
                <w:kern w:val="0"/>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line="240" w:lineRule="atLeast"/>
              <w:jc w:val="center"/>
              <w:rPr>
                <w:kern w:val="0"/>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line="240" w:lineRule="atLeast"/>
              <w:jc w:val="center"/>
              <w:rPr>
                <w:kern w:val="0"/>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line="240" w:lineRule="atLeast"/>
              <w:jc w:val="center"/>
              <w:rPr>
                <w:kern w:val="0"/>
              </w:rPr>
            </w:pPr>
          </w:p>
        </w:tc>
        <w:tc>
          <w:tcPr>
            <w:tcW w:w="1062"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before="100" w:beforeAutospacing="1" w:after="100" w:afterAutospacing="1" w:line="240" w:lineRule="atLeast"/>
              <w:jc w:val="center"/>
              <w:rPr>
                <w:kern w:val="0"/>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before="100" w:beforeAutospacing="1" w:after="100" w:afterAutospacing="1" w:line="240" w:lineRule="atLeast"/>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kern w:val="0"/>
              </w:rPr>
            </w:pPr>
            <w:r>
              <w:rPr>
                <w:kern w:val="0"/>
              </w:rPr>
              <w:t>第二类产品</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kern w:val="0"/>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kern w:val="0"/>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kern w:val="0"/>
              </w:rPr>
            </w:pPr>
          </w:p>
        </w:tc>
        <w:tc>
          <w:tcPr>
            <w:tcW w:w="1387"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kern w:val="0"/>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kern w:val="0"/>
              </w:rPr>
            </w:pPr>
          </w:p>
        </w:tc>
        <w:tc>
          <w:tcPr>
            <w:tcW w:w="1511"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kern w:val="0"/>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kern w:val="0"/>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kern w:val="0"/>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kern w:val="0"/>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kern w:val="0"/>
              </w:rPr>
            </w:pPr>
          </w:p>
        </w:tc>
        <w:tc>
          <w:tcPr>
            <w:tcW w:w="1062" w:type="dxa"/>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line="240" w:lineRule="atLeast"/>
              <w:jc w:val="center"/>
              <w:rPr>
                <w:kern w:val="0"/>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line="240" w:lineRule="atLeast"/>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kern w:val="0"/>
              </w:rPr>
            </w:pPr>
            <w:r>
              <w:rPr>
                <w:kern w:val="0"/>
              </w:rPr>
              <w:t>第三类产品</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kern w:val="0"/>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kern w:val="0"/>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kern w:val="0"/>
              </w:rPr>
            </w:pPr>
          </w:p>
        </w:tc>
        <w:tc>
          <w:tcPr>
            <w:tcW w:w="1387"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kern w:val="0"/>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kern w:val="0"/>
              </w:rPr>
            </w:pPr>
          </w:p>
        </w:tc>
        <w:tc>
          <w:tcPr>
            <w:tcW w:w="1511"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kern w:val="0"/>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kern w:val="0"/>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kern w:val="0"/>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kern w:val="0"/>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kern w:val="0"/>
              </w:rPr>
            </w:pPr>
          </w:p>
        </w:tc>
        <w:tc>
          <w:tcPr>
            <w:tcW w:w="1062" w:type="dxa"/>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line="240" w:lineRule="atLeast"/>
              <w:jc w:val="center"/>
              <w:rPr>
                <w:kern w:val="0"/>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line="240" w:lineRule="atLeast"/>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kern w:val="0"/>
              </w:rPr>
            </w:pPr>
            <w:r>
              <w:rPr>
                <w:kern w:val="0"/>
              </w:rPr>
              <w:t>合计</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kern w:val="0"/>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kern w:val="0"/>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kern w:val="0"/>
              </w:rPr>
            </w:pPr>
          </w:p>
        </w:tc>
        <w:tc>
          <w:tcPr>
            <w:tcW w:w="1387"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kern w:val="0"/>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kern w:val="0"/>
              </w:rPr>
            </w:pPr>
          </w:p>
        </w:tc>
        <w:tc>
          <w:tcPr>
            <w:tcW w:w="1511"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kern w:val="0"/>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kern w:val="0"/>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kern w:val="0"/>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kern w:val="0"/>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kern w:val="0"/>
              </w:rPr>
            </w:pPr>
          </w:p>
        </w:tc>
        <w:tc>
          <w:tcPr>
            <w:tcW w:w="1062" w:type="dxa"/>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line="240" w:lineRule="atLeast"/>
              <w:jc w:val="center"/>
              <w:rPr>
                <w:kern w:val="0"/>
              </w:rPr>
            </w:pPr>
          </w:p>
        </w:tc>
        <w:tc>
          <w:tcPr>
            <w:tcW w:w="1252" w:type="dxa"/>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line="240" w:lineRule="atLeast"/>
              <w:jc w:val="center"/>
              <w:rPr>
                <w:kern w:val="0"/>
              </w:rPr>
            </w:pPr>
          </w:p>
        </w:tc>
      </w:tr>
    </w:tbl>
    <w:p>
      <w:pPr>
        <w:rPr>
          <w:vanish/>
        </w:rPr>
      </w:pPr>
    </w:p>
    <w:tbl>
      <w:tblPr>
        <w:tblStyle w:val="5"/>
        <w:tblpPr w:leftFromText="180" w:rightFromText="180" w:vertAnchor="text" w:tblpX="16379" w:tblpY="-4137"/>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 w:hRule="atLeast"/>
        </w:trPr>
        <w:tc>
          <w:tcPr>
            <w:tcW w:w="1558" w:type="dxa"/>
            <w:tcBorders>
              <w:top w:val="single" w:color="000000" w:sz="4" w:space="0"/>
              <w:left w:val="single" w:color="000000" w:sz="4" w:space="0"/>
              <w:bottom w:val="single" w:color="000000" w:sz="4" w:space="0"/>
              <w:right w:val="single" w:color="000000" w:sz="4" w:space="0"/>
            </w:tcBorders>
            <w:noWrap w:val="0"/>
            <w:vAlign w:val="top"/>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 w:hRule="atLeast"/>
        </w:trPr>
        <w:tc>
          <w:tcPr>
            <w:tcW w:w="1558" w:type="dxa"/>
            <w:tcBorders>
              <w:top w:val="single" w:color="000000" w:sz="4" w:space="0"/>
              <w:left w:val="single" w:color="000000" w:sz="4" w:space="0"/>
              <w:bottom w:val="single" w:color="000000" w:sz="4" w:space="0"/>
              <w:right w:val="single" w:color="000000" w:sz="4" w:space="0"/>
            </w:tcBorders>
            <w:noWrap w:val="0"/>
            <w:vAlign w:val="top"/>
          </w:tcPr>
          <w:p/>
        </w:tc>
      </w:tr>
    </w:tbl>
    <w:p>
      <w:pPr>
        <w:spacing w:before="285" w:beforeLines="100"/>
      </w:pPr>
      <w:r>
        <w:t xml:space="preserve"> 填表单位（盖章）：                     填表人：　      　　　　 联系电话：                   填表日期：  </w:t>
      </w:r>
    </w:p>
    <w:p>
      <w:pPr>
        <w:rPr>
          <w:rFonts w:eastAsia="黑体"/>
          <w:sz w:val="32"/>
        </w:rPr>
      </w:pPr>
    </w:p>
    <w:p>
      <w:pPr>
        <w:pStyle w:val="3"/>
        <w:sectPr>
          <w:headerReference r:id="rId5" w:type="default"/>
          <w:footerReference r:id="rId6" w:type="default"/>
          <w:pgSz w:w="16838" w:h="11906" w:orient="landscape"/>
          <w:pgMar w:top="539" w:right="720" w:bottom="522" w:left="850" w:header="851" w:footer="992" w:gutter="0"/>
          <w:pgNumType w:fmt="numberInDash"/>
          <w:cols w:space="720" w:num="1"/>
          <w:docGrid w:type="lines" w:linePitch="285" w:charSpace="0"/>
        </w:sectPr>
      </w:pPr>
    </w:p>
    <w:p>
      <w:pPr>
        <w:rPr>
          <w:rFonts w:eastAsia="黑体"/>
          <w:sz w:val="32"/>
        </w:rPr>
      </w:pPr>
      <w:r>
        <w:rPr>
          <w:rFonts w:eastAsia="黑体"/>
          <w:sz w:val="32"/>
        </w:rPr>
        <w:t>附表4</w:t>
      </w:r>
    </w:p>
    <w:p>
      <w:pPr>
        <w:tabs>
          <w:tab w:val="left" w:pos="7380"/>
        </w:tabs>
        <w:spacing w:line="360" w:lineRule="auto"/>
        <w:jc w:val="center"/>
        <w:rPr>
          <w:rFonts w:hint="eastAsia" w:ascii="方正小标宋_GBK" w:hAnsi="方正小标宋_GBK" w:eastAsia="方正小标宋_GBK" w:cs="方正小标宋_GBK"/>
          <w:bCs/>
          <w:sz w:val="44"/>
          <w:lang w:val="zh-CN"/>
        </w:rPr>
      </w:pPr>
      <w:r>
        <w:rPr>
          <w:rFonts w:hint="eastAsia" w:ascii="方正小标宋_GBK" w:hAnsi="方正小标宋_GBK" w:eastAsia="方正小标宋_GBK" w:cs="方正小标宋_GBK"/>
          <w:bCs/>
          <w:sz w:val="44"/>
          <w:lang w:val="zh-CN"/>
        </w:rPr>
        <w:t xml:space="preserve"> </w:t>
      </w:r>
      <w:r>
        <w:rPr>
          <w:rFonts w:hint="eastAsia" w:ascii="方正小标宋_GBK" w:hAnsi="方正小标宋_GBK" w:eastAsia="方正小标宋_GBK" w:cs="方正小标宋_GBK"/>
          <w:bCs/>
          <w:sz w:val="44"/>
        </w:rPr>
        <w:t>2022年</w:t>
      </w:r>
      <w:r>
        <w:rPr>
          <w:rFonts w:hint="eastAsia" w:ascii="方正小标宋_GBK" w:hAnsi="方正小标宋_GBK" w:eastAsia="方正小标宋_GBK" w:cs="方正小标宋_GBK"/>
          <w:bCs/>
          <w:sz w:val="44"/>
          <w:lang w:val="zh-CN"/>
        </w:rPr>
        <w:t>抗（抑）菌制剂生产企业</w:t>
      </w:r>
      <w:r>
        <w:rPr>
          <w:rFonts w:hint="eastAsia" w:ascii="方正小标宋_GBK" w:hAnsi="方正小标宋_GBK" w:eastAsia="方正小标宋_GBK" w:cs="方正小标宋_GBK"/>
          <w:bCs/>
          <w:sz w:val="44"/>
        </w:rPr>
        <w:t>国家随机监督抽查</w:t>
      </w:r>
      <w:r>
        <w:rPr>
          <w:rFonts w:hint="eastAsia" w:ascii="方正小标宋_GBK" w:hAnsi="方正小标宋_GBK" w:eastAsia="方正小标宋_GBK" w:cs="方正小标宋_GBK"/>
          <w:bCs/>
          <w:sz w:val="44"/>
          <w:lang w:val="zh-CN"/>
        </w:rPr>
        <w:t>案件查处汇总表</w:t>
      </w:r>
    </w:p>
    <w:p>
      <w:pPr>
        <w:tabs>
          <w:tab w:val="left" w:pos="7380"/>
        </w:tabs>
        <w:spacing w:line="360" w:lineRule="auto"/>
        <w:ind w:firstLine="480" w:firstLineChars="200"/>
        <w:rPr>
          <w:lang w:val="zh-CN"/>
        </w:rPr>
      </w:pPr>
      <w:r>
        <w:rPr>
          <w:sz w:val="24"/>
        </w:rPr>
        <w:t xml:space="preserve"> </w:t>
      </w:r>
      <w:r>
        <w:rPr>
          <w:sz w:val="24"/>
          <w:u w:val="single"/>
        </w:rPr>
        <w:t xml:space="preserve">  </w:t>
      </w:r>
      <w:r>
        <w:rPr>
          <w:rFonts w:eastAsia="仿宋"/>
          <w:u w:val="single"/>
        </w:rPr>
        <w:t xml:space="preserve">            </w:t>
      </w:r>
      <w:r>
        <w:rPr>
          <w:u w:val="single"/>
        </w:rPr>
        <w:t xml:space="preserve">   </w:t>
      </w:r>
      <w:r>
        <w:t xml:space="preserve">区  </w:t>
      </w:r>
    </w:p>
    <w:tbl>
      <w:tblPr>
        <w:tblStyle w:val="5"/>
        <w:tblW w:w="0" w:type="auto"/>
        <w:jc w:val="center"/>
        <w:tblLayout w:type="fixed"/>
        <w:tblCellMar>
          <w:top w:w="0" w:type="dxa"/>
          <w:left w:w="108" w:type="dxa"/>
          <w:bottom w:w="0" w:type="dxa"/>
          <w:right w:w="108" w:type="dxa"/>
        </w:tblCellMar>
      </w:tblPr>
      <w:tblGrid>
        <w:gridCol w:w="1290"/>
        <w:gridCol w:w="1005"/>
        <w:gridCol w:w="1095"/>
        <w:gridCol w:w="1425"/>
        <w:gridCol w:w="1260"/>
        <w:gridCol w:w="870"/>
        <w:gridCol w:w="705"/>
        <w:gridCol w:w="876"/>
        <w:gridCol w:w="690"/>
        <w:gridCol w:w="864"/>
        <w:gridCol w:w="622"/>
        <w:gridCol w:w="738"/>
        <w:gridCol w:w="1106"/>
        <w:gridCol w:w="500"/>
        <w:gridCol w:w="1111"/>
      </w:tblGrid>
      <w:tr>
        <w:tblPrEx>
          <w:tblCellMar>
            <w:top w:w="0" w:type="dxa"/>
            <w:left w:w="108" w:type="dxa"/>
            <w:bottom w:w="0" w:type="dxa"/>
            <w:right w:w="108" w:type="dxa"/>
          </w:tblCellMar>
        </w:tblPrEx>
        <w:trPr>
          <w:trHeight w:val="454" w:hRule="atLeast"/>
          <w:jc w:val="center"/>
        </w:trPr>
        <w:tc>
          <w:tcPr>
            <w:tcW w:w="1290" w:type="dxa"/>
            <w:vMerge w:val="restart"/>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kern w:val="0"/>
                <w:lang w:val="zh-CN"/>
              </w:rPr>
            </w:pPr>
            <w:r>
              <w:rPr>
                <w:kern w:val="0"/>
                <w:lang w:val="zh-CN"/>
              </w:rPr>
              <w:t>辖区企业数</w:t>
            </w:r>
          </w:p>
        </w:tc>
        <w:tc>
          <w:tcPr>
            <w:tcW w:w="1005" w:type="dxa"/>
            <w:vMerge w:val="restart"/>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kern w:val="0"/>
                <w:lang w:val="zh-CN"/>
              </w:rPr>
            </w:pPr>
            <w:r>
              <w:rPr>
                <w:kern w:val="0"/>
                <w:lang w:val="zh-CN"/>
              </w:rPr>
              <w:t>检查企业数</w:t>
            </w:r>
          </w:p>
        </w:tc>
        <w:tc>
          <w:tcPr>
            <w:tcW w:w="1095" w:type="dxa"/>
            <w:vMerge w:val="restart"/>
            <w:tcBorders>
              <w:top w:val="single" w:color="000000" w:sz="2" w:space="0"/>
              <w:left w:val="single" w:color="000000" w:sz="2" w:space="0"/>
              <w:bottom w:val="single" w:color="000000" w:sz="2" w:space="0"/>
              <w:right w:val="single" w:color="000000" w:sz="2" w:space="0"/>
            </w:tcBorders>
            <w:noWrap w:val="0"/>
            <w:vAlign w:val="center"/>
          </w:tcPr>
          <w:p>
            <w:pPr>
              <w:jc w:val="center"/>
              <w:rPr>
                <w:kern w:val="0"/>
                <w:lang w:val="zh-CN"/>
              </w:rPr>
            </w:pPr>
            <w:r>
              <w:rPr>
                <w:kern w:val="0"/>
              </w:rPr>
              <w:t>存在</w:t>
            </w:r>
            <w:r>
              <w:rPr>
                <w:kern w:val="0"/>
                <w:lang w:val="zh-CN"/>
              </w:rPr>
              <w:t>违法</w:t>
            </w:r>
          </w:p>
          <w:p>
            <w:pPr>
              <w:jc w:val="center"/>
              <w:rPr>
                <w:kern w:val="0"/>
                <w:lang w:val="zh-CN"/>
              </w:rPr>
            </w:pPr>
            <w:r>
              <w:rPr>
                <w:kern w:val="0"/>
                <w:lang w:val="zh-CN"/>
              </w:rPr>
              <w:t>行为企业数</w:t>
            </w:r>
          </w:p>
        </w:tc>
        <w:tc>
          <w:tcPr>
            <w:tcW w:w="1425" w:type="dxa"/>
            <w:vMerge w:val="restart"/>
            <w:tcBorders>
              <w:top w:val="single" w:color="000000" w:sz="2" w:space="0"/>
              <w:left w:val="single" w:color="000000" w:sz="2" w:space="0"/>
              <w:bottom w:val="single" w:color="000000" w:sz="2" w:space="0"/>
              <w:right w:val="single" w:color="000000" w:sz="2" w:space="0"/>
            </w:tcBorders>
            <w:noWrap w:val="0"/>
            <w:vAlign w:val="center"/>
          </w:tcPr>
          <w:p>
            <w:pPr>
              <w:jc w:val="center"/>
              <w:rPr>
                <w:kern w:val="0"/>
                <w:lang w:val="zh-CN"/>
              </w:rPr>
            </w:pPr>
            <w:r>
              <w:rPr>
                <w:kern w:val="0"/>
                <w:lang w:val="zh-CN"/>
              </w:rPr>
              <w:t>卫生许可</w:t>
            </w:r>
            <w:r>
              <w:rPr>
                <w:kern w:val="0"/>
              </w:rPr>
              <w:t>证</w:t>
            </w:r>
            <w:r>
              <w:rPr>
                <w:kern w:val="0"/>
                <w:lang w:val="zh-CN"/>
              </w:rPr>
              <w:t>不符合要求企业数</w:t>
            </w:r>
          </w:p>
        </w:tc>
        <w:tc>
          <w:tcPr>
            <w:tcW w:w="1260" w:type="dxa"/>
            <w:vMerge w:val="restart"/>
            <w:tcBorders>
              <w:top w:val="single" w:color="000000" w:sz="2" w:space="0"/>
              <w:left w:val="single" w:color="000000" w:sz="2" w:space="0"/>
              <w:bottom w:val="single" w:color="000000" w:sz="2" w:space="0"/>
              <w:right w:val="single" w:color="000000" w:sz="2" w:space="0"/>
            </w:tcBorders>
            <w:noWrap w:val="0"/>
            <w:vAlign w:val="center"/>
          </w:tcPr>
          <w:p>
            <w:pPr>
              <w:jc w:val="center"/>
              <w:rPr>
                <w:kern w:val="0"/>
                <w:lang w:val="zh-CN"/>
              </w:rPr>
            </w:pPr>
            <w:r>
              <w:rPr>
                <w:kern w:val="0"/>
                <w:lang w:val="zh-CN"/>
              </w:rPr>
              <w:t>生产条件</w:t>
            </w:r>
            <w:r>
              <w:rPr>
                <w:kern w:val="0"/>
              </w:rPr>
              <w:t>、</w:t>
            </w:r>
            <w:r>
              <w:rPr>
                <w:kern w:val="0"/>
                <w:lang w:val="zh-CN"/>
              </w:rPr>
              <w:t>过程</w:t>
            </w:r>
          </w:p>
          <w:p>
            <w:pPr>
              <w:jc w:val="center"/>
              <w:rPr>
                <w:kern w:val="0"/>
                <w:lang w:val="zh-CN"/>
              </w:rPr>
            </w:pPr>
            <w:r>
              <w:rPr>
                <w:kern w:val="0"/>
                <w:lang w:val="zh-CN"/>
              </w:rPr>
              <w:t>不符合要求企业数</w:t>
            </w:r>
          </w:p>
        </w:tc>
        <w:tc>
          <w:tcPr>
            <w:tcW w:w="1575" w:type="dxa"/>
            <w:gridSpan w:val="2"/>
            <w:tcBorders>
              <w:top w:val="single" w:color="000000" w:sz="2" w:space="0"/>
              <w:left w:val="single" w:color="000000" w:sz="2" w:space="0"/>
              <w:bottom w:val="single" w:color="000000" w:sz="2" w:space="0"/>
              <w:right w:val="single" w:color="000000" w:sz="2" w:space="0"/>
            </w:tcBorders>
            <w:noWrap w:val="0"/>
            <w:vAlign w:val="center"/>
          </w:tcPr>
          <w:p>
            <w:pPr>
              <w:jc w:val="center"/>
              <w:rPr>
                <w:kern w:val="0"/>
                <w:lang w:val="zh-CN"/>
              </w:rPr>
            </w:pPr>
            <w:r>
              <w:rPr>
                <w:kern w:val="0"/>
                <w:lang w:val="zh-CN"/>
              </w:rPr>
              <w:t>产品抽查情况</w:t>
            </w:r>
          </w:p>
        </w:tc>
        <w:tc>
          <w:tcPr>
            <w:tcW w:w="5396" w:type="dxa"/>
            <w:gridSpan w:val="7"/>
            <w:tcBorders>
              <w:top w:val="single" w:color="000000" w:sz="2" w:space="0"/>
              <w:left w:val="single" w:color="000000" w:sz="2" w:space="0"/>
              <w:bottom w:val="single" w:color="000000" w:sz="2" w:space="0"/>
              <w:right w:val="single" w:color="000000" w:sz="2" w:space="0"/>
            </w:tcBorders>
            <w:noWrap w:val="0"/>
            <w:vAlign w:val="center"/>
          </w:tcPr>
          <w:p>
            <w:pPr>
              <w:jc w:val="center"/>
              <w:rPr>
                <w:kern w:val="0"/>
                <w:lang w:val="zh-CN"/>
              </w:rPr>
            </w:pPr>
            <w:r>
              <w:rPr>
                <w:kern w:val="0"/>
                <w:lang w:val="zh-CN"/>
              </w:rPr>
              <w:t>行政处罚企业数</w:t>
            </w:r>
          </w:p>
        </w:tc>
        <w:tc>
          <w:tcPr>
            <w:tcW w:w="1111" w:type="dxa"/>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kern w:val="0"/>
                <w:lang w:val="zh-CN"/>
              </w:rPr>
            </w:pPr>
            <w:r>
              <w:rPr>
                <w:kern w:val="0"/>
                <w:lang w:val="zh-CN"/>
              </w:rPr>
              <w:t>曝光违法单位数</w:t>
            </w:r>
          </w:p>
        </w:tc>
      </w:tr>
      <w:tr>
        <w:tblPrEx>
          <w:tblCellMar>
            <w:top w:w="0" w:type="dxa"/>
            <w:left w:w="108" w:type="dxa"/>
            <w:bottom w:w="0" w:type="dxa"/>
            <w:right w:w="108" w:type="dxa"/>
          </w:tblCellMar>
        </w:tblPrEx>
        <w:trPr>
          <w:trHeight w:val="893" w:hRule="atLeast"/>
          <w:jc w:val="center"/>
        </w:trPr>
        <w:tc>
          <w:tcPr>
            <w:tcW w:w="1290" w:type="dxa"/>
            <w:vMerge w:val="continue"/>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kern w:val="0"/>
                <w:lang w:val="zh-CN"/>
              </w:rPr>
            </w:pPr>
          </w:p>
        </w:tc>
        <w:tc>
          <w:tcPr>
            <w:tcW w:w="1005" w:type="dxa"/>
            <w:vMerge w:val="continue"/>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kern w:val="0"/>
                <w:lang w:val="zh-CN"/>
              </w:rPr>
            </w:pPr>
          </w:p>
        </w:tc>
        <w:tc>
          <w:tcPr>
            <w:tcW w:w="1095" w:type="dxa"/>
            <w:vMerge w:val="continue"/>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kern w:val="0"/>
                <w:lang w:val="zh-CN"/>
              </w:rPr>
            </w:pPr>
          </w:p>
        </w:tc>
        <w:tc>
          <w:tcPr>
            <w:tcW w:w="1425" w:type="dxa"/>
            <w:vMerge w:val="continue"/>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kern w:val="0"/>
                <w:lang w:val="zh-CN"/>
              </w:rPr>
            </w:pPr>
          </w:p>
        </w:tc>
        <w:tc>
          <w:tcPr>
            <w:tcW w:w="1260" w:type="dxa"/>
            <w:vMerge w:val="continue"/>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kern w:val="0"/>
                <w:lang w:val="zh-CN"/>
              </w:rPr>
            </w:pPr>
          </w:p>
        </w:tc>
        <w:tc>
          <w:tcPr>
            <w:tcW w:w="870" w:type="dxa"/>
            <w:tcBorders>
              <w:top w:val="single" w:color="000000" w:sz="2" w:space="0"/>
              <w:left w:val="single" w:color="000000" w:sz="2" w:space="0"/>
              <w:bottom w:val="single" w:color="000000" w:sz="2" w:space="0"/>
              <w:right w:val="single" w:color="000000" w:sz="2" w:space="0"/>
            </w:tcBorders>
            <w:noWrap w:val="0"/>
            <w:vAlign w:val="center"/>
          </w:tcPr>
          <w:p>
            <w:pPr>
              <w:jc w:val="center"/>
              <w:rPr>
                <w:kern w:val="0"/>
                <w:lang w:val="zh-CN"/>
              </w:rPr>
            </w:pPr>
            <w:r>
              <w:rPr>
                <w:kern w:val="0"/>
                <w:lang w:val="zh-CN"/>
              </w:rPr>
              <w:t>抽查产品数</w:t>
            </w:r>
          </w:p>
        </w:tc>
        <w:tc>
          <w:tcPr>
            <w:tcW w:w="705" w:type="dxa"/>
            <w:tcBorders>
              <w:top w:val="single" w:color="000000" w:sz="2" w:space="0"/>
              <w:left w:val="single" w:color="000000" w:sz="2" w:space="0"/>
              <w:bottom w:val="single" w:color="000000" w:sz="2" w:space="0"/>
              <w:right w:val="single" w:color="000000" w:sz="2" w:space="0"/>
            </w:tcBorders>
            <w:noWrap w:val="0"/>
            <w:vAlign w:val="center"/>
          </w:tcPr>
          <w:p>
            <w:pPr>
              <w:jc w:val="center"/>
              <w:rPr>
                <w:kern w:val="0"/>
                <w:lang w:val="zh-CN"/>
              </w:rPr>
            </w:pPr>
            <w:r>
              <w:rPr>
                <w:kern w:val="0"/>
                <w:lang w:val="zh-CN"/>
              </w:rPr>
              <w:t>不合格数</w:t>
            </w:r>
          </w:p>
        </w:tc>
        <w:tc>
          <w:tcPr>
            <w:tcW w:w="876" w:type="dxa"/>
            <w:tcBorders>
              <w:top w:val="single" w:color="000000" w:sz="2" w:space="0"/>
              <w:left w:val="single" w:color="000000" w:sz="2" w:space="0"/>
              <w:bottom w:val="single" w:color="000000" w:sz="2" w:space="0"/>
              <w:right w:val="single" w:color="000000" w:sz="2" w:space="0"/>
            </w:tcBorders>
            <w:noWrap w:val="0"/>
            <w:vAlign w:val="center"/>
          </w:tcPr>
          <w:p>
            <w:pPr>
              <w:jc w:val="center"/>
              <w:rPr>
                <w:kern w:val="0"/>
                <w:lang w:val="zh-CN"/>
              </w:rPr>
            </w:pPr>
            <w:r>
              <w:rPr>
                <w:kern w:val="0"/>
                <w:lang w:val="zh-CN"/>
              </w:rPr>
              <w:t>立案数（件）</w:t>
            </w:r>
          </w:p>
        </w:tc>
        <w:tc>
          <w:tcPr>
            <w:tcW w:w="690" w:type="dxa"/>
            <w:tcBorders>
              <w:top w:val="single" w:color="000000" w:sz="2" w:space="0"/>
              <w:left w:val="single" w:color="000000" w:sz="2" w:space="0"/>
              <w:bottom w:val="single" w:color="000000" w:sz="2" w:space="0"/>
              <w:right w:val="single" w:color="000000" w:sz="2" w:space="0"/>
            </w:tcBorders>
            <w:noWrap w:val="0"/>
            <w:vAlign w:val="center"/>
          </w:tcPr>
          <w:p>
            <w:pPr>
              <w:jc w:val="center"/>
              <w:rPr>
                <w:kern w:val="0"/>
                <w:lang w:val="zh-CN"/>
              </w:rPr>
            </w:pPr>
            <w:r>
              <w:rPr>
                <w:kern w:val="0"/>
                <w:lang w:val="zh-CN"/>
              </w:rPr>
              <w:t>责令整改</w:t>
            </w:r>
          </w:p>
        </w:tc>
        <w:tc>
          <w:tcPr>
            <w:tcW w:w="864" w:type="dxa"/>
            <w:tcBorders>
              <w:top w:val="single" w:color="000000" w:sz="2" w:space="0"/>
              <w:left w:val="single" w:color="000000" w:sz="2" w:space="0"/>
              <w:bottom w:val="single" w:color="000000" w:sz="2" w:space="0"/>
              <w:right w:val="single" w:color="000000" w:sz="2" w:space="0"/>
            </w:tcBorders>
            <w:noWrap w:val="0"/>
            <w:vAlign w:val="center"/>
          </w:tcPr>
          <w:p>
            <w:pPr>
              <w:jc w:val="center"/>
              <w:rPr>
                <w:kern w:val="0"/>
                <w:lang w:val="zh-CN"/>
              </w:rPr>
            </w:pPr>
            <w:r>
              <w:rPr>
                <w:kern w:val="0"/>
                <w:lang w:val="zh-CN"/>
              </w:rPr>
              <w:t>吊销许可证</w:t>
            </w:r>
          </w:p>
        </w:tc>
        <w:tc>
          <w:tcPr>
            <w:tcW w:w="622" w:type="dxa"/>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kern w:val="0"/>
                <w:lang w:val="zh-CN"/>
              </w:rPr>
            </w:pPr>
            <w:r>
              <w:rPr>
                <w:kern w:val="0"/>
                <w:lang w:val="zh-CN"/>
              </w:rPr>
              <w:t>警告</w:t>
            </w:r>
          </w:p>
        </w:tc>
        <w:tc>
          <w:tcPr>
            <w:tcW w:w="738" w:type="dxa"/>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kern w:val="0"/>
                <w:lang w:val="zh-CN"/>
              </w:rPr>
            </w:pPr>
            <w:r>
              <w:rPr>
                <w:kern w:val="0"/>
                <w:lang w:val="zh-CN"/>
              </w:rPr>
              <w:t>罚款</w:t>
            </w:r>
          </w:p>
        </w:tc>
        <w:tc>
          <w:tcPr>
            <w:tcW w:w="1106" w:type="dxa"/>
            <w:tcBorders>
              <w:top w:val="single" w:color="000000" w:sz="2" w:space="0"/>
              <w:left w:val="single" w:color="000000" w:sz="2" w:space="0"/>
              <w:bottom w:val="single" w:color="000000" w:sz="2" w:space="0"/>
              <w:right w:val="single" w:color="000000" w:sz="2" w:space="0"/>
            </w:tcBorders>
            <w:noWrap w:val="0"/>
            <w:vAlign w:val="center"/>
          </w:tcPr>
          <w:p>
            <w:pPr>
              <w:jc w:val="center"/>
              <w:rPr>
                <w:kern w:val="0"/>
                <w:lang w:val="zh-CN"/>
              </w:rPr>
            </w:pPr>
            <w:r>
              <w:rPr>
                <w:kern w:val="0"/>
                <w:lang w:val="zh-CN"/>
              </w:rPr>
              <w:t>罚款金额</w:t>
            </w:r>
          </w:p>
          <w:p>
            <w:pPr>
              <w:jc w:val="center"/>
              <w:rPr>
                <w:kern w:val="0"/>
                <w:lang w:val="zh-CN"/>
              </w:rPr>
            </w:pPr>
            <w:r>
              <w:rPr>
                <w:kern w:val="0"/>
                <w:lang w:val="zh-CN"/>
              </w:rPr>
              <w:t>（万元）</w:t>
            </w:r>
          </w:p>
        </w:tc>
        <w:tc>
          <w:tcPr>
            <w:tcW w:w="500" w:type="dxa"/>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kern w:val="0"/>
                <w:lang w:val="zh-CN"/>
              </w:rPr>
            </w:pPr>
            <w:r>
              <w:rPr>
                <w:kern w:val="0"/>
                <w:lang w:val="zh-CN"/>
              </w:rPr>
              <w:t>其他</w:t>
            </w:r>
          </w:p>
        </w:tc>
        <w:tc>
          <w:tcPr>
            <w:tcW w:w="1111" w:type="dxa"/>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kern w:val="0"/>
                <w:lang w:val="zh-CN"/>
              </w:rPr>
            </w:pPr>
          </w:p>
        </w:tc>
      </w:tr>
      <w:tr>
        <w:tblPrEx>
          <w:tblCellMar>
            <w:top w:w="0" w:type="dxa"/>
            <w:left w:w="108" w:type="dxa"/>
            <w:bottom w:w="0" w:type="dxa"/>
            <w:right w:w="108" w:type="dxa"/>
          </w:tblCellMar>
        </w:tblPrEx>
        <w:trPr>
          <w:trHeight w:val="496" w:hRule="atLeast"/>
          <w:jc w:val="center"/>
        </w:trPr>
        <w:tc>
          <w:tcPr>
            <w:tcW w:w="1290" w:type="dxa"/>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kern w:val="0"/>
                <w:lang w:val="zh-CN"/>
              </w:rPr>
            </w:pPr>
          </w:p>
        </w:tc>
        <w:tc>
          <w:tcPr>
            <w:tcW w:w="1005" w:type="dxa"/>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kern w:val="0"/>
                <w:lang w:val="zh-CN"/>
              </w:rPr>
            </w:pPr>
          </w:p>
        </w:tc>
        <w:tc>
          <w:tcPr>
            <w:tcW w:w="1095" w:type="dxa"/>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kern w:val="0"/>
                <w:lang w:val="zh-CN"/>
              </w:rPr>
            </w:pPr>
          </w:p>
        </w:tc>
        <w:tc>
          <w:tcPr>
            <w:tcW w:w="1425" w:type="dxa"/>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kern w:val="0"/>
                <w:lang w:val="zh-CN"/>
              </w:rPr>
            </w:pPr>
          </w:p>
        </w:tc>
        <w:tc>
          <w:tcPr>
            <w:tcW w:w="1260" w:type="dxa"/>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kern w:val="0"/>
                <w:lang w:val="zh-CN"/>
              </w:rPr>
            </w:pPr>
          </w:p>
        </w:tc>
        <w:tc>
          <w:tcPr>
            <w:tcW w:w="870" w:type="dxa"/>
            <w:tcBorders>
              <w:top w:val="single" w:color="000000" w:sz="2" w:space="0"/>
              <w:left w:val="single" w:color="000000" w:sz="2" w:space="0"/>
              <w:bottom w:val="single" w:color="000000" w:sz="2" w:space="0"/>
              <w:right w:val="single" w:color="000000" w:sz="2" w:space="0"/>
            </w:tcBorders>
            <w:noWrap w:val="0"/>
            <w:vAlign w:val="center"/>
          </w:tcPr>
          <w:p>
            <w:pPr>
              <w:adjustRightInd w:val="0"/>
              <w:snapToGrid w:val="0"/>
              <w:spacing w:line="280" w:lineRule="exact"/>
              <w:jc w:val="center"/>
              <w:rPr>
                <w:rFonts w:eastAsia="方正仿宋_GBK"/>
                <w:kern w:val="0"/>
                <w:szCs w:val="21"/>
                <w:lang w:val="zh-CN"/>
              </w:rPr>
            </w:pPr>
          </w:p>
        </w:tc>
        <w:tc>
          <w:tcPr>
            <w:tcW w:w="705" w:type="dxa"/>
            <w:tcBorders>
              <w:top w:val="single" w:color="000000" w:sz="2" w:space="0"/>
              <w:left w:val="single" w:color="000000" w:sz="2" w:space="0"/>
              <w:bottom w:val="single" w:color="000000" w:sz="2" w:space="0"/>
              <w:right w:val="single" w:color="000000" w:sz="2" w:space="0"/>
            </w:tcBorders>
            <w:noWrap w:val="0"/>
            <w:vAlign w:val="center"/>
          </w:tcPr>
          <w:p>
            <w:pPr>
              <w:adjustRightInd w:val="0"/>
              <w:snapToGrid w:val="0"/>
              <w:spacing w:line="280" w:lineRule="exact"/>
              <w:jc w:val="center"/>
              <w:rPr>
                <w:rFonts w:eastAsia="方正仿宋_GBK"/>
                <w:kern w:val="0"/>
                <w:szCs w:val="21"/>
                <w:lang w:val="zh-CN"/>
              </w:rPr>
            </w:pPr>
          </w:p>
        </w:tc>
        <w:tc>
          <w:tcPr>
            <w:tcW w:w="876" w:type="dxa"/>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kern w:val="0"/>
                <w:lang w:val="zh-CN"/>
              </w:rPr>
            </w:pPr>
          </w:p>
        </w:tc>
        <w:tc>
          <w:tcPr>
            <w:tcW w:w="690" w:type="dxa"/>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kern w:val="0"/>
                <w:lang w:val="zh-CN"/>
              </w:rPr>
            </w:pPr>
          </w:p>
        </w:tc>
        <w:tc>
          <w:tcPr>
            <w:tcW w:w="864" w:type="dxa"/>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kern w:val="0"/>
                <w:lang w:val="zh-CN"/>
              </w:rPr>
            </w:pPr>
          </w:p>
        </w:tc>
        <w:tc>
          <w:tcPr>
            <w:tcW w:w="622" w:type="dxa"/>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kern w:val="0"/>
                <w:lang w:val="zh-CN"/>
              </w:rPr>
            </w:pPr>
          </w:p>
        </w:tc>
        <w:tc>
          <w:tcPr>
            <w:tcW w:w="738" w:type="dxa"/>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kern w:val="0"/>
                <w:lang w:val="zh-CN"/>
              </w:rPr>
            </w:pPr>
          </w:p>
        </w:tc>
        <w:tc>
          <w:tcPr>
            <w:tcW w:w="1106" w:type="dxa"/>
            <w:tcBorders>
              <w:top w:val="single" w:color="000000" w:sz="2" w:space="0"/>
              <w:left w:val="single" w:color="000000" w:sz="2" w:space="0"/>
              <w:bottom w:val="single" w:color="000000" w:sz="2" w:space="0"/>
              <w:right w:val="single" w:color="000000" w:sz="2" w:space="0"/>
            </w:tcBorders>
            <w:noWrap w:val="0"/>
            <w:vAlign w:val="center"/>
          </w:tcPr>
          <w:p>
            <w:pPr>
              <w:jc w:val="center"/>
              <w:rPr>
                <w:kern w:val="0"/>
                <w:lang w:val="zh-CN"/>
              </w:rPr>
            </w:pPr>
          </w:p>
        </w:tc>
        <w:tc>
          <w:tcPr>
            <w:tcW w:w="500" w:type="dxa"/>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kern w:val="0"/>
                <w:lang w:val="zh-CN"/>
              </w:rPr>
            </w:pPr>
          </w:p>
        </w:tc>
        <w:tc>
          <w:tcPr>
            <w:tcW w:w="1111" w:type="dxa"/>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kern w:val="0"/>
                <w:lang w:val="zh-CN"/>
              </w:rPr>
            </w:pPr>
          </w:p>
        </w:tc>
      </w:tr>
    </w:tbl>
    <w:p>
      <w:pPr>
        <w:spacing w:before="312" w:beforeLines="100"/>
        <w:jc w:val="left"/>
        <w:rPr>
          <w:rFonts w:eastAsia="黑体"/>
          <w:color w:val="000000"/>
          <w:sz w:val="32"/>
          <w:lang w:val="zh-CN"/>
        </w:rPr>
      </w:pPr>
      <w:r>
        <w:t xml:space="preserve">填表单位（盖章）：                     填表人：　      　　　　 联系电话：                   填表日期：  </w:t>
      </w:r>
    </w:p>
    <w:p>
      <w:pPr>
        <w:spacing w:before="312" w:beforeLines="100"/>
        <w:jc w:val="left"/>
        <w:rPr>
          <w:rFonts w:eastAsia="黑体"/>
          <w:color w:val="000000"/>
          <w:sz w:val="32"/>
          <w:lang w:val="zh-CN"/>
        </w:rPr>
      </w:pPr>
    </w:p>
    <w:p>
      <w:pPr>
        <w:spacing w:before="312" w:beforeLines="100"/>
        <w:jc w:val="left"/>
        <w:rPr>
          <w:rFonts w:eastAsia="黑体"/>
          <w:color w:val="000000"/>
          <w:sz w:val="32"/>
          <w:lang w:val="zh-CN"/>
        </w:rPr>
      </w:pPr>
    </w:p>
    <w:p>
      <w:pPr>
        <w:spacing w:before="312" w:beforeLines="100"/>
        <w:jc w:val="left"/>
        <w:rPr>
          <w:rFonts w:eastAsia="黑体"/>
          <w:color w:val="000000"/>
          <w:sz w:val="32"/>
          <w:lang w:val="zh-CN"/>
        </w:rPr>
      </w:pPr>
    </w:p>
    <w:p>
      <w:pPr>
        <w:spacing w:before="312" w:beforeLines="100"/>
        <w:jc w:val="left"/>
        <w:rPr>
          <w:rFonts w:eastAsia="黑体"/>
          <w:color w:val="000000"/>
          <w:sz w:val="32"/>
          <w:lang w:val="zh-CN"/>
        </w:rPr>
      </w:pPr>
    </w:p>
    <w:p>
      <w:pPr>
        <w:spacing w:before="312" w:beforeLines="100"/>
        <w:jc w:val="left"/>
        <w:rPr>
          <w:rFonts w:eastAsia="黑体"/>
          <w:color w:val="000000"/>
          <w:sz w:val="32"/>
          <w:lang w:val="zh-CN"/>
        </w:rPr>
      </w:pPr>
    </w:p>
    <w:p>
      <w:pPr>
        <w:spacing w:before="312" w:beforeLines="100"/>
        <w:jc w:val="left"/>
        <w:rPr>
          <w:rFonts w:eastAsia="黑体"/>
          <w:color w:val="000000"/>
          <w:sz w:val="32"/>
          <w:lang w:val="zh-CN"/>
        </w:rPr>
      </w:pPr>
    </w:p>
    <w:p>
      <w:pPr>
        <w:spacing w:before="312" w:beforeLines="100"/>
        <w:jc w:val="left"/>
        <w:rPr>
          <w:rFonts w:eastAsia="黑体"/>
          <w:color w:val="000000"/>
          <w:sz w:val="32"/>
        </w:rPr>
      </w:pPr>
      <w:r>
        <w:rPr>
          <w:rFonts w:eastAsia="黑体"/>
          <w:color w:val="000000"/>
          <w:sz w:val="32"/>
          <w:lang w:val="zh-CN"/>
        </w:rPr>
        <w:t>附表</w:t>
      </w:r>
      <w:r>
        <w:rPr>
          <w:rFonts w:eastAsia="黑体"/>
          <w:color w:val="000000"/>
          <w:sz w:val="32"/>
        </w:rPr>
        <w:t>5</w:t>
      </w:r>
    </w:p>
    <w:p>
      <w:pPr>
        <w:tabs>
          <w:tab w:val="left" w:pos="7380"/>
        </w:tabs>
        <w:spacing w:line="360" w:lineRule="auto"/>
        <w:jc w:val="center"/>
        <w:rPr>
          <w:b/>
          <w:sz w:val="44"/>
          <w:lang w:val="zh-CN"/>
        </w:rPr>
      </w:pPr>
      <w:r>
        <w:rPr>
          <w:rFonts w:hint="eastAsia" w:ascii="方正小标宋_GBK" w:hAnsi="方正小标宋_GBK" w:eastAsia="方正小标宋_GBK" w:cs="方正小标宋_GBK"/>
          <w:bCs/>
          <w:sz w:val="44"/>
        </w:rPr>
        <w:t>2022年</w:t>
      </w:r>
      <w:r>
        <w:rPr>
          <w:rFonts w:hint="eastAsia" w:ascii="方正小标宋_GBK" w:hAnsi="方正小标宋_GBK" w:eastAsia="方正小标宋_GBK" w:cs="方正小标宋_GBK"/>
          <w:bCs/>
          <w:sz w:val="44"/>
          <w:lang w:val="zh-CN"/>
        </w:rPr>
        <w:t>抗（抑）菌制剂</w:t>
      </w:r>
      <w:r>
        <w:rPr>
          <w:rFonts w:hint="eastAsia" w:ascii="方正小标宋_GBK" w:hAnsi="方正小标宋_GBK" w:eastAsia="方正小标宋_GBK" w:cs="方正小标宋_GBK"/>
          <w:bCs/>
          <w:sz w:val="44"/>
        </w:rPr>
        <w:t>国家随机监督抽查</w:t>
      </w:r>
      <w:r>
        <w:rPr>
          <w:rFonts w:hint="eastAsia" w:ascii="方正小标宋_GBK" w:hAnsi="方正小标宋_GBK" w:eastAsia="方正小标宋_GBK" w:cs="方正小标宋_GBK"/>
          <w:bCs/>
          <w:sz w:val="44"/>
          <w:lang w:val="zh-CN"/>
        </w:rPr>
        <w:t>案件查处汇总表</w:t>
      </w:r>
    </w:p>
    <w:p>
      <w:pPr>
        <w:tabs>
          <w:tab w:val="left" w:pos="7380"/>
        </w:tabs>
        <w:spacing w:line="360" w:lineRule="auto"/>
        <w:rPr>
          <w:lang w:val="zh-CN"/>
        </w:rPr>
      </w:pPr>
      <w:r>
        <w:rPr>
          <w:sz w:val="24"/>
        </w:rPr>
        <w:t xml:space="preserve">  </w:t>
      </w:r>
      <w:r>
        <w:rPr>
          <w:sz w:val="24"/>
          <w:u w:val="single"/>
        </w:rPr>
        <w:t xml:space="preserve"> </w:t>
      </w:r>
      <w:r>
        <w:rPr>
          <w:rFonts w:eastAsia="仿宋"/>
          <w:u w:val="single"/>
        </w:rPr>
        <w:t xml:space="preserve">             </w:t>
      </w:r>
      <w:r>
        <w:rPr>
          <w:u w:val="single"/>
        </w:rPr>
        <w:t xml:space="preserve"> </w:t>
      </w:r>
      <w:r>
        <w:t xml:space="preserve">区  </w:t>
      </w:r>
    </w:p>
    <w:tbl>
      <w:tblPr>
        <w:tblStyle w:val="5"/>
        <w:tblW w:w="0" w:type="auto"/>
        <w:jc w:val="center"/>
        <w:tblLayout w:type="fixed"/>
        <w:tblCellMar>
          <w:top w:w="0" w:type="dxa"/>
          <w:left w:w="108" w:type="dxa"/>
          <w:bottom w:w="0" w:type="dxa"/>
          <w:right w:w="108" w:type="dxa"/>
        </w:tblCellMar>
      </w:tblPr>
      <w:tblGrid>
        <w:gridCol w:w="1163"/>
        <w:gridCol w:w="1163"/>
        <w:gridCol w:w="912"/>
        <w:gridCol w:w="882"/>
        <w:gridCol w:w="1178"/>
        <w:gridCol w:w="1266"/>
        <w:gridCol w:w="1254"/>
        <w:gridCol w:w="1517"/>
        <w:gridCol w:w="894"/>
        <w:gridCol w:w="1004"/>
        <w:gridCol w:w="1058"/>
        <w:gridCol w:w="1331"/>
        <w:gridCol w:w="927"/>
        <w:gridCol w:w="1132"/>
      </w:tblGrid>
      <w:tr>
        <w:tblPrEx>
          <w:tblCellMar>
            <w:top w:w="0" w:type="dxa"/>
            <w:left w:w="108" w:type="dxa"/>
            <w:bottom w:w="0" w:type="dxa"/>
            <w:right w:w="108" w:type="dxa"/>
          </w:tblCellMar>
        </w:tblPrEx>
        <w:trPr>
          <w:trHeight w:val="454" w:hRule="atLeast"/>
          <w:jc w:val="center"/>
        </w:trPr>
        <w:tc>
          <w:tcPr>
            <w:tcW w:w="1163" w:type="dxa"/>
            <w:vMerge w:val="restart"/>
            <w:tcBorders>
              <w:top w:val="single" w:color="000000" w:sz="2" w:space="0"/>
              <w:left w:val="single" w:color="000000" w:sz="2" w:space="0"/>
              <w:right w:val="single" w:color="000000" w:sz="2" w:space="0"/>
            </w:tcBorders>
            <w:noWrap w:val="0"/>
            <w:vAlign w:val="center"/>
          </w:tcPr>
          <w:p>
            <w:pPr>
              <w:jc w:val="center"/>
              <w:rPr>
                <w:kern w:val="0"/>
                <w:lang w:val="zh-CN"/>
              </w:rPr>
            </w:pPr>
            <w:r>
              <w:rPr>
                <w:rFonts w:eastAsia="方正仿宋_GBK"/>
                <w:kern w:val="0"/>
                <w:szCs w:val="21"/>
                <w:lang w:val="zh-CN"/>
              </w:rPr>
              <w:t>抗（抑）菌制剂种类</w:t>
            </w:r>
          </w:p>
        </w:tc>
        <w:tc>
          <w:tcPr>
            <w:tcW w:w="1163" w:type="dxa"/>
            <w:vMerge w:val="restart"/>
            <w:tcBorders>
              <w:top w:val="single" w:color="000000" w:sz="2" w:space="0"/>
              <w:left w:val="single" w:color="000000" w:sz="2" w:space="0"/>
              <w:bottom w:val="single" w:color="000000" w:sz="2" w:space="0"/>
              <w:right w:val="single" w:color="000000" w:sz="2" w:space="0"/>
            </w:tcBorders>
            <w:noWrap w:val="0"/>
            <w:vAlign w:val="center"/>
          </w:tcPr>
          <w:p>
            <w:pPr>
              <w:jc w:val="center"/>
              <w:rPr>
                <w:kern w:val="0"/>
                <w:lang w:val="zh-CN"/>
              </w:rPr>
            </w:pPr>
            <w:r>
              <w:rPr>
                <w:kern w:val="0"/>
              </w:rPr>
              <w:t>抽查</w:t>
            </w:r>
            <w:r>
              <w:rPr>
                <w:kern w:val="0"/>
                <w:lang w:val="zh-CN"/>
              </w:rPr>
              <w:t>经营</w:t>
            </w:r>
          </w:p>
          <w:p>
            <w:pPr>
              <w:jc w:val="center"/>
              <w:rPr>
                <w:kern w:val="0"/>
                <w:lang w:val="zh-CN"/>
              </w:rPr>
            </w:pPr>
            <w:r>
              <w:rPr>
                <w:kern w:val="0"/>
                <w:lang w:val="zh-CN"/>
              </w:rPr>
              <w:t>使用单位数</w:t>
            </w:r>
          </w:p>
        </w:tc>
        <w:tc>
          <w:tcPr>
            <w:tcW w:w="912" w:type="dxa"/>
            <w:vMerge w:val="restart"/>
            <w:tcBorders>
              <w:top w:val="single" w:color="000000" w:sz="2" w:space="0"/>
              <w:left w:val="single" w:color="000000" w:sz="2" w:space="0"/>
              <w:bottom w:val="single" w:color="000000" w:sz="2" w:space="0"/>
              <w:right w:val="single" w:color="000000" w:sz="2" w:space="0"/>
            </w:tcBorders>
            <w:noWrap w:val="0"/>
            <w:vAlign w:val="center"/>
          </w:tcPr>
          <w:p>
            <w:pPr>
              <w:jc w:val="center"/>
              <w:rPr>
                <w:kern w:val="0"/>
                <w:lang w:val="zh-CN"/>
              </w:rPr>
            </w:pPr>
            <w:r>
              <w:rPr>
                <w:kern w:val="0"/>
              </w:rPr>
              <w:t>抽查</w:t>
            </w:r>
            <w:r>
              <w:rPr>
                <w:kern w:val="0"/>
                <w:lang w:val="zh-CN"/>
              </w:rPr>
              <w:t>产品数</w:t>
            </w:r>
          </w:p>
        </w:tc>
        <w:tc>
          <w:tcPr>
            <w:tcW w:w="882" w:type="dxa"/>
            <w:vMerge w:val="restart"/>
            <w:tcBorders>
              <w:top w:val="single" w:color="000000" w:sz="2" w:space="0"/>
              <w:left w:val="single" w:color="000000" w:sz="2" w:space="0"/>
              <w:bottom w:val="single" w:color="000000" w:sz="2" w:space="0"/>
              <w:right w:val="single" w:color="000000" w:sz="2" w:space="0"/>
            </w:tcBorders>
            <w:noWrap w:val="0"/>
            <w:vAlign w:val="center"/>
          </w:tcPr>
          <w:p>
            <w:pPr>
              <w:jc w:val="center"/>
              <w:rPr>
                <w:kern w:val="0"/>
                <w:lang w:val="zh-CN"/>
              </w:rPr>
            </w:pPr>
            <w:r>
              <w:rPr>
                <w:kern w:val="0"/>
                <w:lang w:val="zh-CN"/>
              </w:rPr>
              <w:t>不合格</w:t>
            </w:r>
          </w:p>
          <w:p>
            <w:pPr>
              <w:jc w:val="center"/>
              <w:rPr>
                <w:kern w:val="0"/>
                <w:lang w:val="zh-CN"/>
              </w:rPr>
            </w:pPr>
            <w:r>
              <w:rPr>
                <w:kern w:val="0"/>
                <w:lang w:val="zh-CN"/>
              </w:rPr>
              <w:t>产品数</w:t>
            </w:r>
          </w:p>
        </w:tc>
        <w:tc>
          <w:tcPr>
            <w:tcW w:w="1178" w:type="dxa"/>
            <w:vMerge w:val="restart"/>
            <w:tcBorders>
              <w:top w:val="single" w:color="000000" w:sz="2" w:space="0"/>
              <w:left w:val="single" w:color="000000" w:sz="2" w:space="0"/>
              <w:bottom w:val="single" w:color="000000" w:sz="2" w:space="0"/>
              <w:right w:val="single" w:color="000000" w:sz="2" w:space="0"/>
            </w:tcBorders>
            <w:noWrap w:val="0"/>
            <w:vAlign w:val="center"/>
          </w:tcPr>
          <w:p>
            <w:pPr>
              <w:jc w:val="center"/>
              <w:rPr>
                <w:kern w:val="0"/>
                <w:lang w:val="zh-CN"/>
              </w:rPr>
            </w:pPr>
            <w:r>
              <w:rPr>
                <w:kern w:val="0"/>
                <w:lang w:val="zh-CN"/>
              </w:rPr>
              <w:t>非法添加</w:t>
            </w:r>
          </w:p>
          <w:p>
            <w:pPr>
              <w:jc w:val="center"/>
              <w:rPr>
                <w:kern w:val="0"/>
                <w:lang w:val="zh-CN"/>
              </w:rPr>
            </w:pPr>
            <w:r>
              <w:rPr>
                <w:kern w:val="0"/>
                <w:lang w:val="zh-CN"/>
              </w:rPr>
              <w:t>禁用物质</w:t>
            </w:r>
          </w:p>
          <w:p>
            <w:pPr>
              <w:jc w:val="center"/>
              <w:rPr>
                <w:kern w:val="0"/>
                <w:lang w:val="zh-CN"/>
              </w:rPr>
            </w:pPr>
            <w:r>
              <w:rPr>
                <w:kern w:val="0"/>
                <w:lang w:val="zh-CN"/>
              </w:rPr>
              <w:t>产品数</w:t>
            </w:r>
          </w:p>
        </w:tc>
        <w:tc>
          <w:tcPr>
            <w:tcW w:w="1266" w:type="dxa"/>
            <w:vMerge w:val="restart"/>
            <w:tcBorders>
              <w:top w:val="single" w:color="000000" w:sz="2" w:space="0"/>
              <w:left w:val="single" w:color="000000" w:sz="2" w:space="0"/>
              <w:bottom w:val="single" w:color="000000" w:sz="2" w:space="0"/>
              <w:right w:val="single" w:color="000000" w:sz="2" w:space="0"/>
            </w:tcBorders>
            <w:noWrap w:val="0"/>
            <w:vAlign w:val="center"/>
          </w:tcPr>
          <w:p>
            <w:pPr>
              <w:jc w:val="center"/>
              <w:rPr>
                <w:kern w:val="0"/>
                <w:lang w:val="zh-CN"/>
              </w:rPr>
            </w:pPr>
            <w:r>
              <w:rPr>
                <w:kern w:val="0"/>
                <w:lang w:val="zh-CN"/>
              </w:rPr>
              <w:t>标签说明书</w:t>
            </w:r>
          </w:p>
          <w:p>
            <w:pPr>
              <w:jc w:val="center"/>
              <w:rPr>
                <w:kern w:val="0"/>
                <w:lang w:val="zh-CN"/>
              </w:rPr>
            </w:pPr>
            <w:r>
              <w:rPr>
                <w:kern w:val="0"/>
                <w:lang w:val="zh-CN"/>
              </w:rPr>
              <w:t>不规范</w:t>
            </w:r>
          </w:p>
          <w:p>
            <w:pPr>
              <w:jc w:val="center"/>
              <w:rPr>
                <w:kern w:val="0"/>
                <w:lang w:val="zh-CN"/>
              </w:rPr>
            </w:pPr>
            <w:r>
              <w:rPr>
                <w:kern w:val="0"/>
                <w:lang w:val="zh-CN"/>
              </w:rPr>
              <w:t>产品数</w:t>
            </w:r>
          </w:p>
        </w:tc>
        <w:tc>
          <w:tcPr>
            <w:tcW w:w="1254" w:type="dxa"/>
            <w:vMerge w:val="restart"/>
            <w:tcBorders>
              <w:top w:val="single" w:color="000000" w:sz="2" w:space="0"/>
              <w:left w:val="single" w:color="000000" w:sz="2" w:space="0"/>
              <w:bottom w:val="single" w:color="000000" w:sz="2" w:space="0"/>
              <w:right w:val="single" w:color="000000" w:sz="2" w:space="0"/>
            </w:tcBorders>
            <w:noWrap w:val="0"/>
            <w:vAlign w:val="center"/>
          </w:tcPr>
          <w:p>
            <w:pPr>
              <w:jc w:val="center"/>
              <w:rPr>
                <w:kern w:val="0"/>
                <w:lang w:val="zh-CN"/>
              </w:rPr>
            </w:pPr>
            <w:r>
              <w:rPr>
                <w:kern w:val="0"/>
                <w:lang w:val="zh-CN"/>
              </w:rPr>
              <w:t>违法违规</w:t>
            </w:r>
          </w:p>
          <w:p>
            <w:pPr>
              <w:jc w:val="center"/>
              <w:rPr>
                <w:kern w:val="0"/>
                <w:lang w:val="zh-CN"/>
              </w:rPr>
            </w:pPr>
            <w:r>
              <w:rPr>
                <w:kern w:val="0"/>
                <w:lang w:val="zh-CN"/>
              </w:rPr>
              <w:t>宣传疗效</w:t>
            </w:r>
          </w:p>
          <w:p>
            <w:pPr>
              <w:jc w:val="center"/>
              <w:rPr>
                <w:kern w:val="0"/>
                <w:lang w:val="zh-CN"/>
              </w:rPr>
            </w:pPr>
            <w:r>
              <w:rPr>
                <w:kern w:val="0"/>
                <w:lang w:val="zh-CN"/>
              </w:rPr>
              <w:t>产品数</w:t>
            </w:r>
          </w:p>
        </w:tc>
        <w:tc>
          <w:tcPr>
            <w:tcW w:w="1517" w:type="dxa"/>
            <w:vMerge w:val="restart"/>
            <w:tcBorders>
              <w:top w:val="single" w:color="000000" w:sz="2" w:space="0"/>
              <w:left w:val="single" w:color="000000" w:sz="2" w:space="0"/>
              <w:bottom w:val="single" w:color="000000" w:sz="2" w:space="0"/>
              <w:right w:val="single" w:color="000000" w:sz="2" w:space="0"/>
            </w:tcBorders>
            <w:noWrap w:val="0"/>
            <w:vAlign w:val="center"/>
          </w:tcPr>
          <w:p>
            <w:pPr>
              <w:jc w:val="center"/>
              <w:rPr>
                <w:kern w:val="0"/>
                <w:lang w:val="zh-CN"/>
              </w:rPr>
            </w:pPr>
            <w:r>
              <w:rPr>
                <w:kern w:val="0"/>
                <w:lang w:val="zh-CN"/>
              </w:rPr>
              <w:t>卫生安全</w:t>
            </w:r>
          </w:p>
          <w:p>
            <w:pPr>
              <w:jc w:val="center"/>
              <w:rPr>
                <w:kern w:val="0"/>
                <w:lang w:val="zh-CN"/>
              </w:rPr>
            </w:pPr>
            <w:r>
              <w:rPr>
                <w:kern w:val="0"/>
                <w:lang w:val="zh-CN"/>
              </w:rPr>
              <w:t>评价报告</w:t>
            </w:r>
          </w:p>
          <w:p>
            <w:pPr>
              <w:jc w:val="center"/>
              <w:rPr>
                <w:kern w:val="0"/>
                <w:lang w:val="zh-CN"/>
              </w:rPr>
            </w:pPr>
            <w:r>
              <w:rPr>
                <w:kern w:val="0"/>
                <w:lang w:val="zh-CN"/>
              </w:rPr>
              <w:t>不规范产品数</w:t>
            </w:r>
          </w:p>
        </w:tc>
        <w:tc>
          <w:tcPr>
            <w:tcW w:w="894" w:type="dxa"/>
            <w:vMerge w:val="restart"/>
            <w:tcBorders>
              <w:top w:val="single" w:color="000000" w:sz="2" w:space="0"/>
              <w:left w:val="single" w:color="000000" w:sz="2" w:space="0"/>
              <w:bottom w:val="single" w:color="000000" w:sz="2" w:space="0"/>
              <w:right w:val="single" w:color="000000" w:sz="2" w:space="0"/>
            </w:tcBorders>
            <w:noWrap w:val="0"/>
            <w:vAlign w:val="center"/>
          </w:tcPr>
          <w:p>
            <w:pPr>
              <w:jc w:val="center"/>
              <w:rPr>
                <w:kern w:val="0"/>
                <w:lang w:val="zh-CN"/>
              </w:rPr>
            </w:pPr>
            <w:r>
              <w:rPr>
                <w:kern w:val="0"/>
                <w:lang w:val="zh-CN"/>
              </w:rPr>
              <w:t>立案数</w:t>
            </w:r>
          </w:p>
        </w:tc>
        <w:tc>
          <w:tcPr>
            <w:tcW w:w="4320" w:type="dxa"/>
            <w:gridSpan w:val="4"/>
            <w:tcBorders>
              <w:top w:val="single" w:color="000000" w:sz="2" w:space="0"/>
              <w:left w:val="single" w:color="000000" w:sz="2" w:space="0"/>
              <w:bottom w:val="single" w:color="000000" w:sz="2" w:space="0"/>
              <w:right w:val="single" w:color="000000" w:sz="2" w:space="0"/>
            </w:tcBorders>
            <w:noWrap w:val="0"/>
            <w:vAlign w:val="center"/>
          </w:tcPr>
          <w:p>
            <w:pPr>
              <w:jc w:val="center"/>
              <w:rPr>
                <w:kern w:val="0"/>
                <w:lang w:val="zh-CN"/>
              </w:rPr>
            </w:pPr>
            <w:r>
              <w:rPr>
                <w:kern w:val="0"/>
                <w:lang w:val="zh-CN"/>
              </w:rPr>
              <w:t>行政处罚企业数</w:t>
            </w:r>
          </w:p>
        </w:tc>
        <w:tc>
          <w:tcPr>
            <w:tcW w:w="1132" w:type="dxa"/>
            <w:vMerge w:val="restart"/>
            <w:tcBorders>
              <w:top w:val="single" w:color="000000" w:sz="2" w:space="0"/>
              <w:left w:val="single" w:color="000000" w:sz="2" w:space="0"/>
              <w:bottom w:val="single" w:color="000000" w:sz="2" w:space="0"/>
              <w:right w:val="single" w:color="000000" w:sz="2" w:space="0"/>
            </w:tcBorders>
            <w:noWrap w:val="0"/>
            <w:vAlign w:val="center"/>
          </w:tcPr>
          <w:p>
            <w:pPr>
              <w:jc w:val="center"/>
              <w:rPr>
                <w:kern w:val="0"/>
                <w:lang w:val="zh-CN"/>
              </w:rPr>
            </w:pPr>
            <w:r>
              <w:rPr>
                <w:kern w:val="0"/>
                <w:lang w:val="zh-CN"/>
              </w:rPr>
              <w:t>曝光违法</w:t>
            </w:r>
          </w:p>
          <w:p>
            <w:pPr>
              <w:jc w:val="center"/>
              <w:rPr>
                <w:kern w:val="0"/>
                <w:lang w:val="zh-CN"/>
              </w:rPr>
            </w:pPr>
            <w:r>
              <w:rPr>
                <w:kern w:val="0"/>
                <w:lang w:val="zh-CN"/>
              </w:rPr>
              <w:t>单位数</w:t>
            </w:r>
          </w:p>
        </w:tc>
      </w:tr>
      <w:tr>
        <w:tblPrEx>
          <w:tblCellMar>
            <w:top w:w="0" w:type="dxa"/>
            <w:left w:w="108" w:type="dxa"/>
            <w:bottom w:w="0" w:type="dxa"/>
            <w:right w:w="108" w:type="dxa"/>
          </w:tblCellMar>
        </w:tblPrEx>
        <w:trPr>
          <w:trHeight w:val="406" w:hRule="atLeast"/>
          <w:jc w:val="center"/>
        </w:trPr>
        <w:tc>
          <w:tcPr>
            <w:tcW w:w="1163" w:type="dxa"/>
            <w:vMerge w:val="continue"/>
            <w:tcBorders>
              <w:left w:val="single" w:color="000000" w:sz="2" w:space="0"/>
              <w:bottom w:val="single" w:color="000000" w:sz="2" w:space="0"/>
              <w:right w:val="single" w:color="000000" w:sz="2" w:space="0"/>
            </w:tcBorders>
            <w:noWrap w:val="0"/>
            <w:vAlign w:val="center"/>
          </w:tcPr>
          <w:p>
            <w:pPr>
              <w:jc w:val="center"/>
              <w:rPr>
                <w:kern w:val="0"/>
                <w:lang w:val="zh-CN"/>
              </w:rPr>
            </w:pPr>
          </w:p>
        </w:tc>
        <w:tc>
          <w:tcPr>
            <w:tcW w:w="1163" w:type="dxa"/>
            <w:vMerge w:val="continue"/>
            <w:tcBorders>
              <w:top w:val="single" w:color="000000" w:sz="2" w:space="0"/>
              <w:left w:val="single" w:color="000000" w:sz="2" w:space="0"/>
              <w:bottom w:val="single" w:color="000000" w:sz="2" w:space="0"/>
              <w:right w:val="single" w:color="000000" w:sz="2" w:space="0"/>
            </w:tcBorders>
            <w:noWrap w:val="0"/>
            <w:vAlign w:val="center"/>
          </w:tcPr>
          <w:p>
            <w:pPr>
              <w:jc w:val="center"/>
              <w:rPr>
                <w:kern w:val="0"/>
                <w:lang w:val="zh-CN"/>
              </w:rPr>
            </w:pPr>
          </w:p>
        </w:tc>
        <w:tc>
          <w:tcPr>
            <w:tcW w:w="912" w:type="dxa"/>
            <w:vMerge w:val="continue"/>
            <w:tcBorders>
              <w:top w:val="single" w:color="000000" w:sz="2" w:space="0"/>
              <w:left w:val="single" w:color="000000" w:sz="2" w:space="0"/>
              <w:bottom w:val="single" w:color="000000" w:sz="2" w:space="0"/>
              <w:right w:val="single" w:color="000000" w:sz="2" w:space="0"/>
            </w:tcBorders>
            <w:noWrap w:val="0"/>
            <w:vAlign w:val="center"/>
          </w:tcPr>
          <w:p>
            <w:pPr>
              <w:jc w:val="center"/>
              <w:rPr>
                <w:kern w:val="0"/>
                <w:lang w:val="zh-CN"/>
              </w:rPr>
            </w:pPr>
          </w:p>
        </w:tc>
        <w:tc>
          <w:tcPr>
            <w:tcW w:w="882" w:type="dxa"/>
            <w:vMerge w:val="continue"/>
            <w:tcBorders>
              <w:top w:val="single" w:color="000000" w:sz="2" w:space="0"/>
              <w:left w:val="single" w:color="000000" w:sz="2" w:space="0"/>
              <w:bottom w:val="single" w:color="000000" w:sz="2" w:space="0"/>
              <w:right w:val="single" w:color="000000" w:sz="2" w:space="0"/>
            </w:tcBorders>
            <w:noWrap w:val="0"/>
            <w:vAlign w:val="center"/>
          </w:tcPr>
          <w:p>
            <w:pPr>
              <w:jc w:val="center"/>
              <w:rPr>
                <w:kern w:val="0"/>
                <w:lang w:val="zh-CN"/>
              </w:rPr>
            </w:pPr>
          </w:p>
        </w:tc>
        <w:tc>
          <w:tcPr>
            <w:tcW w:w="1178" w:type="dxa"/>
            <w:vMerge w:val="continue"/>
            <w:tcBorders>
              <w:top w:val="single" w:color="000000" w:sz="2" w:space="0"/>
              <w:left w:val="single" w:color="000000" w:sz="2" w:space="0"/>
              <w:bottom w:val="single" w:color="000000" w:sz="2" w:space="0"/>
              <w:right w:val="single" w:color="000000" w:sz="2" w:space="0"/>
            </w:tcBorders>
            <w:noWrap w:val="0"/>
            <w:vAlign w:val="center"/>
          </w:tcPr>
          <w:p>
            <w:pPr>
              <w:jc w:val="center"/>
              <w:rPr>
                <w:kern w:val="0"/>
                <w:lang w:val="zh-CN"/>
              </w:rPr>
            </w:pPr>
          </w:p>
        </w:tc>
        <w:tc>
          <w:tcPr>
            <w:tcW w:w="1266" w:type="dxa"/>
            <w:vMerge w:val="continue"/>
            <w:tcBorders>
              <w:top w:val="single" w:color="000000" w:sz="2" w:space="0"/>
              <w:left w:val="single" w:color="000000" w:sz="2" w:space="0"/>
              <w:bottom w:val="single" w:color="000000" w:sz="2" w:space="0"/>
              <w:right w:val="single" w:color="000000" w:sz="2" w:space="0"/>
            </w:tcBorders>
            <w:noWrap w:val="0"/>
            <w:vAlign w:val="center"/>
          </w:tcPr>
          <w:p>
            <w:pPr>
              <w:jc w:val="center"/>
              <w:rPr>
                <w:kern w:val="0"/>
                <w:lang w:val="zh-CN"/>
              </w:rPr>
            </w:pPr>
          </w:p>
        </w:tc>
        <w:tc>
          <w:tcPr>
            <w:tcW w:w="1254" w:type="dxa"/>
            <w:vMerge w:val="continue"/>
            <w:tcBorders>
              <w:top w:val="single" w:color="000000" w:sz="2" w:space="0"/>
              <w:left w:val="single" w:color="000000" w:sz="2" w:space="0"/>
              <w:bottom w:val="single" w:color="000000" w:sz="2" w:space="0"/>
              <w:right w:val="single" w:color="000000" w:sz="2" w:space="0"/>
            </w:tcBorders>
            <w:noWrap w:val="0"/>
            <w:vAlign w:val="center"/>
          </w:tcPr>
          <w:p>
            <w:pPr>
              <w:jc w:val="center"/>
              <w:rPr>
                <w:kern w:val="0"/>
                <w:lang w:val="zh-CN"/>
              </w:rPr>
            </w:pPr>
          </w:p>
        </w:tc>
        <w:tc>
          <w:tcPr>
            <w:tcW w:w="1517" w:type="dxa"/>
            <w:vMerge w:val="continue"/>
            <w:tcBorders>
              <w:top w:val="single" w:color="000000" w:sz="2" w:space="0"/>
              <w:left w:val="single" w:color="000000" w:sz="2" w:space="0"/>
              <w:bottom w:val="single" w:color="000000" w:sz="2" w:space="0"/>
              <w:right w:val="single" w:color="000000" w:sz="2" w:space="0"/>
            </w:tcBorders>
            <w:noWrap w:val="0"/>
            <w:vAlign w:val="center"/>
          </w:tcPr>
          <w:p>
            <w:pPr>
              <w:jc w:val="center"/>
              <w:rPr>
                <w:kern w:val="0"/>
                <w:lang w:val="zh-CN"/>
              </w:rPr>
            </w:pPr>
          </w:p>
        </w:tc>
        <w:tc>
          <w:tcPr>
            <w:tcW w:w="894" w:type="dxa"/>
            <w:vMerge w:val="continue"/>
            <w:tcBorders>
              <w:top w:val="single" w:color="000000" w:sz="2" w:space="0"/>
              <w:left w:val="single" w:color="000000" w:sz="2" w:space="0"/>
              <w:bottom w:val="single" w:color="000000" w:sz="2" w:space="0"/>
              <w:right w:val="single" w:color="000000" w:sz="2" w:space="0"/>
            </w:tcBorders>
            <w:noWrap w:val="0"/>
            <w:vAlign w:val="center"/>
          </w:tcPr>
          <w:p>
            <w:pPr>
              <w:jc w:val="center"/>
              <w:rPr>
                <w:kern w:val="0"/>
                <w:lang w:val="zh-CN"/>
              </w:rPr>
            </w:pPr>
          </w:p>
        </w:tc>
        <w:tc>
          <w:tcPr>
            <w:tcW w:w="1004" w:type="dxa"/>
            <w:tcBorders>
              <w:top w:val="single" w:color="000000" w:sz="2" w:space="0"/>
              <w:left w:val="single" w:color="000000" w:sz="2" w:space="0"/>
              <w:bottom w:val="single" w:color="000000" w:sz="2" w:space="0"/>
              <w:right w:val="single" w:color="000000" w:sz="2" w:space="0"/>
            </w:tcBorders>
            <w:noWrap w:val="0"/>
            <w:vAlign w:val="center"/>
          </w:tcPr>
          <w:p>
            <w:pPr>
              <w:jc w:val="center"/>
              <w:rPr>
                <w:kern w:val="0"/>
                <w:lang w:val="zh-CN"/>
              </w:rPr>
            </w:pPr>
            <w:r>
              <w:rPr>
                <w:kern w:val="0"/>
                <w:lang w:val="zh-CN"/>
              </w:rPr>
              <w:t>警告</w:t>
            </w:r>
          </w:p>
        </w:tc>
        <w:tc>
          <w:tcPr>
            <w:tcW w:w="1058" w:type="dxa"/>
            <w:tcBorders>
              <w:top w:val="single" w:color="000000" w:sz="2" w:space="0"/>
              <w:left w:val="single" w:color="000000" w:sz="2" w:space="0"/>
              <w:bottom w:val="single" w:color="000000" w:sz="2" w:space="0"/>
              <w:right w:val="single" w:color="000000" w:sz="2" w:space="0"/>
            </w:tcBorders>
            <w:noWrap w:val="0"/>
            <w:vAlign w:val="center"/>
          </w:tcPr>
          <w:p>
            <w:pPr>
              <w:jc w:val="center"/>
              <w:rPr>
                <w:kern w:val="0"/>
                <w:lang w:val="zh-CN"/>
              </w:rPr>
            </w:pPr>
            <w:r>
              <w:rPr>
                <w:kern w:val="0"/>
                <w:lang w:val="zh-CN"/>
              </w:rPr>
              <w:t>罚款</w:t>
            </w:r>
          </w:p>
        </w:tc>
        <w:tc>
          <w:tcPr>
            <w:tcW w:w="1331" w:type="dxa"/>
            <w:tcBorders>
              <w:top w:val="single" w:color="000000" w:sz="2" w:space="0"/>
              <w:left w:val="single" w:color="000000" w:sz="2" w:space="0"/>
              <w:bottom w:val="single" w:color="000000" w:sz="2" w:space="0"/>
              <w:right w:val="single" w:color="000000" w:sz="2" w:space="0"/>
            </w:tcBorders>
            <w:noWrap w:val="0"/>
            <w:vAlign w:val="center"/>
          </w:tcPr>
          <w:p>
            <w:pPr>
              <w:jc w:val="center"/>
              <w:rPr>
                <w:kern w:val="0"/>
                <w:lang w:val="zh-CN"/>
              </w:rPr>
            </w:pPr>
            <w:r>
              <w:rPr>
                <w:kern w:val="0"/>
                <w:lang w:val="zh-CN"/>
              </w:rPr>
              <w:t>罚款金额</w:t>
            </w:r>
          </w:p>
          <w:p>
            <w:pPr>
              <w:jc w:val="center"/>
              <w:rPr>
                <w:kern w:val="0"/>
                <w:lang w:val="zh-CN"/>
              </w:rPr>
            </w:pPr>
            <w:r>
              <w:rPr>
                <w:kern w:val="0"/>
                <w:lang w:val="zh-CN"/>
              </w:rPr>
              <w:t>（万元）</w:t>
            </w:r>
          </w:p>
        </w:tc>
        <w:tc>
          <w:tcPr>
            <w:tcW w:w="927" w:type="dxa"/>
            <w:tcBorders>
              <w:top w:val="single" w:color="000000" w:sz="2" w:space="0"/>
              <w:left w:val="single" w:color="000000" w:sz="2" w:space="0"/>
              <w:bottom w:val="single" w:color="000000" w:sz="2" w:space="0"/>
              <w:right w:val="single" w:color="000000" w:sz="2" w:space="0"/>
            </w:tcBorders>
            <w:noWrap w:val="0"/>
            <w:vAlign w:val="center"/>
          </w:tcPr>
          <w:p>
            <w:pPr>
              <w:jc w:val="center"/>
              <w:rPr>
                <w:kern w:val="0"/>
                <w:lang w:val="zh-CN"/>
              </w:rPr>
            </w:pPr>
            <w:r>
              <w:rPr>
                <w:kern w:val="0"/>
                <w:lang w:val="zh-CN"/>
              </w:rPr>
              <w:t>其他</w:t>
            </w:r>
          </w:p>
        </w:tc>
        <w:tc>
          <w:tcPr>
            <w:tcW w:w="1132" w:type="dxa"/>
            <w:vMerge w:val="continue"/>
            <w:tcBorders>
              <w:top w:val="single" w:color="000000" w:sz="2" w:space="0"/>
              <w:left w:val="single" w:color="000000" w:sz="2" w:space="0"/>
              <w:bottom w:val="single" w:color="000000" w:sz="2" w:space="0"/>
              <w:right w:val="single" w:color="000000" w:sz="2" w:space="0"/>
            </w:tcBorders>
            <w:noWrap w:val="0"/>
            <w:vAlign w:val="center"/>
          </w:tcPr>
          <w:p>
            <w:pPr>
              <w:jc w:val="center"/>
              <w:rPr>
                <w:kern w:val="0"/>
                <w:lang w:val="zh-CN"/>
              </w:rPr>
            </w:pPr>
          </w:p>
        </w:tc>
      </w:tr>
      <w:tr>
        <w:tblPrEx>
          <w:tblCellMar>
            <w:top w:w="0" w:type="dxa"/>
            <w:left w:w="108" w:type="dxa"/>
            <w:bottom w:w="0" w:type="dxa"/>
            <w:right w:w="108" w:type="dxa"/>
          </w:tblCellMar>
        </w:tblPrEx>
        <w:trPr>
          <w:trHeight w:val="443" w:hRule="atLeast"/>
          <w:jc w:val="center"/>
        </w:trPr>
        <w:tc>
          <w:tcPr>
            <w:tcW w:w="1163" w:type="dxa"/>
            <w:tcBorders>
              <w:top w:val="single" w:color="000000" w:sz="2" w:space="0"/>
              <w:left w:val="single" w:color="000000" w:sz="2" w:space="0"/>
              <w:bottom w:val="single" w:color="000000" w:sz="2" w:space="0"/>
              <w:right w:val="single" w:color="000000" w:sz="2" w:space="0"/>
            </w:tcBorders>
            <w:noWrap w:val="0"/>
            <w:vAlign w:val="center"/>
          </w:tcPr>
          <w:p>
            <w:pPr>
              <w:widowControl/>
              <w:adjustRightInd w:val="0"/>
              <w:snapToGrid w:val="0"/>
              <w:spacing w:line="280" w:lineRule="exact"/>
              <w:jc w:val="center"/>
              <w:rPr>
                <w:rFonts w:eastAsia="方正仿宋_GBK"/>
                <w:kern w:val="0"/>
                <w:szCs w:val="21"/>
                <w:lang w:val="zh-CN"/>
              </w:rPr>
            </w:pPr>
            <w:r>
              <w:rPr>
                <w:rFonts w:eastAsia="方正仿宋_GBK"/>
                <w:kern w:val="0"/>
                <w:szCs w:val="21"/>
                <w:lang w:val="zh-CN"/>
              </w:rPr>
              <w:t>膏、霜剂型</w:t>
            </w:r>
          </w:p>
        </w:tc>
        <w:tc>
          <w:tcPr>
            <w:tcW w:w="1163" w:type="dxa"/>
            <w:tcBorders>
              <w:top w:val="single" w:color="000000" w:sz="2" w:space="0"/>
              <w:left w:val="single" w:color="000000" w:sz="2" w:space="0"/>
              <w:bottom w:val="single" w:color="000000" w:sz="2" w:space="0"/>
              <w:right w:val="single" w:color="000000" w:sz="2" w:space="0"/>
            </w:tcBorders>
            <w:noWrap w:val="0"/>
            <w:vAlign w:val="center"/>
          </w:tcPr>
          <w:p>
            <w:pPr>
              <w:widowControl/>
              <w:adjustRightInd w:val="0"/>
              <w:snapToGrid w:val="0"/>
              <w:spacing w:line="280" w:lineRule="exact"/>
              <w:jc w:val="center"/>
              <w:rPr>
                <w:rFonts w:eastAsia="方正仿宋_GBK"/>
                <w:kern w:val="0"/>
                <w:szCs w:val="21"/>
                <w:lang w:val="zh-CN"/>
              </w:rPr>
            </w:pPr>
          </w:p>
        </w:tc>
        <w:tc>
          <w:tcPr>
            <w:tcW w:w="912" w:type="dxa"/>
            <w:tcBorders>
              <w:top w:val="single" w:color="000000" w:sz="2" w:space="0"/>
              <w:left w:val="single" w:color="000000" w:sz="2" w:space="0"/>
              <w:bottom w:val="single" w:color="000000" w:sz="2" w:space="0"/>
              <w:right w:val="single" w:color="000000" w:sz="2" w:space="0"/>
            </w:tcBorders>
            <w:noWrap w:val="0"/>
            <w:vAlign w:val="center"/>
          </w:tcPr>
          <w:p>
            <w:pPr>
              <w:widowControl/>
              <w:adjustRightInd w:val="0"/>
              <w:snapToGrid w:val="0"/>
              <w:spacing w:line="280" w:lineRule="exact"/>
              <w:jc w:val="center"/>
              <w:rPr>
                <w:rFonts w:eastAsia="方正仿宋_GBK"/>
                <w:kern w:val="0"/>
                <w:szCs w:val="21"/>
                <w:lang w:val="zh-CN"/>
              </w:rPr>
            </w:pPr>
          </w:p>
        </w:tc>
        <w:tc>
          <w:tcPr>
            <w:tcW w:w="882" w:type="dxa"/>
            <w:tcBorders>
              <w:top w:val="single" w:color="000000" w:sz="2" w:space="0"/>
              <w:left w:val="single" w:color="000000" w:sz="2" w:space="0"/>
              <w:bottom w:val="single" w:color="000000" w:sz="2" w:space="0"/>
              <w:right w:val="single" w:color="000000" w:sz="2" w:space="0"/>
            </w:tcBorders>
            <w:noWrap w:val="0"/>
            <w:vAlign w:val="center"/>
          </w:tcPr>
          <w:p>
            <w:pPr>
              <w:widowControl/>
              <w:adjustRightInd w:val="0"/>
              <w:snapToGrid w:val="0"/>
              <w:spacing w:line="280" w:lineRule="exact"/>
              <w:jc w:val="center"/>
              <w:rPr>
                <w:rFonts w:eastAsia="方正仿宋_GBK"/>
                <w:kern w:val="0"/>
                <w:szCs w:val="21"/>
                <w:lang w:val="zh-CN"/>
              </w:rPr>
            </w:pPr>
          </w:p>
        </w:tc>
        <w:tc>
          <w:tcPr>
            <w:tcW w:w="1178" w:type="dxa"/>
            <w:tcBorders>
              <w:top w:val="single" w:color="000000" w:sz="2" w:space="0"/>
              <w:left w:val="single" w:color="000000" w:sz="2" w:space="0"/>
              <w:bottom w:val="single" w:color="000000" w:sz="2" w:space="0"/>
              <w:right w:val="single" w:color="000000" w:sz="2" w:space="0"/>
            </w:tcBorders>
            <w:noWrap w:val="0"/>
            <w:vAlign w:val="center"/>
          </w:tcPr>
          <w:p>
            <w:pPr>
              <w:widowControl/>
              <w:adjustRightInd w:val="0"/>
              <w:snapToGrid w:val="0"/>
              <w:spacing w:line="280" w:lineRule="exact"/>
              <w:jc w:val="center"/>
              <w:rPr>
                <w:rFonts w:eastAsia="方正仿宋_GBK"/>
                <w:kern w:val="0"/>
                <w:szCs w:val="21"/>
                <w:lang w:val="zh-CN"/>
              </w:rPr>
            </w:pPr>
          </w:p>
        </w:tc>
        <w:tc>
          <w:tcPr>
            <w:tcW w:w="1266" w:type="dxa"/>
            <w:tcBorders>
              <w:top w:val="single" w:color="000000" w:sz="2" w:space="0"/>
              <w:left w:val="single" w:color="000000" w:sz="2" w:space="0"/>
              <w:bottom w:val="single" w:color="000000" w:sz="2" w:space="0"/>
              <w:right w:val="single" w:color="000000" w:sz="2" w:space="0"/>
            </w:tcBorders>
            <w:noWrap w:val="0"/>
            <w:vAlign w:val="center"/>
          </w:tcPr>
          <w:p>
            <w:pPr>
              <w:widowControl/>
              <w:adjustRightInd w:val="0"/>
              <w:snapToGrid w:val="0"/>
              <w:spacing w:line="280" w:lineRule="exact"/>
              <w:jc w:val="center"/>
              <w:rPr>
                <w:rFonts w:eastAsia="方正仿宋_GBK"/>
                <w:kern w:val="0"/>
                <w:szCs w:val="21"/>
                <w:lang w:val="zh-CN"/>
              </w:rPr>
            </w:pPr>
          </w:p>
        </w:tc>
        <w:tc>
          <w:tcPr>
            <w:tcW w:w="1254" w:type="dxa"/>
            <w:tcBorders>
              <w:top w:val="single" w:color="000000" w:sz="2" w:space="0"/>
              <w:left w:val="single" w:color="000000" w:sz="2" w:space="0"/>
              <w:bottom w:val="single" w:color="000000" w:sz="2" w:space="0"/>
              <w:right w:val="single" w:color="000000" w:sz="2" w:space="0"/>
            </w:tcBorders>
            <w:noWrap w:val="0"/>
            <w:vAlign w:val="center"/>
          </w:tcPr>
          <w:p>
            <w:pPr>
              <w:widowControl/>
              <w:adjustRightInd w:val="0"/>
              <w:snapToGrid w:val="0"/>
              <w:spacing w:line="280" w:lineRule="exact"/>
              <w:jc w:val="center"/>
              <w:rPr>
                <w:rFonts w:eastAsia="方正仿宋_GBK"/>
                <w:kern w:val="0"/>
                <w:szCs w:val="21"/>
                <w:lang w:val="zh-CN"/>
              </w:rPr>
            </w:pPr>
          </w:p>
        </w:tc>
        <w:tc>
          <w:tcPr>
            <w:tcW w:w="1517" w:type="dxa"/>
            <w:tcBorders>
              <w:top w:val="single" w:color="000000" w:sz="2" w:space="0"/>
              <w:left w:val="single" w:color="000000" w:sz="2" w:space="0"/>
              <w:bottom w:val="single" w:color="000000" w:sz="2" w:space="0"/>
              <w:right w:val="single" w:color="000000" w:sz="2" w:space="0"/>
            </w:tcBorders>
            <w:noWrap w:val="0"/>
            <w:vAlign w:val="center"/>
          </w:tcPr>
          <w:p>
            <w:pPr>
              <w:widowControl/>
              <w:adjustRightInd w:val="0"/>
              <w:snapToGrid w:val="0"/>
              <w:spacing w:line="280" w:lineRule="exact"/>
              <w:jc w:val="center"/>
              <w:rPr>
                <w:rFonts w:eastAsia="方正仿宋_GBK"/>
                <w:kern w:val="0"/>
                <w:szCs w:val="21"/>
                <w:lang w:val="zh-CN"/>
              </w:rPr>
            </w:pPr>
          </w:p>
        </w:tc>
        <w:tc>
          <w:tcPr>
            <w:tcW w:w="894" w:type="dxa"/>
            <w:tcBorders>
              <w:top w:val="single" w:color="000000" w:sz="2" w:space="0"/>
              <w:left w:val="single" w:color="000000" w:sz="2" w:space="0"/>
              <w:bottom w:val="single" w:color="000000" w:sz="2" w:space="0"/>
              <w:right w:val="single" w:color="000000" w:sz="2" w:space="0"/>
            </w:tcBorders>
            <w:noWrap w:val="0"/>
            <w:vAlign w:val="center"/>
          </w:tcPr>
          <w:p>
            <w:pPr>
              <w:widowControl/>
              <w:adjustRightInd w:val="0"/>
              <w:snapToGrid w:val="0"/>
              <w:spacing w:line="280" w:lineRule="exact"/>
              <w:jc w:val="center"/>
              <w:rPr>
                <w:rFonts w:eastAsia="方正仿宋_GBK"/>
                <w:kern w:val="0"/>
                <w:szCs w:val="21"/>
                <w:lang w:val="zh-CN"/>
              </w:rPr>
            </w:pPr>
          </w:p>
        </w:tc>
        <w:tc>
          <w:tcPr>
            <w:tcW w:w="1004" w:type="dxa"/>
            <w:tcBorders>
              <w:top w:val="single" w:color="000000" w:sz="2" w:space="0"/>
              <w:left w:val="single" w:color="000000" w:sz="2" w:space="0"/>
              <w:bottom w:val="single" w:color="000000" w:sz="2" w:space="0"/>
              <w:right w:val="single" w:color="000000" w:sz="2" w:space="0"/>
            </w:tcBorders>
            <w:noWrap w:val="0"/>
            <w:vAlign w:val="center"/>
          </w:tcPr>
          <w:p>
            <w:pPr>
              <w:widowControl/>
              <w:adjustRightInd w:val="0"/>
              <w:snapToGrid w:val="0"/>
              <w:spacing w:line="280" w:lineRule="exact"/>
              <w:jc w:val="center"/>
              <w:rPr>
                <w:rFonts w:eastAsia="方正仿宋_GBK"/>
                <w:kern w:val="0"/>
                <w:szCs w:val="21"/>
                <w:lang w:val="zh-CN"/>
              </w:rPr>
            </w:pPr>
          </w:p>
        </w:tc>
        <w:tc>
          <w:tcPr>
            <w:tcW w:w="1058" w:type="dxa"/>
            <w:tcBorders>
              <w:top w:val="single" w:color="000000" w:sz="2" w:space="0"/>
              <w:left w:val="single" w:color="000000" w:sz="2" w:space="0"/>
              <w:bottom w:val="single" w:color="000000" w:sz="2" w:space="0"/>
              <w:right w:val="single" w:color="000000" w:sz="2" w:space="0"/>
            </w:tcBorders>
            <w:noWrap w:val="0"/>
            <w:vAlign w:val="center"/>
          </w:tcPr>
          <w:p>
            <w:pPr>
              <w:widowControl/>
              <w:adjustRightInd w:val="0"/>
              <w:snapToGrid w:val="0"/>
              <w:spacing w:line="280" w:lineRule="exact"/>
              <w:jc w:val="center"/>
              <w:rPr>
                <w:rFonts w:eastAsia="方正仿宋_GBK"/>
                <w:kern w:val="0"/>
                <w:szCs w:val="21"/>
                <w:lang w:val="zh-CN"/>
              </w:rPr>
            </w:pPr>
          </w:p>
        </w:tc>
        <w:tc>
          <w:tcPr>
            <w:tcW w:w="1331" w:type="dxa"/>
            <w:tcBorders>
              <w:top w:val="single" w:color="000000" w:sz="2" w:space="0"/>
              <w:left w:val="single" w:color="000000" w:sz="2" w:space="0"/>
              <w:bottom w:val="single" w:color="000000" w:sz="2" w:space="0"/>
              <w:right w:val="single" w:color="000000" w:sz="2" w:space="0"/>
            </w:tcBorders>
            <w:noWrap w:val="0"/>
            <w:vAlign w:val="center"/>
          </w:tcPr>
          <w:p>
            <w:pPr>
              <w:widowControl/>
              <w:adjustRightInd w:val="0"/>
              <w:snapToGrid w:val="0"/>
              <w:spacing w:line="280" w:lineRule="exact"/>
              <w:jc w:val="center"/>
              <w:rPr>
                <w:rFonts w:eastAsia="方正仿宋_GBK"/>
                <w:kern w:val="0"/>
                <w:szCs w:val="21"/>
                <w:lang w:val="zh-CN"/>
              </w:rPr>
            </w:pPr>
          </w:p>
        </w:tc>
        <w:tc>
          <w:tcPr>
            <w:tcW w:w="927" w:type="dxa"/>
            <w:tcBorders>
              <w:top w:val="single" w:color="000000" w:sz="2" w:space="0"/>
              <w:left w:val="single" w:color="000000" w:sz="2" w:space="0"/>
              <w:bottom w:val="single" w:color="000000" w:sz="2" w:space="0"/>
              <w:right w:val="single" w:color="000000" w:sz="2" w:space="0"/>
            </w:tcBorders>
            <w:noWrap w:val="0"/>
            <w:vAlign w:val="center"/>
          </w:tcPr>
          <w:p>
            <w:pPr>
              <w:widowControl/>
              <w:adjustRightInd w:val="0"/>
              <w:snapToGrid w:val="0"/>
              <w:spacing w:line="280" w:lineRule="exact"/>
              <w:jc w:val="center"/>
              <w:rPr>
                <w:rFonts w:eastAsia="方正仿宋_GBK"/>
                <w:kern w:val="0"/>
                <w:szCs w:val="21"/>
                <w:lang w:val="zh-CN"/>
              </w:rPr>
            </w:pPr>
          </w:p>
        </w:tc>
        <w:tc>
          <w:tcPr>
            <w:tcW w:w="1132" w:type="dxa"/>
            <w:tcBorders>
              <w:top w:val="single" w:color="000000" w:sz="2" w:space="0"/>
              <w:left w:val="single" w:color="000000" w:sz="2" w:space="0"/>
              <w:bottom w:val="single" w:color="000000" w:sz="2" w:space="0"/>
              <w:right w:val="single" w:color="000000" w:sz="2" w:space="0"/>
            </w:tcBorders>
            <w:noWrap w:val="0"/>
            <w:vAlign w:val="center"/>
          </w:tcPr>
          <w:p>
            <w:pPr>
              <w:widowControl/>
              <w:adjustRightInd w:val="0"/>
              <w:snapToGrid w:val="0"/>
              <w:spacing w:line="280" w:lineRule="exact"/>
              <w:jc w:val="center"/>
              <w:rPr>
                <w:rFonts w:eastAsia="方正仿宋_GBK"/>
                <w:kern w:val="0"/>
                <w:szCs w:val="21"/>
                <w:lang w:val="zh-CN"/>
              </w:rPr>
            </w:pPr>
          </w:p>
        </w:tc>
      </w:tr>
      <w:tr>
        <w:tblPrEx>
          <w:tblCellMar>
            <w:top w:w="0" w:type="dxa"/>
            <w:left w:w="108" w:type="dxa"/>
            <w:bottom w:w="0" w:type="dxa"/>
            <w:right w:w="108" w:type="dxa"/>
          </w:tblCellMar>
        </w:tblPrEx>
        <w:trPr>
          <w:trHeight w:val="346" w:hRule="atLeast"/>
          <w:jc w:val="center"/>
        </w:trPr>
        <w:tc>
          <w:tcPr>
            <w:tcW w:w="1163" w:type="dxa"/>
            <w:tcBorders>
              <w:top w:val="single" w:color="000000" w:sz="2" w:space="0"/>
              <w:left w:val="single" w:color="000000" w:sz="2" w:space="0"/>
              <w:bottom w:val="single" w:color="000000" w:sz="2" w:space="0"/>
              <w:right w:val="single" w:color="000000" w:sz="2" w:space="0"/>
            </w:tcBorders>
            <w:noWrap w:val="0"/>
            <w:vAlign w:val="center"/>
          </w:tcPr>
          <w:p>
            <w:pPr>
              <w:widowControl/>
              <w:adjustRightInd w:val="0"/>
              <w:snapToGrid w:val="0"/>
              <w:spacing w:line="280" w:lineRule="exact"/>
              <w:jc w:val="center"/>
              <w:rPr>
                <w:rFonts w:eastAsia="方正仿宋_GBK"/>
                <w:kern w:val="0"/>
                <w:szCs w:val="21"/>
                <w:lang w:val="zh-CN"/>
              </w:rPr>
            </w:pPr>
            <w:r>
              <w:rPr>
                <w:rFonts w:eastAsia="方正仿宋_GBK"/>
                <w:kern w:val="0"/>
                <w:szCs w:val="21"/>
                <w:lang w:val="zh-CN"/>
              </w:rPr>
              <w:t>其他剂型</w:t>
            </w:r>
          </w:p>
        </w:tc>
        <w:tc>
          <w:tcPr>
            <w:tcW w:w="1163" w:type="dxa"/>
            <w:tcBorders>
              <w:top w:val="single" w:color="000000" w:sz="2" w:space="0"/>
              <w:left w:val="single" w:color="000000" w:sz="2" w:space="0"/>
              <w:bottom w:val="single" w:color="000000" w:sz="2" w:space="0"/>
              <w:right w:val="single" w:color="000000" w:sz="2" w:space="0"/>
            </w:tcBorders>
            <w:noWrap w:val="0"/>
            <w:vAlign w:val="center"/>
          </w:tcPr>
          <w:p>
            <w:pPr>
              <w:widowControl/>
              <w:adjustRightInd w:val="0"/>
              <w:snapToGrid w:val="0"/>
              <w:spacing w:line="280" w:lineRule="exact"/>
              <w:jc w:val="center"/>
              <w:rPr>
                <w:rFonts w:eastAsia="方正仿宋_GBK"/>
                <w:kern w:val="0"/>
                <w:szCs w:val="21"/>
                <w:lang w:val="zh-CN"/>
              </w:rPr>
            </w:pPr>
          </w:p>
        </w:tc>
        <w:tc>
          <w:tcPr>
            <w:tcW w:w="912" w:type="dxa"/>
            <w:tcBorders>
              <w:top w:val="single" w:color="000000" w:sz="2" w:space="0"/>
              <w:left w:val="single" w:color="000000" w:sz="2" w:space="0"/>
              <w:bottom w:val="single" w:color="000000" w:sz="2" w:space="0"/>
              <w:right w:val="single" w:color="000000" w:sz="2" w:space="0"/>
            </w:tcBorders>
            <w:noWrap w:val="0"/>
            <w:vAlign w:val="center"/>
          </w:tcPr>
          <w:p>
            <w:pPr>
              <w:widowControl/>
              <w:adjustRightInd w:val="0"/>
              <w:snapToGrid w:val="0"/>
              <w:spacing w:line="280" w:lineRule="exact"/>
              <w:jc w:val="center"/>
              <w:rPr>
                <w:rFonts w:eastAsia="方正仿宋_GBK"/>
                <w:kern w:val="0"/>
                <w:szCs w:val="21"/>
                <w:lang w:val="zh-CN"/>
              </w:rPr>
            </w:pPr>
          </w:p>
        </w:tc>
        <w:tc>
          <w:tcPr>
            <w:tcW w:w="882" w:type="dxa"/>
            <w:tcBorders>
              <w:top w:val="single" w:color="000000" w:sz="2" w:space="0"/>
              <w:left w:val="single" w:color="000000" w:sz="2" w:space="0"/>
              <w:bottom w:val="single" w:color="000000" w:sz="2" w:space="0"/>
              <w:right w:val="single" w:color="000000" w:sz="2" w:space="0"/>
            </w:tcBorders>
            <w:noWrap w:val="0"/>
            <w:vAlign w:val="center"/>
          </w:tcPr>
          <w:p>
            <w:pPr>
              <w:widowControl/>
              <w:adjustRightInd w:val="0"/>
              <w:snapToGrid w:val="0"/>
              <w:spacing w:line="280" w:lineRule="exact"/>
              <w:jc w:val="center"/>
              <w:rPr>
                <w:rFonts w:eastAsia="方正仿宋_GBK"/>
                <w:kern w:val="0"/>
                <w:szCs w:val="21"/>
                <w:lang w:val="zh-CN"/>
              </w:rPr>
            </w:pPr>
          </w:p>
        </w:tc>
        <w:tc>
          <w:tcPr>
            <w:tcW w:w="1178" w:type="dxa"/>
            <w:tcBorders>
              <w:top w:val="single" w:color="000000" w:sz="2" w:space="0"/>
              <w:left w:val="single" w:color="000000" w:sz="2" w:space="0"/>
              <w:bottom w:val="single" w:color="000000" w:sz="2" w:space="0"/>
              <w:right w:val="single" w:color="000000" w:sz="2" w:space="0"/>
            </w:tcBorders>
            <w:noWrap w:val="0"/>
            <w:vAlign w:val="center"/>
          </w:tcPr>
          <w:p>
            <w:pPr>
              <w:widowControl/>
              <w:adjustRightInd w:val="0"/>
              <w:snapToGrid w:val="0"/>
              <w:spacing w:line="280" w:lineRule="exact"/>
              <w:jc w:val="center"/>
              <w:rPr>
                <w:rFonts w:eastAsia="方正仿宋_GBK"/>
                <w:kern w:val="0"/>
                <w:szCs w:val="21"/>
                <w:lang w:val="zh-CN"/>
              </w:rPr>
            </w:pPr>
          </w:p>
        </w:tc>
        <w:tc>
          <w:tcPr>
            <w:tcW w:w="1266" w:type="dxa"/>
            <w:tcBorders>
              <w:top w:val="single" w:color="000000" w:sz="2" w:space="0"/>
              <w:left w:val="single" w:color="000000" w:sz="2" w:space="0"/>
              <w:bottom w:val="single" w:color="000000" w:sz="2" w:space="0"/>
              <w:right w:val="single" w:color="000000" w:sz="2" w:space="0"/>
            </w:tcBorders>
            <w:noWrap w:val="0"/>
            <w:vAlign w:val="center"/>
          </w:tcPr>
          <w:p>
            <w:pPr>
              <w:widowControl/>
              <w:adjustRightInd w:val="0"/>
              <w:snapToGrid w:val="0"/>
              <w:spacing w:line="280" w:lineRule="exact"/>
              <w:jc w:val="center"/>
              <w:rPr>
                <w:rFonts w:eastAsia="方正仿宋_GBK"/>
                <w:kern w:val="0"/>
                <w:szCs w:val="21"/>
                <w:lang w:val="zh-CN"/>
              </w:rPr>
            </w:pPr>
          </w:p>
        </w:tc>
        <w:tc>
          <w:tcPr>
            <w:tcW w:w="1254" w:type="dxa"/>
            <w:tcBorders>
              <w:top w:val="single" w:color="000000" w:sz="2" w:space="0"/>
              <w:left w:val="single" w:color="000000" w:sz="2" w:space="0"/>
              <w:bottom w:val="single" w:color="000000" w:sz="2" w:space="0"/>
              <w:right w:val="single" w:color="000000" w:sz="2" w:space="0"/>
            </w:tcBorders>
            <w:noWrap w:val="0"/>
            <w:vAlign w:val="center"/>
          </w:tcPr>
          <w:p>
            <w:pPr>
              <w:widowControl/>
              <w:adjustRightInd w:val="0"/>
              <w:snapToGrid w:val="0"/>
              <w:spacing w:line="280" w:lineRule="exact"/>
              <w:jc w:val="center"/>
              <w:rPr>
                <w:rFonts w:eastAsia="方正仿宋_GBK"/>
                <w:kern w:val="0"/>
                <w:szCs w:val="21"/>
                <w:lang w:val="zh-CN"/>
              </w:rPr>
            </w:pPr>
          </w:p>
        </w:tc>
        <w:tc>
          <w:tcPr>
            <w:tcW w:w="1517" w:type="dxa"/>
            <w:tcBorders>
              <w:top w:val="single" w:color="000000" w:sz="2" w:space="0"/>
              <w:left w:val="single" w:color="000000" w:sz="2" w:space="0"/>
              <w:bottom w:val="single" w:color="000000" w:sz="2" w:space="0"/>
              <w:right w:val="single" w:color="000000" w:sz="2" w:space="0"/>
            </w:tcBorders>
            <w:noWrap w:val="0"/>
            <w:vAlign w:val="center"/>
          </w:tcPr>
          <w:p>
            <w:pPr>
              <w:widowControl/>
              <w:adjustRightInd w:val="0"/>
              <w:snapToGrid w:val="0"/>
              <w:spacing w:line="280" w:lineRule="exact"/>
              <w:jc w:val="center"/>
              <w:rPr>
                <w:rFonts w:eastAsia="方正仿宋_GBK"/>
                <w:kern w:val="0"/>
                <w:szCs w:val="21"/>
                <w:lang w:val="zh-CN"/>
              </w:rPr>
            </w:pPr>
          </w:p>
        </w:tc>
        <w:tc>
          <w:tcPr>
            <w:tcW w:w="894" w:type="dxa"/>
            <w:tcBorders>
              <w:top w:val="single" w:color="000000" w:sz="2" w:space="0"/>
              <w:left w:val="single" w:color="000000" w:sz="2" w:space="0"/>
              <w:bottom w:val="single" w:color="000000" w:sz="2" w:space="0"/>
              <w:right w:val="single" w:color="000000" w:sz="2" w:space="0"/>
            </w:tcBorders>
            <w:noWrap w:val="0"/>
            <w:vAlign w:val="center"/>
          </w:tcPr>
          <w:p>
            <w:pPr>
              <w:widowControl/>
              <w:adjustRightInd w:val="0"/>
              <w:snapToGrid w:val="0"/>
              <w:spacing w:line="280" w:lineRule="exact"/>
              <w:jc w:val="center"/>
              <w:rPr>
                <w:rFonts w:eastAsia="方正仿宋_GBK"/>
                <w:kern w:val="0"/>
                <w:szCs w:val="21"/>
                <w:lang w:val="zh-CN"/>
              </w:rPr>
            </w:pPr>
          </w:p>
        </w:tc>
        <w:tc>
          <w:tcPr>
            <w:tcW w:w="1004" w:type="dxa"/>
            <w:tcBorders>
              <w:top w:val="single" w:color="000000" w:sz="2" w:space="0"/>
              <w:left w:val="single" w:color="000000" w:sz="2" w:space="0"/>
              <w:bottom w:val="single" w:color="000000" w:sz="2" w:space="0"/>
              <w:right w:val="single" w:color="000000" w:sz="2" w:space="0"/>
            </w:tcBorders>
            <w:noWrap w:val="0"/>
            <w:vAlign w:val="center"/>
          </w:tcPr>
          <w:p>
            <w:pPr>
              <w:widowControl/>
              <w:adjustRightInd w:val="0"/>
              <w:snapToGrid w:val="0"/>
              <w:spacing w:line="280" w:lineRule="exact"/>
              <w:jc w:val="center"/>
              <w:rPr>
                <w:rFonts w:eastAsia="方正仿宋_GBK"/>
                <w:kern w:val="0"/>
                <w:szCs w:val="21"/>
                <w:lang w:val="zh-CN"/>
              </w:rPr>
            </w:pPr>
          </w:p>
        </w:tc>
        <w:tc>
          <w:tcPr>
            <w:tcW w:w="1058" w:type="dxa"/>
            <w:tcBorders>
              <w:top w:val="single" w:color="000000" w:sz="2" w:space="0"/>
              <w:left w:val="single" w:color="000000" w:sz="2" w:space="0"/>
              <w:bottom w:val="single" w:color="000000" w:sz="2" w:space="0"/>
              <w:right w:val="single" w:color="000000" w:sz="2" w:space="0"/>
            </w:tcBorders>
            <w:noWrap w:val="0"/>
            <w:vAlign w:val="center"/>
          </w:tcPr>
          <w:p>
            <w:pPr>
              <w:widowControl/>
              <w:adjustRightInd w:val="0"/>
              <w:snapToGrid w:val="0"/>
              <w:spacing w:line="280" w:lineRule="exact"/>
              <w:jc w:val="center"/>
              <w:rPr>
                <w:rFonts w:eastAsia="方正仿宋_GBK"/>
                <w:kern w:val="0"/>
                <w:szCs w:val="21"/>
                <w:lang w:val="zh-CN"/>
              </w:rPr>
            </w:pPr>
          </w:p>
        </w:tc>
        <w:tc>
          <w:tcPr>
            <w:tcW w:w="1331" w:type="dxa"/>
            <w:tcBorders>
              <w:top w:val="single" w:color="000000" w:sz="2" w:space="0"/>
              <w:left w:val="single" w:color="000000" w:sz="2" w:space="0"/>
              <w:bottom w:val="single" w:color="000000" w:sz="2" w:space="0"/>
              <w:right w:val="single" w:color="000000" w:sz="2" w:space="0"/>
            </w:tcBorders>
            <w:noWrap w:val="0"/>
            <w:vAlign w:val="center"/>
          </w:tcPr>
          <w:p>
            <w:pPr>
              <w:widowControl/>
              <w:adjustRightInd w:val="0"/>
              <w:snapToGrid w:val="0"/>
              <w:spacing w:line="280" w:lineRule="exact"/>
              <w:jc w:val="center"/>
              <w:rPr>
                <w:rFonts w:eastAsia="方正仿宋_GBK"/>
                <w:kern w:val="0"/>
                <w:szCs w:val="21"/>
                <w:lang w:val="zh-CN"/>
              </w:rPr>
            </w:pPr>
          </w:p>
        </w:tc>
        <w:tc>
          <w:tcPr>
            <w:tcW w:w="927" w:type="dxa"/>
            <w:tcBorders>
              <w:top w:val="single" w:color="000000" w:sz="2" w:space="0"/>
              <w:left w:val="single" w:color="000000" w:sz="2" w:space="0"/>
              <w:bottom w:val="single" w:color="000000" w:sz="2" w:space="0"/>
              <w:right w:val="single" w:color="000000" w:sz="2" w:space="0"/>
            </w:tcBorders>
            <w:noWrap w:val="0"/>
            <w:vAlign w:val="center"/>
          </w:tcPr>
          <w:p>
            <w:pPr>
              <w:widowControl/>
              <w:adjustRightInd w:val="0"/>
              <w:snapToGrid w:val="0"/>
              <w:spacing w:line="280" w:lineRule="exact"/>
              <w:jc w:val="center"/>
              <w:rPr>
                <w:rFonts w:eastAsia="方正仿宋_GBK"/>
                <w:kern w:val="0"/>
                <w:szCs w:val="21"/>
                <w:lang w:val="zh-CN"/>
              </w:rPr>
            </w:pPr>
          </w:p>
        </w:tc>
        <w:tc>
          <w:tcPr>
            <w:tcW w:w="1132" w:type="dxa"/>
            <w:tcBorders>
              <w:top w:val="single" w:color="000000" w:sz="2" w:space="0"/>
              <w:left w:val="single" w:color="000000" w:sz="2" w:space="0"/>
              <w:bottom w:val="single" w:color="000000" w:sz="2" w:space="0"/>
              <w:right w:val="single" w:color="000000" w:sz="2" w:space="0"/>
            </w:tcBorders>
            <w:noWrap w:val="0"/>
            <w:vAlign w:val="center"/>
          </w:tcPr>
          <w:p>
            <w:pPr>
              <w:widowControl/>
              <w:adjustRightInd w:val="0"/>
              <w:snapToGrid w:val="0"/>
              <w:spacing w:line="280" w:lineRule="exact"/>
              <w:jc w:val="center"/>
              <w:rPr>
                <w:rFonts w:eastAsia="方正仿宋_GBK"/>
                <w:kern w:val="0"/>
                <w:szCs w:val="21"/>
                <w:lang w:val="zh-CN"/>
              </w:rPr>
            </w:pPr>
          </w:p>
        </w:tc>
      </w:tr>
      <w:tr>
        <w:tblPrEx>
          <w:tblCellMar>
            <w:top w:w="0" w:type="dxa"/>
            <w:left w:w="108" w:type="dxa"/>
            <w:bottom w:w="0" w:type="dxa"/>
            <w:right w:w="108" w:type="dxa"/>
          </w:tblCellMar>
        </w:tblPrEx>
        <w:trPr>
          <w:trHeight w:val="343" w:hRule="atLeast"/>
          <w:jc w:val="center"/>
        </w:trPr>
        <w:tc>
          <w:tcPr>
            <w:tcW w:w="1163" w:type="dxa"/>
            <w:tcBorders>
              <w:top w:val="single" w:color="000000" w:sz="2" w:space="0"/>
              <w:left w:val="single" w:color="000000" w:sz="2" w:space="0"/>
              <w:bottom w:val="single" w:color="000000" w:sz="2" w:space="0"/>
              <w:right w:val="single" w:color="000000" w:sz="2" w:space="0"/>
            </w:tcBorders>
            <w:noWrap w:val="0"/>
            <w:vAlign w:val="center"/>
          </w:tcPr>
          <w:p>
            <w:pPr>
              <w:widowControl/>
              <w:adjustRightInd w:val="0"/>
              <w:snapToGrid w:val="0"/>
              <w:spacing w:line="280" w:lineRule="exact"/>
              <w:jc w:val="center"/>
              <w:rPr>
                <w:rFonts w:eastAsia="方正仿宋_GBK"/>
                <w:kern w:val="0"/>
                <w:szCs w:val="21"/>
                <w:lang w:val="zh-CN"/>
              </w:rPr>
            </w:pPr>
            <w:r>
              <w:rPr>
                <w:rFonts w:eastAsia="方正仿宋_GBK"/>
                <w:kern w:val="0"/>
                <w:szCs w:val="21"/>
                <w:lang w:val="zh-CN"/>
              </w:rPr>
              <w:t>合计</w:t>
            </w:r>
          </w:p>
        </w:tc>
        <w:tc>
          <w:tcPr>
            <w:tcW w:w="1163" w:type="dxa"/>
            <w:tcBorders>
              <w:top w:val="single" w:color="000000" w:sz="2" w:space="0"/>
              <w:left w:val="single" w:color="000000" w:sz="2" w:space="0"/>
              <w:bottom w:val="single" w:color="000000" w:sz="2" w:space="0"/>
              <w:right w:val="single" w:color="000000" w:sz="2" w:space="0"/>
            </w:tcBorders>
            <w:noWrap w:val="0"/>
            <w:vAlign w:val="center"/>
          </w:tcPr>
          <w:p>
            <w:pPr>
              <w:widowControl/>
              <w:adjustRightInd w:val="0"/>
              <w:snapToGrid w:val="0"/>
              <w:spacing w:line="280" w:lineRule="exact"/>
              <w:jc w:val="center"/>
              <w:rPr>
                <w:rFonts w:eastAsia="方正仿宋_GBK"/>
                <w:kern w:val="0"/>
                <w:szCs w:val="21"/>
                <w:lang w:val="zh-CN"/>
              </w:rPr>
            </w:pPr>
          </w:p>
        </w:tc>
        <w:tc>
          <w:tcPr>
            <w:tcW w:w="912" w:type="dxa"/>
            <w:tcBorders>
              <w:top w:val="single" w:color="000000" w:sz="2" w:space="0"/>
              <w:left w:val="single" w:color="000000" w:sz="2" w:space="0"/>
              <w:bottom w:val="single" w:color="000000" w:sz="2" w:space="0"/>
              <w:right w:val="single" w:color="000000" w:sz="2" w:space="0"/>
            </w:tcBorders>
            <w:noWrap w:val="0"/>
            <w:vAlign w:val="center"/>
          </w:tcPr>
          <w:p>
            <w:pPr>
              <w:widowControl/>
              <w:adjustRightInd w:val="0"/>
              <w:snapToGrid w:val="0"/>
              <w:spacing w:line="280" w:lineRule="exact"/>
              <w:jc w:val="center"/>
              <w:rPr>
                <w:rFonts w:eastAsia="方正仿宋_GBK"/>
                <w:kern w:val="0"/>
                <w:szCs w:val="21"/>
                <w:lang w:val="zh-CN"/>
              </w:rPr>
            </w:pPr>
          </w:p>
        </w:tc>
        <w:tc>
          <w:tcPr>
            <w:tcW w:w="882" w:type="dxa"/>
            <w:tcBorders>
              <w:top w:val="single" w:color="000000" w:sz="2" w:space="0"/>
              <w:left w:val="single" w:color="000000" w:sz="2" w:space="0"/>
              <w:bottom w:val="single" w:color="000000" w:sz="2" w:space="0"/>
              <w:right w:val="single" w:color="000000" w:sz="2" w:space="0"/>
            </w:tcBorders>
            <w:noWrap w:val="0"/>
            <w:vAlign w:val="center"/>
          </w:tcPr>
          <w:p>
            <w:pPr>
              <w:widowControl/>
              <w:adjustRightInd w:val="0"/>
              <w:snapToGrid w:val="0"/>
              <w:spacing w:line="280" w:lineRule="exact"/>
              <w:jc w:val="center"/>
              <w:rPr>
                <w:rFonts w:eastAsia="方正仿宋_GBK"/>
                <w:kern w:val="0"/>
                <w:szCs w:val="21"/>
                <w:lang w:val="zh-CN"/>
              </w:rPr>
            </w:pPr>
          </w:p>
        </w:tc>
        <w:tc>
          <w:tcPr>
            <w:tcW w:w="1178" w:type="dxa"/>
            <w:tcBorders>
              <w:top w:val="single" w:color="000000" w:sz="2" w:space="0"/>
              <w:left w:val="single" w:color="000000" w:sz="2" w:space="0"/>
              <w:bottom w:val="single" w:color="000000" w:sz="2" w:space="0"/>
              <w:right w:val="single" w:color="000000" w:sz="2" w:space="0"/>
            </w:tcBorders>
            <w:noWrap w:val="0"/>
            <w:vAlign w:val="center"/>
          </w:tcPr>
          <w:p>
            <w:pPr>
              <w:widowControl/>
              <w:adjustRightInd w:val="0"/>
              <w:snapToGrid w:val="0"/>
              <w:spacing w:line="280" w:lineRule="exact"/>
              <w:jc w:val="center"/>
              <w:rPr>
                <w:rFonts w:eastAsia="方正仿宋_GBK"/>
                <w:kern w:val="0"/>
                <w:szCs w:val="21"/>
                <w:lang w:val="zh-CN"/>
              </w:rPr>
            </w:pPr>
          </w:p>
        </w:tc>
        <w:tc>
          <w:tcPr>
            <w:tcW w:w="1266" w:type="dxa"/>
            <w:tcBorders>
              <w:top w:val="single" w:color="000000" w:sz="2" w:space="0"/>
              <w:left w:val="single" w:color="000000" w:sz="2" w:space="0"/>
              <w:bottom w:val="single" w:color="000000" w:sz="2" w:space="0"/>
              <w:right w:val="single" w:color="000000" w:sz="2" w:space="0"/>
            </w:tcBorders>
            <w:noWrap w:val="0"/>
            <w:vAlign w:val="center"/>
          </w:tcPr>
          <w:p>
            <w:pPr>
              <w:widowControl/>
              <w:adjustRightInd w:val="0"/>
              <w:snapToGrid w:val="0"/>
              <w:spacing w:line="280" w:lineRule="exact"/>
              <w:jc w:val="center"/>
              <w:rPr>
                <w:rFonts w:eastAsia="方正仿宋_GBK"/>
                <w:kern w:val="0"/>
                <w:szCs w:val="21"/>
                <w:lang w:val="zh-CN"/>
              </w:rPr>
            </w:pPr>
          </w:p>
        </w:tc>
        <w:tc>
          <w:tcPr>
            <w:tcW w:w="1254" w:type="dxa"/>
            <w:tcBorders>
              <w:top w:val="single" w:color="000000" w:sz="2" w:space="0"/>
              <w:left w:val="single" w:color="000000" w:sz="2" w:space="0"/>
              <w:bottom w:val="single" w:color="000000" w:sz="2" w:space="0"/>
              <w:right w:val="single" w:color="000000" w:sz="2" w:space="0"/>
            </w:tcBorders>
            <w:noWrap w:val="0"/>
            <w:vAlign w:val="center"/>
          </w:tcPr>
          <w:p>
            <w:pPr>
              <w:widowControl/>
              <w:adjustRightInd w:val="0"/>
              <w:snapToGrid w:val="0"/>
              <w:spacing w:line="280" w:lineRule="exact"/>
              <w:jc w:val="center"/>
              <w:rPr>
                <w:rFonts w:eastAsia="方正仿宋_GBK"/>
                <w:kern w:val="0"/>
                <w:szCs w:val="21"/>
                <w:lang w:val="zh-CN"/>
              </w:rPr>
            </w:pPr>
          </w:p>
        </w:tc>
        <w:tc>
          <w:tcPr>
            <w:tcW w:w="1517" w:type="dxa"/>
            <w:tcBorders>
              <w:top w:val="single" w:color="000000" w:sz="2" w:space="0"/>
              <w:left w:val="single" w:color="000000" w:sz="2" w:space="0"/>
              <w:bottom w:val="single" w:color="000000" w:sz="2" w:space="0"/>
              <w:right w:val="single" w:color="000000" w:sz="2" w:space="0"/>
            </w:tcBorders>
            <w:noWrap w:val="0"/>
            <w:vAlign w:val="center"/>
          </w:tcPr>
          <w:p>
            <w:pPr>
              <w:widowControl/>
              <w:adjustRightInd w:val="0"/>
              <w:snapToGrid w:val="0"/>
              <w:spacing w:line="280" w:lineRule="exact"/>
              <w:jc w:val="center"/>
              <w:rPr>
                <w:rFonts w:eastAsia="方正仿宋_GBK"/>
                <w:kern w:val="0"/>
                <w:szCs w:val="21"/>
                <w:lang w:val="zh-CN"/>
              </w:rPr>
            </w:pPr>
          </w:p>
        </w:tc>
        <w:tc>
          <w:tcPr>
            <w:tcW w:w="894" w:type="dxa"/>
            <w:tcBorders>
              <w:top w:val="single" w:color="000000" w:sz="2" w:space="0"/>
              <w:left w:val="single" w:color="000000" w:sz="2" w:space="0"/>
              <w:bottom w:val="single" w:color="000000" w:sz="2" w:space="0"/>
              <w:right w:val="single" w:color="000000" w:sz="2" w:space="0"/>
            </w:tcBorders>
            <w:noWrap w:val="0"/>
            <w:vAlign w:val="center"/>
          </w:tcPr>
          <w:p>
            <w:pPr>
              <w:widowControl/>
              <w:adjustRightInd w:val="0"/>
              <w:snapToGrid w:val="0"/>
              <w:spacing w:line="280" w:lineRule="exact"/>
              <w:jc w:val="center"/>
              <w:rPr>
                <w:rFonts w:eastAsia="方正仿宋_GBK"/>
                <w:kern w:val="0"/>
                <w:szCs w:val="21"/>
                <w:lang w:val="zh-CN"/>
              </w:rPr>
            </w:pPr>
          </w:p>
        </w:tc>
        <w:tc>
          <w:tcPr>
            <w:tcW w:w="1004" w:type="dxa"/>
            <w:tcBorders>
              <w:top w:val="single" w:color="000000" w:sz="2" w:space="0"/>
              <w:left w:val="single" w:color="000000" w:sz="2" w:space="0"/>
              <w:bottom w:val="single" w:color="000000" w:sz="2" w:space="0"/>
              <w:right w:val="single" w:color="000000" w:sz="2" w:space="0"/>
            </w:tcBorders>
            <w:noWrap w:val="0"/>
            <w:vAlign w:val="center"/>
          </w:tcPr>
          <w:p>
            <w:pPr>
              <w:widowControl/>
              <w:adjustRightInd w:val="0"/>
              <w:snapToGrid w:val="0"/>
              <w:spacing w:line="280" w:lineRule="exact"/>
              <w:jc w:val="center"/>
              <w:rPr>
                <w:rFonts w:eastAsia="方正仿宋_GBK"/>
                <w:kern w:val="0"/>
                <w:szCs w:val="21"/>
                <w:lang w:val="zh-CN"/>
              </w:rPr>
            </w:pPr>
          </w:p>
        </w:tc>
        <w:tc>
          <w:tcPr>
            <w:tcW w:w="1058" w:type="dxa"/>
            <w:tcBorders>
              <w:top w:val="single" w:color="000000" w:sz="2" w:space="0"/>
              <w:left w:val="single" w:color="000000" w:sz="2" w:space="0"/>
              <w:bottom w:val="single" w:color="000000" w:sz="2" w:space="0"/>
              <w:right w:val="single" w:color="000000" w:sz="2" w:space="0"/>
            </w:tcBorders>
            <w:noWrap w:val="0"/>
            <w:vAlign w:val="center"/>
          </w:tcPr>
          <w:p>
            <w:pPr>
              <w:widowControl/>
              <w:adjustRightInd w:val="0"/>
              <w:snapToGrid w:val="0"/>
              <w:spacing w:line="280" w:lineRule="exact"/>
              <w:jc w:val="center"/>
              <w:rPr>
                <w:rFonts w:eastAsia="方正仿宋_GBK"/>
                <w:kern w:val="0"/>
                <w:szCs w:val="21"/>
                <w:lang w:val="zh-CN"/>
              </w:rPr>
            </w:pPr>
          </w:p>
        </w:tc>
        <w:tc>
          <w:tcPr>
            <w:tcW w:w="1331" w:type="dxa"/>
            <w:tcBorders>
              <w:top w:val="single" w:color="000000" w:sz="2" w:space="0"/>
              <w:left w:val="single" w:color="000000" w:sz="2" w:space="0"/>
              <w:bottom w:val="single" w:color="000000" w:sz="2" w:space="0"/>
              <w:right w:val="single" w:color="000000" w:sz="2" w:space="0"/>
            </w:tcBorders>
            <w:noWrap w:val="0"/>
            <w:vAlign w:val="center"/>
          </w:tcPr>
          <w:p>
            <w:pPr>
              <w:widowControl/>
              <w:adjustRightInd w:val="0"/>
              <w:snapToGrid w:val="0"/>
              <w:spacing w:line="280" w:lineRule="exact"/>
              <w:jc w:val="center"/>
              <w:rPr>
                <w:rFonts w:eastAsia="方正仿宋_GBK"/>
                <w:kern w:val="0"/>
                <w:szCs w:val="21"/>
                <w:lang w:val="zh-CN"/>
              </w:rPr>
            </w:pPr>
          </w:p>
        </w:tc>
        <w:tc>
          <w:tcPr>
            <w:tcW w:w="927" w:type="dxa"/>
            <w:tcBorders>
              <w:top w:val="single" w:color="000000" w:sz="2" w:space="0"/>
              <w:left w:val="single" w:color="000000" w:sz="2" w:space="0"/>
              <w:bottom w:val="single" w:color="000000" w:sz="2" w:space="0"/>
              <w:right w:val="single" w:color="000000" w:sz="2" w:space="0"/>
            </w:tcBorders>
            <w:noWrap w:val="0"/>
            <w:vAlign w:val="center"/>
          </w:tcPr>
          <w:p>
            <w:pPr>
              <w:widowControl/>
              <w:adjustRightInd w:val="0"/>
              <w:snapToGrid w:val="0"/>
              <w:spacing w:line="280" w:lineRule="exact"/>
              <w:jc w:val="center"/>
              <w:rPr>
                <w:rFonts w:eastAsia="方正仿宋_GBK"/>
                <w:kern w:val="0"/>
                <w:szCs w:val="21"/>
                <w:lang w:val="zh-CN"/>
              </w:rPr>
            </w:pPr>
          </w:p>
        </w:tc>
        <w:tc>
          <w:tcPr>
            <w:tcW w:w="1132" w:type="dxa"/>
            <w:tcBorders>
              <w:top w:val="single" w:color="000000" w:sz="2" w:space="0"/>
              <w:left w:val="single" w:color="000000" w:sz="2" w:space="0"/>
              <w:bottom w:val="single" w:color="000000" w:sz="2" w:space="0"/>
              <w:right w:val="single" w:color="000000" w:sz="2" w:space="0"/>
            </w:tcBorders>
            <w:noWrap w:val="0"/>
            <w:vAlign w:val="center"/>
          </w:tcPr>
          <w:p>
            <w:pPr>
              <w:widowControl/>
              <w:adjustRightInd w:val="0"/>
              <w:snapToGrid w:val="0"/>
              <w:spacing w:line="280" w:lineRule="exact"/>
              <w:jc w:val="center"/>
              <w:rPr>
                <w:rFonts w:eastAsia="方正仿宋_GBK"/>
                <w:kern w:val="0"/>
                <w:szCs w:val="21"/>
                <w:lang w:val="zh-CN"/>
              </w:rPr>
            </w:pPr>
          </w:p>
        </w:tc>
      </w:tr>
    </w:tbl>
    <w:p>
      <w:pPr>
        <w:pStyle w:val="7"/>
        <w:spacing w:before="312" w:beforeLines="100"/>
        <w:ind w:right="153" w:rightChars="73"/>
        <w:rPr>
          <w:rFonts w:ascii="Times New Roman" w:eastAsia="宋体"/>
          <w:sz w:val="21"/>
        </w:rPr>
      </w:pPr>
      <w:r>
        <w:rPr>
          <w:rFonts w:ascii="Times New Roman" w:eastAsia="宋体"/>
          <w:sz w:val="21"/>
        </w:rPr>
        <w:t>填表单位（盖章）：                     填表人：　      　　　　 联系电话：                   填表日期：</w:t>
      </w:r>
    </w:p>
    <w:p>
      <w:pPr>
        <w:jc w:val="left"/>
        <w:rPr>
          <w:rFonts w:eastAsia="黑体"/>
          <w:color w:val="000000"/>
          <w:sz w:val="32"/>
          <w:lang w:val="zh-CN"/>
        </w:rPr>
        <w:sectPr>
          <w:pgSz w:w="16838" w:h="11906" w:orient="landscape"/>
          <w:pgMar w:top="-540" w:right="720" w:bottom="522" w:left="720" w:header="851" w:footer="992" w:gutter="0"/>
          <w:pgNumType w:fmt="numberInDash"/>
          <w:cols w:space="720" w:num="1"/>
          <w:docGrid w:type="lines" w:linePitch="312" w:charSpace="0"/>
        </w:sectPr>
      </w:pPr>
    </w:p>
    <w:p>
      <w:pPr>
        <w:jc w:val="left"/>
        <w:rPr>
          <w:rFonts w:eastAsia="黑体"/>
          <w:color w:val="000000"/>
          <w:sz w:val="32"/>
        </w:rPr>
      </w:pPr>
      <w:r>
        <w:rPr>
          <w:rFonts w:eastAsia="黑体"/>
          <w:color w:val="000000"/>
          <w:sz w:val="32"/>
          <w:lang w:val="zh-CN"/>
        </w:rPr>
        <w:t>附表</w:t>
      </w:r>
      <w:r>
        <w:rPr>
          <w:rFonts w:eastAsia="黑体"/>
          <w:color w:val="000000"/>
          <w:sz w:val="32"/>
        </w:rPr>
        <w:t>6</w:t>
      </w:r>
    </w:p>
    <w:p>
      <w:pPr>
        <w:tabs>
          <w:tab w:val="left" w:pos="7380"/>
        </w:tabs>
        <w:spacing w:line="360" w:lineRule="auto"/>
        <w:jc w:val="center"/>
        <w:rPr>
          <w:b/>
          <w:sz w:val="44"/>
        </w:rPr>
      </w:pPr>
      <w:r>
        <w:rPr>
          <w:rFonts w:hint="eastAsia" w:ascii="方正小标宋_GBK" w:hAnsi="方正小标宋_GBK" w:eastAsia="方正小标宋_GBK" w:cs="方正小标宋_GBK"/>
          <w:bCs/>
          <w:sz w:val="44"/>
        </w:rPr>
        <w:t>2022年</w:t>
      </w:r>
      <w:r>
        <w:rPr>
          <w:rFonts w:hint="eastAsia" w:ascii="方正小标宋_GBK" w:hAnsi="方正小标宋_GBK" w:eastAsia="方正小标宋_GBK" w:cs="方正小标宋_GBK"/>
          <w:bCs/>
          <w:sz w:val="44"/>
          <w:lang w:val="zh-CN"/>
        </w:rPr>
        <w:t>抗（抑）菌制</w:t>
      </w:r>
      <w:r>
        <w:rPr>
          <w:rFonts w:hint="eastAsia" w:ascii="方正小标宋_GBK" w:hAnsi="方正小标宋_GBK" w:eastAsia="方正小标宋_GBK" w:cs="方正小标宋_GBK"/>
          <w:bCs/>
          <w:sz w:val="44"/>
        </w:rPr>
        <w:t>违法添加禁用物质</w:t>
      </w:r>
      <w:r>
        <w:rPr>
          <w:rFonts w:hint="eastAsia" w:ascii="方正小标宋_GBK" w:hAnsi="方正小标宋_GBK" w:eastAsia="方正小标宋_GBK" w:cs="方正小标宋_GBK"/>
          <w:bCs/>
          <w:sz w:val="44"/>
          <w:lang w:val="zh-CN"/>
        </w:rPr>
        <w:t>产品</w:t>
      </w:r>
      <w:r>
        <w:rPr>
          <w:rFonts w:hint="eastAsia" w:ascii="方正小标宋_GBK" w:hAnsi="方正小标宋_GBK" w:eastAsia="方正小标宋_GBK" w:cs="方正小标宋_GBK"/>
          <w:bCs/>
          <w:sz w:val="44"/>
        </w:rPr>
        <w:t>清单</w:t>
      </w:r>
    </w:p>
    <w:p>
      <w:pPr>
        <w:tabs>
          <w:tab w:val="left" w:pos="7380"/>
        </w:tabs>
        <w:spacing w:line="360" w:lineRule="auto"/>
        <w:rPr>
          <w:lang w:val="zh-CN"/>
        </w:rPr>
      </w:pPr>
      <w:r>
        <w:t xml:space="preserve"> </w:t>
      </w:r>
      <w:r>
        <w:rPr>
          <w:u w:val="single"/>
        </w:rPr>
        <w:t xml:space="preserve">                 </w:t>
      </w:r>
      <w:r>
        <w:t xml:space="preserve">区  </w:t>
      </w:r>
    </w:p>
    <w:tbl>
      <w:tblPr>
        <w:tblStyle w:val="5"/>
        <w:tblW w:w="0" w:type="auto"/>
        <w:jc w:val="center"/>
        <w:tblLayout w:type="fixed"/>
        <w:tblCellMar>
          <w:top w:w="0" w:type="dxa"/>
          <w:left w:w="108" w:type="dxa"/>
          <w:bottom w:w="0" w:type="dxa"/>
          <w:right w:w="108" w:type="dxa"/>
        </w:tblCellMar>
      </w:tblPr>
      <w:tblGrid>
        <w:gridCol w:w="799"/>
        <w:gridCol w:w="2902"/>
        <w:gridCol w:w="1418"/>
        <w:gridCol w:w="2665"/>
        <w:gridCol w:w="2575"/>
        <w:gridCol w:w="2263"/>
        <w:gridCol w:w="1450"/>
      </w:tblGrid>
      <w:tr>
        <w:tblPrEx>
          <w:tblCellMar>
            <w:top w:w="0" w:type="dxa"/>
            <w:left w:w="108" w:type="dxa"/>
            <w:bottom w:w="0" w:type="dxa"/>
            <w:right w:w="108" w:type="dxa"/>
          </w:tblCellMar>
        </w:tblPrEx>
        <w:trPr>
          <w:trHeight w:val="868" w:hRule="atLeast"/>
          <w:jc w:val="center"/>
        </w:trPr>
        <w:tc>
          <w:tcPr>
            <w:tcW w:w="799" w:type="dxa"/>
            <w:tcBorders>
              <w:top w:val="single" w:color="000000" w:sz="2" w:space="0"/>
              <w:left w:val="single" w:color="000000" w:sz="2" w:space="0"/>
              <w:bottom w:val="single" w:color="000000" w:sz="2" w:space="0"/>
              <w:right w:val="single" w:color="000000" w:sz="2" w:space="0"/>
            </w:tcBorders>
            <w:noWrap w:val="0"/>
            <w:vAlign w:val="center"/>
          </w:tcPr>
          <w:p>
            <w:pPr>
              <w:ind w:right="-122"/>
              <w:jc w:val="center"/>
              <w:rPr>
                <w:lang w:val="zh-CN"/>
              </w:rPr>
            </w:pPr>
            <w:r>
              <w:rPr>
                <w:lang w:val="zh-CN"/>
              </w:rPr>
              <w:t>序</w:t>
            </w:r>
            <w:r>
              <w:t xml:space="preserve"> </w:t>
            </w:r>
            <w:r>
              <w:rPr>
                <w:lang w:val="zh-CN"/>
              </w:rPr>
              <w:t>号</w:t>
            </w:r>
          </w:p>
        </w:tc>
        <w:tc>
          <w:tcPr>
            <w:tcW w:w="2902" w:type="dxa"/>
            <w:tcBorders>
              <w:top w:val="single" w:color="000000" w:sz="2" w:space="0"/>
              <w:left w:val="single" w:color="000000" w:sz="2" w:space="0"/>
              <w:bottom w:val="single" w:color="000000" w:sz="2" w:space="0"/>
              <w:right w:val="single" w:color="000000" w:sz="2" w:space="0"/>
            </w:tcBorders>
            <w:noWrap w:val="0"/>
            <w:vAlign w:val="center"/>
          </w:tcPr>
          <w:p>
            <w:pPr>
              <w:ind w:right="-122"/>
              <w:jc w:val="center"/>
              <w:rPr>
                <w:lang w:val="zh-CN"/>
              </w:rPr>
            </w:pPr>
            <w:r>
              <w:rPr>
                <w:lang w:val="zh-CN"/>
              </w:rPr>
              <w:t>不合格产品名称</w:t>
            </w:r>
          </w:p>
        </w:tc>
        <w:tc>
          <w:tcPr>
            <w:tcW w:w="1418" w:type="dxa"/>
            <w:tcBorders>
              <w:top w:val="single" w:color="000000" w:sz="2" w:space="0"/>
              <w:left w:val="single" w:color="000000" w:sz="2" w:space="0"/>
              <w:bottom w:val="single" w:color="000000" w:sz="2" w:space="0"/>
              <w:right w:val="single" w:color="000000" w:sz="2" w:space="0"/>
            </w:tcBorders>
            <w:noWrap w:val="0"/>
            <w:vAlign w:val="center"/>
          </w:tcPr>
          <w:p>
            <w:pPr>
              <w:ind w:right="-122"/>
              <w:jc w:val="center"/>
              <w:rPr>
                <w:lang w:val="zh-CN"/>
              </w:rPr>
            </w:pPr>
            <w:r>
              <w:rPr>
                <w:lang w:val="zh-CN"/>
              </w:rPr>
              <w:t>批</w:t>
            </w:r>
            <w:r>
              <w:t xml:space="preserve"> </w:t>
            </w:r>
            <w:r>
              <w:rPr>
                <w:lang w:val="zh-CN"/>
              </w:rPr>
              <w:t>号</w:t>
            </w:r>
          </w:p>
        </w:tc>
        <w:tc>
          <w:tcPr>
            <w:tcW w:w="2665" w:type="dxa"/>
            <w:tcBorders>
              <w:top w:val="single" w:color="000000" w:sz="2" w:space="0"/>
              <w:left w:val="single" w:color="000000" w:sz="2" w:space="0"/>
              <w:bottom w:val="single" w:color="000000" w:sz="2" w:space="0"/>
              <w:right w:val="single" w:color="000000" w:sz="2" w:space="0"/>
            </w:tcBorders>
            <w:noWrap w:val="0"/>
            <w:vAlign w:val="center"/>
          </w:tcPr>
          <w:p>
            <w:pPr>
              <w:ind w:right="27"/>
              <w:jc w:val="center"/>
              <w:rPr>
                <w:lang w:val="zh-CN"/>
              </w:rPr>
            </w:pPr>
            <w:r>
              <w:rPr>
                <w:lang w:val="zh-CN"/>
              </w:rPr>
              <w:t>产品责任单位名称</w:t>
            </w:r>
          </w:p>
        </w:tc>
        <w:tc>
          <w:tcPr>
            <w:tcW w:w="2575" w:type="dxa"/>
            <w:tcBorders>
              <w:top w:val="single" w:color="000000" w:sz="2" w:space="0"/>
              <w:left w:val="single" w:color="000000" w:sz="2" w:space="0"/>
              <w:bottom w:val="single" w:color="000000" w:sz="2" w:space="0"/>
              <w:right w:val="single" w:color="000000" w:sz="2" w:space="0"/>
            </w:tcBorders>
            <w:noWrap w:val="0"/>
            <w:vAlign w:val="center"/>
          </w:tcPr>
          <w:p>
            <w:pPr>
              <w:jc w:val="center"/>
              <w:rPr>
                <w:lang w:val="zh-CN"/>
              </w:rPr>
            </w:pPr>
            <w:r>
              <w:rPr>
                <w:lang w:val="zh-CN"/>
              </w:rPr>
              <w:t>产品生产企业名称</w:t>
            </w:r>
          </w:p>
        </w:tc>
        <w:tc>
          <w:tcPr>
            <w:tcW w:w="2263" w:type="dxa"/>
            <w:tcBorders>
              <w:top w:val="single" w:color="000000" w:sz="2" w:space="0"/>
              <w:left w:val="single" w:color="000000" w:sz="2" w:space="0"/>
              <w:bottom w:val="single" w:color="000000" w:sz="2" w:space="0"/>
              <w:right w:val="single" w:color="000000" w:sz="2" w:space="0"/>
            </w:tcBorders>
            <w:noWrap w:val="0"/>
            <w:vAlign w:val="center"/>
          </w:tcPr>
          <w:p>
            <w:pPr>
              <w:jc w:val="center"/>
              <w:rPr>
                <w:lang w:val="zh-CN"/>
              </w:rPr>
            </w:pPr>
            <w:r>
              <w:rPr>
                <w:lang w:val="zh-CN"/>
              </w:rPr>
              <w:t>检测报告结果</w:t>
            </w:r>
          </w:p>
        </w:tc>
        <w:tc>
          <w:tcPr>
            <w:tcW w:w="1450" w:type="dxa"/>
            <w:tcBorders>
              <w:top w:val="single" w:color="000000" w:sz="2" w:space="0"/>
              <w:left w:val="single" w:color="000000" w:sz="2" w:space="0"/>
              <w:bottom w:val="single" w:color="000000" w:sz="2" w:space="0"/>
              <w:right w:val="single" w:color="000000" w:sz="2" w:space="0"/>
            </w:tcBorders>
            <w:noWrap w:val="0"/>
            <w:vAlign w:val="center"/>
          </w:tcPr>
          <w:p>
            <w:pPr>
              <w:jc w:val="center"/>
              <w:rPr>
                <w:lang w:val="zh-CN"/>
              </w:rPr>
            </w:pPr>
            <w:r>
              <w:rPr>
                <w:lang w:val="zh-CN"/>
              </w:rPr>
              <w:t>备 注（注明膏、霜及其他剂型）</w:t>
            </w:r>
          </w:p>
        </w:tc>
      </w:tr>
      <w:tr>
        <w:tblPrEx>
          <w:tblCellMar>
            <w:top w:w="0" w:type="dxa"/>
            <w:left w:w="108" w:type="dxa"/>
            <w:bottom w:w="0" w:type="dxa"/>
            <w:right w:w="108" w:type="dxa"/>
          </w:tblCellMar>
        </w:tblPrEx>
        <w:trPr>
          <w:trHeight w:val="454" w:hRule="atLeast"/>
          <w:jc w:val="center"/>
        </w:trPr>
        <w:tc>
          <w:tcPr>
            <w:tcW w:w="799" w:type="dxa"/>
            <w:tcBorders>
              <w:top w:val="single" w:color="000000" w:sz="2" w:space="0"/>
              <w:left w:val="single" w:color="000000" w:sz="2" w:space="0"/>
              <w:bottom w:val="single" w:color="000000" w:sz="2" w:space="0"/>
              <w:right w:val="single" w:color="000000" w:sz="2" w:space="0"/>
            </w:tcBorders>
            <w:noWrap w:val="0"/>
            <w:vAlign w:val="center"/>
          </w:tcPr>
          <w:p>
            <w:pPr>
              <w:jc w:val="center"/>
            </w:pPr>
            <w:r>
              <w:t>1</w:t>
            </w:r>
          </w:p>
        </w:tc>
        <w:tc>
          <w:tcPr>
            <w:tcW w:w="2902" w:type="dxa"/>
            <w:tcBorders>
              <w:top w:val="single" w:color="000000" w:sz="2" w:space="0"/>
              <w:left w:val="single" w:color="000000" w:sz="2" w:space="0"/>
              <w:bottom w:val="single" w:color="000000" w:sz="2" w:space="0"/>
              <w:right w:val="single" w:color="000000" w:sz="2" w:space="0"/>
            </w:tcBorders>
            <w:noWrap w:val="0"/>
            <w:vAlign w:val="center"/>
          </w:tcPr>
          <w:p>
            <w:pPr>
              <w:jc w:val="center"/>
              <w:rPr>
                <w:lang w:val="zh-CN"/>
              </w:rPr>
            </w:pPr>
          </w:p>
        </w:tc>
        <w:tc>
          <w:tcPr>
            <w:tcW w:w="1418" w:type="dxa"/>
            <w:tcBorders>
              <w:top w:val="single" w:color="000000" w:sz="2" w:space="0"/>
              <w:left w:val="single" w:color="000000" w:sz="2" w:space="0"/>
              <w:bottom w:val="single" w:color="000000" w:sz="2" w:space="0"/>
              <w:right w:val="single" w:color="000000" w:sz="2" w:space="0"/>
            </w:tcBorders>
            <w:noWrap w:val="0"/>
            <w:vAlign w:val="center"/>
          </w:tcPr>
          <w:p>
            <w:pPr>
              <w:jc w:val="center"/>
              <w:rPr>
                <w:lang w:val="zh-CN"/>
              </w:rPr>
            </w:pPr>
          </w:p>
        </w:tc>
        <w:tc>
          <w:tcPr>
            <w:tcW w:w="2665" w:type="dxa"/>
            <w:tcBorders>
              <w:top w:val="single" w:color="000000" w:sz="2" w:space="0"/>
              <w:left w:val="single" w:color="000000" w:sz="2" w:space="0"/>
              <w:bottom w:val="single" w:color="000000" w:sz="2" w:space="0"/>
              <w:right w:val="single" w:color="000000" w:sz="2" w:space="0"/>
            </w:tcBorders>
            <w:noWrap w:val="0"/>
            <w:vAlign w:val="center"/>
          </w:tcPr>
          <w:p>
            <w:pPr>
              <w:jc w:val="center"/>
              <w:rPr>
                <w:lang w:val="zh-CN"/>
              </w:rPr>
            </w:pPr>
          </w:p>
        </w:tc>
        <w:tc>
          <w:tcPr>
            <w:tcW w:w="2575" w:type="dxa"/>
            <w:tcBorders>
              <w:top w:val="single" w:color="000000" w:sz="2" w:space="0"/>
              <w:left w:val="single" w:color="000000" w:sz="2" w:space="0"/>
              <w:bottom w:val="single" w:color="000000" w:sz="2" w:space="0"/>
              <w:right w:val="single" w:color="000000" w:sz="2" w:space="0"/>
            </w:tcBorders>
            <w:noWrap w:val="0"/>
            <w:vAlign w:val="center"/>
          </w:tcPr>
          <w:p>
            <w:pPr>
              <w:jc w:val="center"/>
              <w:rPr>
                <w:lang w:val="zh-CN"/>
              </w:rPr>
            </w:pPr>
          </w:p>
        </w:tc>
        <w:tc>
          <w:tcPr>
            <w:tcW w:w="2263" w:type="dxa"/>
            <w:tcBorders>
              <w:top w:val="single" w:color="000000" w:sz="2" w:space="0"/>
              <w:left w:val="single" w:color="000000" w:sz="2" w:space="0"/>
              <w:bottom w:val="single" w:color="000000" w:sz="2" w:space="0"/>
              <w:right w:val="single" w:color="000000" w:sz="2" w:space="0"/>
            </w:tcBorders>
            <w:noWrap w:val="0"/>
            <w:vAlign w:val="center"/>
          </w:tcPr>
          <w:p>
            <w:pPr>
              <w:jc w:val="center"/>
              <w:rPr>
                <w:lang w:val="zh-CN"/>
              </w:rPr>
            </w:pPr>
          </w:p>
        </w:tc>
        <w:tc>
          <w:tcPr>
            <w:tcW w:w="1450" w:type="dxa"/>
            <w:tcBorders>
              <w:top w:val="single" w:color="000000" w:sz="2" w:space="0"/>
              <w:left w:val="single" w:color="000000" w:sz="2" w:space="0"/>
              <w:bottom w:val="single" w:color="000000" w:sz="2" w:space="0"/>
              <w:right w:val="single" w:color="000000" w:sz="2" w:space="0"/>
            </w:tcBorders>
            <w:noWrap w:val="0"/>
            <w:vAlign w:val="center"/>
          </w:tcPr>
          <w:p>
            <w:pPr>
              <w:jc w:val="center"/>
              <w:rPr>
                <w:lang w:val="zh-CN"/>
              </w:rPr>
            </w:pPr>
          </w:p>
        </w:tc>
      </w:tr>
      <w:tr>
        <w:tblPrEx>
          <w:tblCellMar>
            <w:top w:w="0" w:type="dxa"/>
            <w:left w:w="108" w:type="dxa"/>
            <w:bottom w:w="0" w:type="dxa"/>
            <w:right w:w="108" w:type="dxa"/>
          </w:tblCellMar>
        </w:tblPrEx>
        <w:trPr>
          <w:trHeight w:val="454" w:hRule="atLeast"/>
          <w:jc w:val="center"/>
        </w:trPr>
        <w:tc>
          <w:tcPr>
            <w:tcW w:w="799" w:type="dxa"/>
            <w:tcBorders>
              <w:top w:val="single" w:color="000000" w:sz="2" w:space="0"/>
              <w:left w:val="single" w:color="000000" w:sz="2" w:space="0"/>
              <w:bottom w:val="single" w:color="000000" w:sz="2" w:space="0"/>
              <w:right w:val="single" w:color="000000" w:sz="2" w:space="0"/>
            </w:tcBorders>
            <w:noWrap w:val="0"/>
            <w:vAlign w:val="center"/>
          </w:tcPr>
          <w:p>
            <w:pPr>
              <w:jc w:val="center"/>
            </w:pPr>
            <w:r>
              <w:t>2</w:t>
            </w:r>
          </w:p>
        </w:tc>
        <w:tc>
          <w:tcPr>
            <w:tcW w:w="2902" w:type="dxa"/>
            <w:tcBorders>
              <w:top w:val="single" w:color="000000" w:sz="2" w:space="0"/>
              <w:left w:val="single" w:color="000000" w:sz="2" w:space="0"/>
              <w:bottom w:val="single" w:color="000000" w:sz="2" w:space="0"/>
              <w:right w:val="single" w:color="000000" w:sz="2" w:space="0"/>
            </w:tcBorders>
            <w:noWrap w:val="0"/>
            <w:vAlign w:val="center"/>
          </w:tcPr>
          <w:p>
            <w:pPr>
              <w:jc w:val="center"/>
              <w:rPr>
                <w:lang w:val="zh-CN"/>
              </w:rPr>
            </w:pPr>
          </w:p>
        </w:tc>
        <w:tc>
          <w:tcPr>
            <w:tcW w:w="1418" w:type="dxa"/>
            <w:tcBorders>
              <w:top w:val="single" w:color="000000" w:sz="2" w:space="0"/>
              <w:left w:val="single" w:color="000000" w:sz="2" w:space="0"/>
              <w:bottom w:val="single" w:color="000000" w:sz="2" w:space="0"/>
              <w:right w:val="single" w:color="000000" w:sz="2" w:space="0"/>
            </w:tcBorders>
            <w:noWrap w:val="0"/>
            <w:vAlign w:val="center"/>
          </w:tcPr>
          <w:p>
            <w:pPr>
              <w:jc w:val="center"/>
              <w:rPr>
                <w:lang w:val="zh-CN"/>
              </w:rPr>
            </w:pPr>
          </w:p>
        </w:tc>
        <w:tc>
          <w:tcPr>
            <w:tcW w:w="2665" w:type="dxa"/>
            <w:tcBorders>
              <w:top w:val="single" w:color="000000" w:sz="2" w:space="0"/>
              <w:left w:val="single" w:color="000000" w:sz="2" w:space="0"/>
              <w:bottom w:val="single" w:color="000000" w:sz="2" w:space="0"/>
              <w:right w:val="single" w:color="000000" w:sz="2" w:space="0"/>
            </w:tcBorders>
            <w:noWrap w:val="0"/>
            <w:vAlign w:val="center"/>
          </w:tcPr>
          <w:p>
            <w:pPr>
              <w:jc w:val="center"/>
              <w:rPr>
                <w:lang w:val="zh-CN"/>
              </w:rPr>
            </w:pPr>
          </w:p>
        </w:tc>
        <w:tc>
          <w:tcPr>
            <w:tcW w:w="2575" w:type="dxa"/>
            <w:tcBorders>
              <w:top w:val="single" w:color="000000" w:sz="2" w:space="0"/>
              <w:left w:val="single" w:color="000000" w:sz="2" w:space="0"/>
              <w:bottom w:val="single" w:color="000000" w:sz="2" w:space="0"/>
              <w:right w:val="single" w:color="000000" w:sz="2" w:space="0"/>
            </w:tcBorders>
            <w:noWrap w:val="0"/>
            <w:vAlign w:val="center"/>
          </w:tcPr>
          <w:p>
            <w:pPr>
              <w:jc w:val="center"/>
              <w:rPr>
                <w:lang w:val="zh-CN"/>
              </w:rPr>
            </w:pPr>
          </w:p>
        </w:tc>
        <w:tc>
          <w:tcPr>
            <w:tcW w:w="2263" w:type="dxa"/>
            <w:tcBorders>
              <w:top w:val="single" w:color="000000" w:sz="2" w:space="0"/>
              <w:left w:val="single" w:color="000000" w:sz="2" w:space="0"/>
              <w:bottom w:val="single" w:color="000000" w:sz="2" w:space="0"/>
              <w:right w:val="single" w:color="000000" w:sz="2" w:space="0"/>
            </w:tcBorders>
            <w:noWrap w:val="0"/>
            <w:vAlign w:val="center"/>
          </w:tcPr>
          <w:p>
            <w:pPr>
              <w:jc w:val="center"/>
              <w:rPr>
                <w:lang w:val="zh-CN"/>
              </w:rPr>
            </w:pPr>
          </w:p>
        </w:tc>
        <w:tc>
          <w:tcPr>
            <w:tcW w:w="1450" w:type="dxa"/>
            <w:tcBorders>
              <w:top w:val="single" w:color="000000" w:sz="2" w:space="0"/>
              <w:left w:val="single" w:color="000000" w:sz="2" w:space="0"/>
              <w:bottom w:val="single" w:color="000000" w:sz="2" w:space="0"/>
              <w:right w:val="single" w:color="000000" w:sz="2" w:space="0"/>
            </w:tcBorders>
            <w:noWrap w:val="0"/>
            <w:vAlign w:val="center"/>
          </w:tcPr>
          <w:p>
            <w:pPr>
              <w:jc w:val="center"/>
              <w:rPr>
                <w:lang w:val="zh-CN"/>
              </w:rPr>
            </w:pPr>
          </w:p>
        </w:tc>
      </w:tr>
      <w:tr>
        <w:tblPrEx>
          <w:tblCellMar>
            <w:top w:w="0" w:type="dxa"/>
            <w:left w:w="108" w:type="dxa"/>
            <w:bottom w:w="0" w:type="dxa"/>
            <w:right w:w="108" w:type="dxa"/>
          </w:tblCellMar>
        </w:tblPrEx>
        <w:trPr>
          <w:trHeight w:val="454" w:hRule="atLeast"/>
          <w:jc w:val="center"/>
        </w:trPr>
        <w:tc>
          <w:tcPr>
            <w:tcW w:w="799" w:type="dxa"/>
            <w:tcBorders>
              <w:top w:val="single" w:color="000000" w:sz="2" w:space="0"/>
              <w:left w:val="single" w:color="000000" w:sz="2" w:space="0"/>
              <w:bottom w:val="single" w:color="000000" w:sz="2" w:space="0"/>
              <w:right w:val="single" w:color="000000" w:sz="2" w:space="0"/>
            </w:tcBorders>
            <w:noWrap w:val="0"/>
            <w:vAlign w:val="center"/>
          </w:tcPr>
          <w:p>
            <w:pPr>
              <w:jc w:val="center"/>
            </w:pPr>
            <w:r>
              <w:t>3</w:t>
            </w:r>
          </w:p>
        </w:tc>
        <w:tc>
          <w:tcPr>
            <w:tcW w:w="2902" w:type="dxa"/>
            <w:tcBorders>
              <w:top w:val="single" w:color="000000" w:sz="2" w:space="0"/>
              <w:left w:val="single" w:color="000000" w:sz="2" w:space="0"/>
              <w:bottom w:val="single" w:color="000000" w:sz="2" w:space="0"/>
              <w:right w:val="single" w:color="000000" w:sz="2" w:space="0"/>
            </w:tcBorders>
            <w:noWrap w:val="0"/>
            <w:vAlign w:val="center"/>
          </w:tcPr>
          <w:p>
            <w:pPr>
              <w:jc w:val="center"/>
              <w:rPr>
                <w:lang w:val="zh-CN"/>
              </w:rPr>
            </w:pPr>
          </w:p>
        </w:tc>
        <w:tc>
          <w:tcPr>
            <w:tcW w:w="1418" w:type="dxa"/>
            <w:tcBorders>
              <w:top w:val="single" w:color="000000" w:sz="2" w:space="0"/>
              <w:left w:val="single" w:color="000000" w:sz="2" w:space="0"/>
              <w:bottom w:val="single" w:color="000000" w:sz="2" w:space="0"/>
              <w:right w:val="single" w:color="000000" w:sz="2" w:space="0"/>
            </w:tcBorders>
            <w:noWrap w:val="0"/>
            <w:vAlign w:val="center"/>
          </w:tcPr>
          <w:p>
            <w:pPr>
              <w:jc w:val="center"/>
              <w:rPr>
                <w:lang w:val="zh-CN"/>
              </w:rPr>
            </w:pPr>
          </w:p>
        </w:tc>
        <w:tc>
          <w:tcPr>
            <w:tcW w:w="2665" w:type="dxa"/>
            <w:tcBorders>
              <w:top w:val="single" w:color="000000" w:sz="2" w:space="0"/>
              <w:left w:val="single" w:color="000000" w:sz="2" w:space="0"/>
              <w:bottom w:val="single" w:color="000000" w:sz="2" w:space="0"/>
              <w:right w:val="single" w:color="000000" w:sz="2" w:space="0"/>
            </w:tcBorders>
            <w:noWrap w:val="0"/>
            <w:vAlign w:val="center"/>
          </w:tcPr>
          <w:p>
            <w:pPr>
              <w:jc w:val="center"/>
              <w:rPr>
                <w:lang w:val="zh-CN"/>
              </w:rPr>
            </w:pPr>
          </w:p>
        </w:tc>
        <w:tc>
          <w:tcPr>
            <w:tcW w:w="2575" w:type="dxa"/>
            <w:tcBorders>
              <w:top w:val="single" w:color="000000" w:sz="2" w:space="0"/>
              <w:left w:val="single" w:color="000000" w:sz="2" w:space="0"/>
              <w:bottom w:val="single" w:color="000000" w:sz="2" w:space="0"/>
              <w:right w:val="single" w:color="000000" w:sz="2" w:space="0"/>
            </w:tcBorders>
            <w:noWrap w:val="0"/>
            <w:vAlign w:val="center"/>
          </w:tcPr>
          <w:p>
            <w:pPr>
              <w:jc w:val="center"/>
              <w:rPr>
                <w:lang w:val="zh-CN"/>
              </w:rPr>
            </w:pPr>
          </w:p>
        </w:tc>
        <w:tc>
          <w:tcPr>
            <w:tcW w:w="2263" w:type="dxa"/>
            <w:tcBorders>
              <w:top w:val="single" w:color="000000" w:sz="2" w:space="0"/>
              <w:left w:val="single" w:color="000000" w:sz="2" w:space="0"/>
              <w:bottom w:val="single" w:color="000000" w:sz="2" w:space="0"/>
              <w:right w:val="single" w:color="000000" w:sz="2" w:space="0"/>
            </w:tcBorders>
            <w:noWrap w:val="0"/>
            <w:vAlign w:val="center"/>
          </w:tcPr>
          <w:p>
            <w:pPr>
              <w:jc w:val="center"/>
              <w:rPr>
                <w:lang w:val="zh-CN"/>
              </w:rPr>
            </w:pPr>
          </w:p>
        </w:tc>
        <w:tc>
          <w:tcPr>
            <w:tcW w:w="1450" w:type="dxa"/>
            <w:tcBorders>
              <w:top w:val="single" w:color="000000" w:sz="2" w:space="0"/>
              <w:left w:val="single" w:color="000000" w:sz="2" w:space="0"/>
              <w:bottom w:val="single" w:color="000000" w:sz="2" w:space="0"/>
              <w:right w:val="single" w:color="000000" w:sz="2" w:space="0"/>
            </w:tcBorders>
            <w:noWrap w:val="0"/>
            <w:vAlign w:val="center"/>
          </w:tcPr>
          <w:p>
            <w:pPr>
              <w:jc w:val="center"/>
              <w:rPr>
                <w:lang w:val="zh-CN"/>
              </w:rPr>
            </w:pPr>
          </w:p>
        </w:tc>
      </w:tr>
      <w:tr>
        <w:tblPrEx>
          <w:tblCellMar>
            <w:top w:w="0" w:type="dxa"/>
            <w:left w:w="108" w:type="dxa"/>
            <w:bottom w:w="0" w:type="dxa"/>
            <w:right w:w="108" w:type="dxa"/>
          </w:tblCellMar>
        </w:tblPrEx>
        <w:trPr>
          <w:trHeight w:val="454" w:hRule="atLeast"/>
          <w:jc w:val="center"/>
        </w:trPr>
        <w:tc>
          <w:tcPr>
            <w:tcW w:w="799" w:type="dxa"/>
            <w:tcBorders>
              <w:top w:val="single" w:color="000000" w:sz="2" w:space="0"/>
              <w:left w:val="single" w:color="000000" w:sz="2" w:space="0"/>
              <w:bottom w:val="single" w:color="000000" w:sz="2" w:space="0"/>
              <w:right w:val="single" w:color="000000" w:sz="2" w:space="0"/>
            </w:tcBorders>
            <w:noWrap w:val="0"/>
            <w:vAlign w:val="center"/>
          </w:tcPr>
          <w:p>
            <w:pPr>
              <w:jc w:val="center"/>
            </w:pPr>
            <w:r>
              <w:t>…</w:t>
            </w:r>
          </w:p>
        </w:tc>
        <w:tc>
          <w:tcPr>
            <w:tcW w:w="2902" w:type="dxa"/>
            <w:tcBorders>
              <w:top w:val="single" w:color="000000" w:sz="2" w:space="0"/>
              <w:left w:val="single" w:color="000000" w:sz="2" w:space="0"/>
              <w:bottom w:val="single" w:color="000000" w:sz="2" w:space="0"/>
              <w:right w:val="single" w:color="000000" w:sz="2" w:space="0"/>
            </w:tcBorders>
            <w:noWrap w:val="0"/>
            <w:vAlign w:val="center"/>
          </w:tcPr>
          <w:p>
            <w:pPr>
              <w:jc w:val="center"/>
              <w:rPr>
                <w:lang w:val="zh-CN"/>
              </w:rPr>
            </w:pPr>
          </w:p>
        </w:tc>
        <w:tc>
          <w:tcPr>
            <w:tcW w:w="1418" w:type="dxa"/>
            <w:tcBorders>
              <w:top w:val="single" w:color="000000" w:sz="2" w:space="0"/>
              <w:left w:val="single" w:color="000000" w:sz="2" w:space="0"/>
              <w:bottom w:val="single" w:color="000000" w:sz="2" w:space="0"/>
              <w:right w:val="single" w:color="000000" w:sz="2" w:space="0"/>
            </w:tcBorders>
            <w:noWrap w:val="0"/>
            <w:vAlign w:val="center"/>
          </w:tcPr>
          <w:p>
            <w:pPr>
              <w:jc w:val="center"/>
              <w:rPr>
                <w:lang w:val="zh-CN"/>
              </w:rPr>
            </w:pPr>
          </w:p>
        </w:tc>
        <w:tc>
          <w:tcPr>
            <w:tcW w:w="2665" w:type="dxa"/>
            <w:tcBorders>
              <w:top w:val="single" w:color="000000" w:sz="2" w:space="0"/>
              <w:left w:val="single" w:color="000000" w:sz="2" w:space="0"/>
              <w:bottom w:val="single" w:color="000000" w:sz="2" w:space="0"/>
              <w:right w:val="single" w:color="000000" w:sz="2" w:space="0"/>
            </w:tcBorders>
            <w:noWrap w:val="0"/>
            <w:vAlign w:val="center"/>
          </w:tcPr>
          <w:p>
            <w:pPr>
              <w:jc w:val="center"/>
              <w:rPr>
                <w:lang w:val="zh-CN"/>
              </w:rPr>
            </w:pPr>
          </w:p>
        </w:tc>
        <w:tc>
          <w:tcPr>
            <w:tcW w:w="2575" w:type="dxa"/>
            <w:tcBorders>
              <w:top w:val="single" w:color="000000" w:sz="2" w:space="0"/>
              <w:left w:val="single" w:color="000000" w:sz="2" w:space="0"/>
              <w:bottom w:val="single" w:color="000000" w:sz="2" w:space="0"/>
              <w:right w:val="single" w:color="000000" w:sz="2" w:space="0"/>
            </w:tcBorders>
            <w:noWrap w:val="0"/>
            <w:vAlign w:val="center"/>
          </w:tcPr>
          <w:p>
            <w:pPr>
              <w:jc w:val="center"/>
              <w:rPr>
                <w:lang w:val="zh-CN"/>
              </w:rPr>
            </w:pPr>
          </w:p>
        </w:tc>
        <w:tc>
          <w:tcPr>
            <w:tcW w:w="2263" w:type="dxa"/>
            <w:tcBorders>
              <w:top w:val="single" w:color="000000" w:sz="2" w:space="0"/>
              <w:left w:val="single" w:color="000000" w:sz="2" w:space="0"/>
              <w:bottom w:val="single" w:color="000000" w:sz="2" w:space="0"/>
              <w:right w:val="single" w:color="000000" w:sz="2" w:space="0"/>
            </w:tcBorders>
            <w:noWrap w:val="0"/>
            <w:vAlign w:val="center"/>
          </w:tcPr>
          <w:p>
            <w:pPr>
              <w:jc w:val="center"/>
              <w:rPr>
                <w:lang w:val="zh-CN"/>
              </w:rPr>
            </w:pPr>
          </w:p>
        </w:tc>
        <w:tc>
          <w:tcPr>
            <w:tcW w:w="1450" w:type="dxa"/>
            <w:tcBorders>
              <w:top w:val="single" w:color="000000" w:sz="2" w:space="0"/>
              <w:left w:val="single" w:color="000000" w:sz="2" w:space="0"/>
              <w:bottom w:val="single" w:color="000000" w:sz="2" w:space="0"/>
              <w:right w:val="single" w:color="000000" w:sz="2" w:space="0"/>
            </w:tcBorders>
            <w:noWrap w:val="0"/>
            <w:vAlign w:val="center"/>
          </w:tcPr>
          <w:p>
            <w:pPr>
              <w:jc w:val="center"/>
              <w:rPr>
                <w:lang w:val="zh-CN"/>
              </w:rPr>
            </w:pPr>
          </w:p>
        </w:tc>
      </w:tr>
    </w:tbl>
    <w:p>
      <w:pPr>
        <w:spacing w:before="312" w:beforeLines="100"/>
      </w:pPr>
      <w:r>
        <w:t>填表单位（盖章）：                     填表人：　      　　　　 联系电话：                   填表日期：</w:t>
      </w:r>
    </w:p>
    <w:p/>
    <w:p>
      <w:pPr>
        <w:pStyle w:val="3"/>
      </w:pPr>
    </w:p>
    <w:p>
      <w:pPr>
        <w:pStyle w:val="2"/>
      </w:pPr>
    </w:p>
    <w:p>
      <w:pPr>
        <w:pStyle w:val="3"/>
      </w:pPr>
    </w:p>
    <w:p/>
    <w:p>
      <w:pPr>
        <w:pStyle w:val="2"/>
      </w:pPr>
    </w:p>
    <w:p>
      <w:pPr>
        <w:pStyle w:val="3"/>
      </w:pPr>
    </w:p>
    <w:p/>
    <w:p>
      <w:pPr>
        <w:pStyle w:val="2"/>
      </w:pPr>
    </w:p>
    <w:p>
      <w:pPr>
        <w:spacing w:line="560" w:lineRule="exact"/>
        <w:rPr>
          <w:rFonts w:eastAsia="方正黑体_GBK"/>
          <w:sz w:val="32"/>
          <w:szCs w:val="32"/>
        </w:rPr>
      </w:pPr>
    </w:p>
    <w:p>
      <w:pPr>
        <w:spacing w:line="560" w:lineRule="exact"/>
        <w:rPr>
          <w:rFonts w:eastAsia="方正黑体_GBK"/>
          <w:sz w:val="32"/>
          <w:szCs w:val="32"/>
        </w:rPr>
      </w:pPr>
    </w:p>
    <w:p>
      <w:pPr>
        <w:spacing w:line="560" w:lineRule="exact"/>
        <w:rPr>
          <w:rFonts w:eastAsia="方正黑体_GBK"/>
          <w:sz w:val="32"/>
          <w:szCs w:val="32"/>
        </w:rPr>
      </w:pPr>
    </w:p>
    <w:p>
      <w:pPr>
        <w:spacing w:line="560" w:lineRule="exact"/>
        <w:rPr>
          <w:rFonts w:eastAsia="方正黑体_GBK"/>
          <w:sz w:val="32"/>
          <w:szCs w:val="32"/>
        </w:rPr>
        <w:sectPr>
          <w:pgSz w:w="16838" w:h="11906" w:orient="landscape"/>
          <w:pgMar w:top="-540" w:right="720" w:bottom="522" w:left="720" w:header="851" w:footer="992" w:gutter="0"/>
          <w:pgNumType w:fmt="numberInDash"/>
          <w:cols w:space="720" w:num="1"/>
          <w:docGrid w:type="lines" w:linePitch="312" w:charSpace="0"/>
        </w:sectPr>
      </w:pPr>
    </w:p>
    <w:p>
      <w:pPr>
        <w:spacing w:line="560" w:lineRule="exact"/>
        <w:rPr>
          <w:rFonts w:eastAsia="方正黑体_GBK"/>
          <w:sz w:val="32"/>
          <w:szCs w:val="32"/>
        </w:rPr>
      </w:pPr>
      <w:r>
        <w:rPr>
          <w:rFonts w:eastAsia="方正黑体_GBK"/>
          <w:sz w:val="32"/>
          <w:szCs w:val="32"/>
        </w:rPr>
        <w:t>附表7</w:t>
      </w:r>
    </w:p>
    <w:p>
      <w:pPr>
        <w:spacing w:line="560" w:lineRule="exact"/>
        <w:rPr>
          <w:rFonts w:eastAsia="方正黑体_GBK"/>
          <w:sz w:val="40"/>
          <w:szCs w:val="40"/>
        </w:rPr>
      </w:pPr>
    </w:p>
    <w:p>
      <w:pPr>
        <w:spacing w:line="560" w:lineRule="exact"/>
        <w:jc w:val="center"/>
        <w:rPr>
          <w:rFonts w:eastAsia="方正黑体_GBK"/>
          <w:sz w:val="40"/>
          <w:szCs w:val="40"/>
        </w:rPr>
      </w:pPr>
      <w:r>
        <w:rPr>
          <w:rFonts w:hint="eastAsia" w:ascii="方正小标宋_GBK" w:hAnsi="方正小标宋_GBK" w:eastAsia="方正小标宋_GBK" w:cs="方正小标宋_GBK"/>
          <w:sz w:val="40"/>
          <w:szCs w:val="40"/>
        </w:rPr>
        <w:t>消毒产品随机监督抽查“回头看”检查情况汇总表</w:t>
      </w:r>
    </w:p>
    <w:p>
      <w:pPr>
        <w:spacing w:line="560" w:lineRule="exact"/>
        <w:jc w:val="left"/>
        <w:rPr>
          <w:rFonts w:eastAsia="方正黑体_GBK"/>
          <w:sz w:val="40"/>
          <w:szCs w:val="40"/>
        </w:rPr>
      </w:pPr>
      <w:r>
        <w:rPr>
          <w:rFonts w:eastAsia="方正仿宋_GBK"/>
          <w:sz w:val="24"/>
        </w:rPr>
        <w:t xml:space="preserve">      </w:t>
      </w:r>
      <w:r>
        <w:rPr>
          <w:rFonts w:eastAsia="方正仿宋_GBK"/>
          <w:sz w:val="24"/>
          <w:u w:val="single"/>
        </w:rPr>
        <w:t xml:space="preserve">        </w:t>
      </w:r>
      <w:r>
        <w:rPr>
          <w:rFonts w:eastAsia="方正仿宋_GBK"/>
          <w:sz w:val="24"/>
        </w:rPr>
        <w:t>区</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276"/>
        <w:gridCol w:w="1417"/>
        <w:gridCol w:w="3260"/>
        <w:gridCol w:w="2552"/>
        <w:gridCol w:w="226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526" w:type="dxa"/>
            <w:vMerge w:val="restart"/>
            <w:noWrap w:val="0"/>
            <w:vAlign w:val="center"/>
          </w:tcPr>
          <w:p>
            <w:pPr>
              <w:spacing w:line="400" w:lineRule="exact"/>
              <w:jc w:val="center"/>
              <w:rPr>
                <w:rFonts w:eastAsia="方正黑体_GBK"/>
                <w:sz w:val="24"/>
                <w:szCs w:val="22"/>
              </w:rPr>
            </w:pPr>
            <w:r>
              <w:rPr>
                <w:rFonts w:eastAsia="方正黑体_GBK"/>
                <w:sz w:val="24"/>
              </w:rPr>
              <w:t>单位类别</w:t>
            </w:r>
          </w:p>
        </w:tc>
        <w:tc>
          <w:tcPr>
            <w:tcW w:w="1276" w:type="dxa"/>
            <w:vMerge w:val="restart"/>
            <w:noWrap w:val="0"/>
            <w:vAlign w:val="center"/>
          </w:tcPr>
          <w:p>
            <w:pPr>
              <w:spacing w:line="400" w:lineRule="exact"/>
              <w:jc w:val="center"/>
              <w:rPr>
                <w:rFonts w:eastAsia="方正黑体_GBK"/>
                <w:sz w:val="24"/>
                <w:szCs w:val="22"/>
              </w:rPr>
            </w:pPr>
            <w:r>
              <w:rPr>
                <w:rFonts w:eastAsia="方正黑体_GBK"/>
                <w:sz w:val="24"/>
              </w:rPr>
              <w:t>2021年重庆市随机监督抽检处罚单位数</w:t>
            </w:r>
          </w:p>
        </w:tc>
        <w:tc>
          <w:tcPr>
            <w:tcW w:w="1417" w:type="dxa"/>
            <w:vMerge w:val="restart"/>
            <w:noWrap w:val="0"/>
            <w:vAlign w:val="center"/>
          </w:tcPr>
          <w:p>
            <w:pPr>
              <w:spacing w:line="400" w:lineRule="exact"/>
              <w:jc w:val="center"/>
              <w:rPr>
                <w:rFonts w:eastAsia="方正黑体_GBK"/>
                <w:sz w:val="24"/>
                <w:szCs w:val="22"/>
              </w:rPr>
            </w:pPr>
            <w:r>
              <w:rPr>
                <w:rFonts w:eastAsia="方正黑体_GBK"/>
                <w:sz w:val="24"/>
              </w:rPr>
              <w:t>未完成整改单位数</w:t>
            </w:r>
          </w:p>
        </w:tc>
        <w:tc>
          <w:tcPr>
            <w:tcW w:w="3260" w:type="dxa"/>
            <w:vMerge w:val="restart"/>
            <w:noWrap w:val="0"/>
            <w:vAlign w:val="center"/>
          </w:tcPr>
          <w:p>
            <w:pPr>
              <w:widowControl/>
              <w:spacing w:line="400" w:lineRule="exact"/>
              <w:jc w:val="left"/>
              <w:rPr>
                <w:rFonts w:eastAsia="方正黑体_GBK"/>
                <w:sz w:val="24"/>
                <w:szCs w:val="22"/>
              </w:rPr>
            </w:pPr>
          </w:p>
          <w:p>
            <w:pPr>
              <w:spacing w:line="400" w:lineRule="exact"/>
              <w:jc w:val="center"/>
              <w:rPr>
                <w:rFonts w:eastAsia="方正黑体_GBK"/>
                <w:sz w:val="24"/>
                <w:szCs w:val="22"/>
              </w:rPr>
            </w:pPr>
            <w:r>
              <w:rPr>
                <w:rFonts w:eastAsia="方正黑体_GBK"/>
                <w:sz w:val="24"/>
              </w:rPr>
              <w:t>未完成整改单位名称</w:t>
            </w:r>
          </w:p>
        </w:tc>
        <w:tc>
          <w:tcPr>
            <w:tcW w:w="2552" w:type="dxa"/>
            <w:vMerge w:val="restart"/>
            <w:noWrap w:val="0"/>
            <w:vAlign w:val="center"/>
          </w:tcPr>
          <w:p>
            <w:pPr>
              <w:spacing w:line="400" w:lineRule="exact"/>
              <w:jc w:val="center"/>
              <w:rPr>
                <w:rFonts w:eastAsia="方正黑体_GBK"/>
                <w:sz w:val="24"/>
                <w:szCs w:val="22"/>
              </w:rPr>
            </w:pPr>
            <w:r>
              <w:rPr>
                <w:rFonts w:eastAsia="方正黑体_GBK"/>
                <w:sz w:val="24"/>
              </w:rPr>
              <w:t>具体违法违规行为</w:t>
            </w:r>
          </w:p>
        </w:tc>
        <w:tc>
          <w:tcPr>
            <w:tcW w:w="4111" w:type="dxa"/>
            <w:gridSpan w:val="2"/>
            <w:noWrap w:val="0"/>
            <w:vAlign w:val="center"/>
          </w:tcPr>
          <w:p>
            <w:pPr>
              <w:spacing w:line="400" w:lineRule="exact"/>
              <w:jc w:val="center"/>
              <w:rPr>
                <w:rFonts w:eastAsia="方正黑体_GBK"/>
                <w:sz w:val="24"/>
                <w:szCs w:val="22"/>
              </w:rPr>
            </w:pPr>
            <w:r>
              <w:rPr>
                <w:rFonts w:eastAsia="方正黑体_GBK"/>
                <w:sz w:val="24"/>
              </w:rPr>
              <w:t>“回头看”行政处罚情况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continue"/>
            <w:noWrap w:val="0"/>
            <w:vAlign w:val="center"/>
          </w:tcPr>
          <w:p>
            <w:pPr>
              <w:spacing w:line="400" w:lineRule="exact"/>
              <w:jc w:val="center"/>
              <w:rPr>
                <w:rFonts w:eastAsia="方正黑体_GBK"/>
                <w:sz w:val="24"/>
              </w:rPr>
            </w:pPr>
          </w:p>
        </w:tc>
        <w:tc>
          <w:tcPr>
            <w:tcW w:w="1276" w:type="dxa"/>
            <w:vMerge w:val="continue"/>
            <w:noWrap w:val="0"/>
            <w:vAlign w:val="center"/>
          </w:tcPr>
          <w:p>
            <w:pPr>
              <w:spacing w:line="400" w:lineRule="exact"/>
              <w:jc w:val="center"/>
              <w:rPr>
                <w:rFonts w:eastAsia="方正黑体_GBK"/>
                <w:sz w:val="24"/>
              </w:rPr>
            </w:pPr>
          </w:p>
        </w:tc>
        <w:tc>
          <w:tcPr>
            <w:tcW w:w="1417" w:type="dxa"/>
            <w:vMerge w:val="continue"/>
            <w:noWrap w:val="0"/>
            <w:vAlign w:val="center"/>
          </w:tcPr>
          <w:p>
            <w:pPr>
              <w:spacing w:line="400" w:lineRule="exact"/>
              <w:jc w:val="center"/>
              <w:rPr>
                <w:rFonts w:eastAsia="方正黑体_GBK"/>
                <w:sz w:val="24"/>
              </w:rPr>
            </w:pPr>
          </w:p>
        </w:tc>
        <w:tc>
          <w:tcPr>
            <w:tcW w:w="3260" w:type="dxa"/>
            <w:vMerge w:val="continue"/>
            <w:noWrap w:val="0"/>
            <w:vAlign w:val="center"/>
          </w:tcPr>
          <w:p>
            <w:pPr>
              <w:spacing w:line="400" w:lineRule="exact"/>
              <w:jc w:val="center"/>
              <w:rPr>
                <w:rFonts w:eastAsia="方正黑体_GBK"/>
                <w:sz w:val="24"/>
              </w:rPr>
            </w:pPr>
          </w:p>
        </w:tc>
        <w:tc>
          <w:tcPr>
            <w:tcW w:w="2552" w:type="dxa"/>
            <w:vMerge w:val="continue"/>
            <w:noWrap w:val="0"/>
            <w:vAlign w:val="center"/>
          </w:tcPr>
          <w:p>
            <w:pPr>
              <w:spacing w:line="400" w:lineRule="exact"/>
              <w:jc w:val="center"/>
              <w:rPr>
                <w:rFonts w:eastAsia="方正黑体_GBK"/>
                <w:sz w:val="24"/>
              </w:rPr>
            </w:pPr>
          </w:p>
        </w:tc>
        <w:tc>
          <w:tcPr>
            <w:tcW w:w="2268" w:type="dxa"/>
            <w:noWrap w:val="0"/>
            <w:vAlign w:val="center"/>
          </w:tcPr>
          <w:p>
            <w:pPr>
              <w:spacing w:line="400" w:lineRule="exact"/>
              <w:jc w:val="center"/>
              <w:rPr>
                <w:rFonts w:eastAsia="方正黑体_GBK"/>
                <w:sz w:val="24"/>
              </w:rPr>
            </w:pPr>
            <w:r>
              <w:rPr>
                <w:rFonts w:eastAsia="方正黑体_GBK"/>
                <w:sz w:val="24"/>
              </w:rPr>
              <w:t>罚款金额（万元）</w:t>
            </w:r>
          </w:p>
        </w:tc>
        <w:tc>
          <w:tcPr>
            <w:tcW w:w="1843" w:type="dxa"/>
            <w:noWrap w:val="0"/>
            <w:vAlign w:val="center"/>
          </w:tcPr>
          <w:p>
            <w:pPr>
              <w:spacing w:line="400" w:lineRule="exact"/>
              <w:jc w:val="center"/>
              <w:rPr>
                <w:rFonts w:eastAsia="方正黑体_GBK"/>
                <w:sz w:val="24"/>
              </w:rPr>
            </w:pPr>
            <w:r>
              <w:rPr>
                <w:rFonts w:eastAsia="方正黑体_GBK"/>
                <w:sz w:val="24"/>
              </w:rPr>
              <w:t>其他行政处罚及件数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jc w:val="center"/>
        </w:trPr>
        <w:tc>
          <w:tcPr>
            <w:tcW w:w="1526" w:type="dxa"/>
            <w:noWrap w:val="0"/>
            <w:vAlign w:val="center"/>
          </w:tcPr>
          <w:p>
            <w:pPr>
              <w:spacing w:line="400" w:lineRule="exact"/>
              <w:jc w:val="center"/>
              <w:rPr>
                <w:rFonts w:eastAsia="仿宋_GB2312"/>
                <w:sz w:val="24"/>
                <w:szCs w:val="22"/>
              </w:rPr>
            </w:pPr>
            <w:r>
              <w:rPr>
                <w:rFonts w:eastAsia="方正仿宋_GBK"/>
                <w:sz w:val="24"/>
              </w:rPr>
              <w:t>消毒产品生产企业和在华责任单位</w:t>
            </w:r>
          </w:p>
        </w:tc>
        <w:tc>
          <w:tcPr>
            <w:tcW w:w="1276" w:type="dxa"/>
            <w:vMerge w:val="restart"/>
            <w:noWrap w:val="0"/>
            <w:vAlign w:val="center"/>
          </w:tcPr>
          <w:p>
            <w:pPr>
              <w:spacing w:line="400" w:lineRule="exact"/>
              <w:jc w:val="center"/>
              <w:rPr>
                <w:rFonts w:eastAsia="方正仿宋_GBK"/>
                <w:sz w:val="24"/>
              </w:rPr>
            </w:pPr>
          </w:p>
        </w:tc>
        <w:tc>
          <w:tcPr>
            <w:tcW w:w="1417" w:type="dxa"/>
            <w:vMerge w:val="restart"/>
            <w:noWrap w:val="0"/>
            <w:vAlign w:val="center"/>
          </w:tcPr>
          <w:p>
            <w:pPr>
              <w:spacing w:line="400" w:lineRule="exact"/>
              <w:jc w:val="center"/>
              <w:rPr>
                <w:rFonts w:eastAsia="方正仿宋_GBK"/>
                <w:sz w:val="24"/>
              </w:rPr>
            </w:pPr>
          </w:p>
        </w:tc>
        <w:tc>
          <w:tcPr>
            <w:tcW w:w="3260" w:type="dxa"/>
            <w:noWrap w:val="0"/>
            <w:vAlign w:val="center"/>
          </w:tcPr>
          <w:p>
            <w:pPr>
              <w:spacing w:line="400" w:lineRule="exact"/>
              <w:jc w:val="center"/>
              <w:rPr>
                <w:rFonts w:eastAsia="方正仿宋_GBK"/>
                <w:sz w:val="24"/>
              </w:rPr>
            </w:pPr>
            <w:r>
              <w:rPr>
                <w:rFonts w:eastAsia="方正仿宋_GBK"/>
                <w:sz w:val="24"/>
              </w:rPr>
              <w:t>（行数可添加）</w:t>
            </w:r>
          </w:p>
        </w:tc>
        <w:tc>
          <w:tcPr>
            <w:tcW w:w="2552" w:type="dxa"/>
            <w:noWrap w:val="0"/>
            <w:vAlign w:val="center"/>
          </w:tcPr>
          <w:p>
            <w:pPr>
              <w:spacing w:line="400" w:lineRule="exact"/>
              <w:jc w:val="center"/>
              <w:rPr>
                <w:rFonts w:eastAsia="方正仿宋_GBK"/>
                <w:sz w:val="24"/>
              </w:rPr>
            </w:pPr>
          </w:p>
        </w:tc>
        <w:tc>
          <w:tcPr>
            <w:tcW w:w="2268" w:type="dxa"/>
            <w:noWrap w:val="0"/>
            <w:vAlign w:val="center"/>
          </w:tcPr>
          <w:p>
            <w:pPr>
              <w:spacing w:line="400" w:lineRule="exact"/>
              <w:jc w:val="center"/>
              <w:rPr>
                <w:rFonts w:eastAsia="方正仿宋_GBK"/>
                <w:sz w:val="24"/>
              </w:rPr>
            </w:pPr>
          </w:p>
        </w:tc>
        <w:tc>
          <w:tcPr>
            <w:tcW w:w="1843" w:type="dxa"/>
            <w:noWrap w:val="0"/>
            <w:vAlign w:val="center"/>
          </w:tcPr>
          <w:p>
            <w:pPr>
              <w:spacing w:line="400"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526" w:type="dxa"/>
            <w:noWrap w:val="0"/>
            <w:vAlign w:val="center"/>
          </w:tcPr>
          <w:p>
            <w:pPr>
              <w:spacing w:line="400" w:lineRule="exact"/>
              <w:jc w:val="center"/>
              <w:rPr>
                <w:rFonts w:eastAsia="方正仿宋_GBK"/>
                <w:sz w:val="24"/>
              </w:rPr>
            </w:pPr>
            <w:r>
              <w:rPr>
                <w:rFonts w:eastAsia="方正仿宋_GBK"/>
                <w:sz w:val="24"/>
              </w:rPr>
              <w:t>合计</w:t>
            </w:r>
          </w:p>
        </w:tc>
        <w:tc>
          <w:tcPr>
            <w:tcW w:w="1276" w:type="dxa"/>
            <w:vMerge w:val="continue"/>
            <w:noWrap w:val="0"/>
            <w:vAlign w:val="center"/>
          </w:tcPr>
          <w:p>
            <w:pPr>
              <w:spacing w:line="400" w:lineRule="exact"/>
              <w:jc w:val="center"/>
              <w:rPr>
                <w:rFonts w:eastAsia="方正仿宋_GBK"/>
                <w:sz w:val="24"/>
              </w:rPr>
            </w:pPr>
          </w:p>
        </w:tc>
        <w:tc>
          <w:tcPr>
            <w:tcW w:w="1417" w:type="dxa"/>
            <w:vMerge w:val="continue"/>
            <w:noWrap w:val="0"/>
            <w:vAlign w:val="center"/>
          </w:tcPr>
          <w:p>
            <w:pPr>
              <w:spacing w:line="400" w:lineRule="exact"/>
              <w:jc w:val="center"/>
              <w:rPr>
                <w:rFonts w:eastAsia="方正仿宋_GBK"/>
                <w:sz w:val="24"/>
              </w:rPr>
            </w:pPr>
          </w:p>
        </w:tc>
        <w:tc>
          <w:tcPr>
            <w:tcW w:w="3260" w:type="dxa"/>
            <w:noWrap w:val="0"/>
            <w:vAlign w:val="center"/>
          </w:tcPr>
          <w:p>
            <w:pPr>
              <w:spacing w:line="400" w:lineRule="exact"/>
              <w:jc w:val="center"/>
              <w:rPr>
                <w:rFonts w:eastAsia="方正仿宋_GBK"/>
                <w:sz w:val="24"/>
              </w:rPr>
            </w:pPr>
            <w:r>
              <w:rPr>
                <w:rFonts w:eastAsia="方正楷体_GBK"/>
                <w:sz w:val="32"/>
                <w:szCs w:val="32"/>
                <w:shd w:val="clear" w:color="auto" w:fill="FFFFFF"/>
              </w:rPr>
              <w:t>—</w:t>
            </w:r>
          </w:p>
        </w:tc>
        <w:tc>
          <w:tcPr>
            <w:tcW w:w="2552" w:type="dxa"/>
            <w:noWrap w:val="0"/>
            <w:vAlign w:val="center"/>
          </w:tcPr>
          <w:p>
            <w:pPr>
              <w:spacing w:line="400" w:lineRule="exact"/>
              <w:jc w:val="center"/>
              <w:rPr>
                <w:rFonts w:eastAsia="方正仿宋_GBK"/>
                <w:sz w:val="24"/>
              </w:rPr>
            </w:pPr>
          </w:p>
        </w:tc>
        <w:tc>
          <w:tcPr>
            <w:tcW w:w="2268" w:type="dxa"/>
            <w:noWrap w:val="0"/>
            <w:vAlign w:val="center"/>
          </w:tcPr>
          <w:p>
            <w:pPr>
              <w:spacing w:line="400" w:lineRule="exact"/>
              <w:jc w:val="center"/>
              <w:rPr>
                <w:rFonts w:eastAsia="方正仿宋_GBK"/>
                <w:sz w:val="24"/>
              </w:rPr>
            </w:pPr>
          </w:p>
        </w:tc>
        <w:tc>
          <w:tcPr>
            <w:tcW w:w="1843" w:type="dxa"/>
            <w:noWrap w:val="0"/>
            <w:vAlign w:val="center"/>
          </w:tcPr>
          <w:p>
            <w:pPr>
              <w:spacing w:line="400" w:lineRule="exact"/>
              <w:jc w:val="center"/>
              <w:rPr>
                <w:rFonts w:eastAsia="方正仿宋_GBK"/>
                <w:sz w:val="24"/>
              </w:rPr>
            </w:pPr>
          </w:p>
        </w:tc>
      </w:tr>
    </w:tbl>
    <w:p>
      <w:pPr>
        <w:rPr>
          <w:rFonts w:eastAsia="仿宋_GB2312"/>
          <w:sz w:val="24"/>
          <w:szCs w:val="22"/>
        </w:rPr>
      </w:pPr>
      <w:r>
        <w:rPr>
          <w:rFonts w:eastAsia="仿宋_GB2312"/>
          <w:sz w:val="24"/>
          <w:szCs w:val="22"/>
        </w:rPr>
        <w:t xml:space="preserve">    注：表格中没有的内容，填“</w:t>
      </w:r>
      <w:r>
        <w:rPr>
          <w:rFonts w:eastAsia="方正楷体_GBK"/>
          <w:sz w:val="32"/>
          <w:szCs w:val="32"/>
          <w:shd w:val="clear" w:color="auto" w:fill="FFFFFF"/>
        </w:rPr>
        <w:t>—</w:t>
      </w:r>
      <w:r>
        <w:rPr>
          <w:rFonts w:eastAsia="仿宋_GB2312"/>
          <w:sz w:val="24"/>
          <w:szCs w:val="22"/>
        </w:rPr>
        <w:t>”。</w:t>
      </w:r>
    </w:p>
    <w:p>
      <w:pPr>
        <w:rPr>
          <w:rFonts w:hint="eastAsia" w:eastAsia="方正仿宋_GBK"/>
        </w:rPr>
      </w:pPr>
      <w:r>
        <w:rPr>
          <w:rFonts w:eastAsia="方正仿宋_GBK"/>
        </w:rPr>
        <w:t xml:space="preserve">      填表人：                          联系电话：                        填表日期：                     审核人</w:t>
      </w:r>
      <w:r>
        <w:rPr>
          <w:rFonts w:hint="eastAsia" w:eastAsia="方正仿宋_GBK"/>
        </w:rPr>
        <w:t>：</w:t>
      </w:r>
    </w:p>
    <w:p>
      <w:pPr>
        <w:pStyle w:val="2"/>
        <w:rPr>
          <w:rFonts w:hint="eastAsia" w:eastAsia="方正仿宋_GBK"/>
        </w:rPr>
      </w:pPr>
    </w:p>
    <w:p>
      <w:pPr>
        <w:pStyle w:val="3"/>
        <w:rPr>
          <w:rFonts w:hint="eastAsia" w:eastAsia="方正仿宋_GBK"/>
        </w:rPr>
      </w:pPr>
    </w:p>
    <w:p>
      <w:pPr>
        <w:rPr>
          <w:rFonts w:hint="eastAsia" w:eastAsia="方正仿宋_GBK"/>
        </w:rPr>
      </w:pPr>
    </w:p>
    <w:p>
      <w:pPr>
        <w:pStyle w:val="2"/>
        <w:rPr>
          <w:rFonts w:hint="eastAsia" w:eastAsia="方正仿宋_GBK"/>
        </w:rPr>
      </w:pPr>
    </w:p>
    <w:p>
      <w:pPr>
        <w:pStyle w:val="3"/>
        <w:rPr>
          <w:rFonts w:hint="eastAsia" w:eastAsia="方正仿宋_GBK"/>
        </w:rPr>
      </w:pPr>
    </w:p>
    <w:p>
      <w:pPr>
        <w:rPr>
          <w:rFonts w:hint="eastAsia" w:eastAsia="方正仿宋_GBK"/>
        </w:rPr>
      </w:pPr>
    </w:p>
    <w:p>
      <w:pPr>
        <w:pStyle w:val="2"/>
        <w:rPr>
          <w:rFonts w:hint="eastAsia" w:eastAsia="方正仿宋_GBK"/>
        </w:rPr>
      </w:pPr>
    </w:p>
    <w:p>
      <w:pPr>
        <w:pStyle w:val="3"/>
        <w:rPr>
          <w:rFonts w:hint="eastAsia" w:eastAsia="方正仿宋_GBK"/>
        </w:rPr>
        <w:sectPr>
          <w:pgSz w:w="16838" w:h="11906" w:orient="landscape"/>
          <w:pgMar w:top="-540" w:right="720" w:bottom="522" w:left="720" w:header="851" w:footer="992" w:gutter="0"/>
          <w:pgNumType w:fmt="numberInDash"/>
          <w:cols w:space="720"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decorative"/>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jc w:val="center"/>
                          </w:pPr>
                          <w:r>
                            <w:fldChar w:fldCharType="begin"/>
                          </w:r>
                          <w:r>
                            <w:instrText xml:space="preserve"> PAGE   \* MERGEFORMAT </w:instrText>
                          </w:r>
                          <w:r>
                            <w:fldChar w:fldCharType="separate"/>
                          </w:r>
                          <w:r>
                            <w:t>- 47 -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path/>
              <v:fill on="f" focussize="0,0"/>
              <v:stroke on="f"/>
              <v:imagedata o:title=""/>
              <o:lock v:ext="edit" aspectratio="f"/>
              <v:textbox inset="0mm,0mm,0mm,0mm" style="mso-fit-shape-to-text:t;">
                <w:txbxContent>
                  <w:p>
                    <w:pPr>
                      <w:pStyle w:val="2"/>
                      <w:jc w:val="center"/>
                    </w:pPr>
                    <w:r>
                      <w:fldChar w:fldCharType="begin"/>
                    </w:r>
                    <w:r>
                      <w:instrText xml:space="preserve"> PAGE   \* MERGEFORMAT </w:instrText>
                    </w:r>
                    <w:r>
                      <w:fldChar w:fldCharType="separate"/>
                    </w:r>
                    <w:r>
                      <w:t>- 47 -</w:t>
                    </w:r>
                    <w:r>
                      <w:fldChar w:fldCharType="end"/>
                    </w: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jc w:val="center"/>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ascii="宋体" w:hAnsi="宋体" w:cs="宋体"/>
                              <w:sz w:val="28"/>
                              <w:szCs w:val="28"/>
                            </w:rPr>
                            <w:t>- 58 -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path/>
              <v:fill on="f" focussize="0,0"/>
              <v:stroke on="f"/>
              <v:imagedata o:title=""/>
              <o:lock v:ext="edit" aspectratio="f"/>
              <v:textbox inset="0mm,0mm,0mm,0mm" style="mso-fit-shape-to-text:t;">
                <w:txbxContent>
                  <w:p>
                    <w:pPr>
                      <w:pStyle w:val="2"/>
                      <w:jc w:val="center"/>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ascii="宋体" w:hAnsi="宋体" w:cs="宋体"/>
                        <w:sz w:val="28"/>
                        <w:szCs w:val="28"/>
                      </w:rPr>
                      <w:t>- 58 -</w:t>
                    </w:r>
                    <w:r>
                      <w:rPr>
                        <w:rFonts w:hint="eastAsia" w:ascii="宋体" w:hAnsi="宋体" w:cs="宋体"/>
                        <w:sz w:val="28"/>
                        <w:szCs w:val="28"/>
                      </w:rPr>
                      <w:fldChar w:fldCharType="end"/>
                    </w:r>
                  </w:p>
                </w:txbxContent>
              </v:textbox>
            </v:shape>
          </w:pict>
        </mc:Fallback>
      </mc:AlternateConten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FA85B6"/>
    <w:multiLevelType w:val="singleLevel"/>
    <w:tmpl w:val="FEFA85B6"/>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jOTQxYzhjODMyMDAzZmE0MDJkMWFkNmJlNDkwYTUifQ=="/>
  </w:docVars>
  <w:rsids>
    <w:rsidRoot w:val="00000000"/>
    <w:rsid w:val="21785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next w:val="3"/>
    <w:uiPriority w:val="0"/>
    <w:pPr>
      <w:tabs>
        <w:tab w:val="center" w:pos="4153"/>
        <w:tab w:val="right" w:pos="8306"/>
      </w:tabs>
      <w:snapToGrid w:val="0"/>
      <w:jc w:val="left"/>
    </w:pPr>
    <w:rPr>
      <w:rFonts w:eastAsia="宋体"/>
      <w:sz w:val="18"/>
      <w:szCs w:val="18"/>
    </w:rPr>
  </w:style>
  <w:style w:type="paragraph" w:customStyle="1" w:styleId="3">
    <w:name w:val="索引 51"/>
    <w:basedOn w:val="1"/>
    <w:next w:val="1"/>
    <w:qFormat/>
    <w:uiPriority w:val="0"/>
    <w:pPr>
      <w:ind w:left="1680"/>
    </w:pPr>
    <w:rPr>
      <w:rFonts w:ascii="Times New Roman" w:hAnsi="Times New Roman" w:eastAsia="宋体" w:cs="Times New Roman"/>
    </w:rPr>
  </w:style>
  <w:style w:type="paragraph" w:styleId="4">
    <w:name w:val="header"/>
    <w:basedOn w:val="1"/>
    <w:uiPriority w:val="0"/>
    <w:pPr>
      <w:pBdr>
        <w:bottom w:val="single" w:color="auto" w:sz="6" w:space="1"/>
      </w:pBdr>
      <w:tabs>
        <w:tab w:val="center" w:pos="4153"/>
        <w:tab w:val="right" w:pos="8306"/>
      </w:tabs>
      <w:snapToGrid w:val="0"/>
      <w:jc w:val="center"/>
    </w:pPr>
    <w:rPr>
      <w:rFonts w:eastAsia="宋体"/>
      <w:sz w:val="18"/>
      <w:szCs w:val="18"/>
    </w:rPr>
  </w:style>
  <w:style w:type="paragraph" w:customStyle="1" w:styleId="7">
    <w:name w:val="样式1"/>
    <w:basedOn w:val="1"/>
    <w:qFormat/>
    <w:uiPriority w:val="0"/>
    <w:rPr>
      <w:rFonts w:ascii="仿宋_GB2312" w:eastAsia="仿宋_GB2312"/>
      <w:sz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2022-08-12T01:50:12Z</dcterms:created>
  <dc:creator>vivoBook 15</dc:creator>
  <cp:lastModifiedBy>壳儿</cp:lastModifiedBy>
  <dcterms:modified xsi:type="dcterms:W3CDTF">2022-08-12T01:51:06Z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9218E3B558F1401B9CF6575FB44CE6AD</vt:lpwstr>
  </property>
</Properties>
</file>