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7E6AB">
      <w:pPr>
        <w:spacing w:before="2808" w:beforeLines="900" w:after="936" w:afterLines="300" w:line="640" w:lineRule="exact"/>
        <w:jc w:val="center"/>
        <w:rPr>
          <w:rFonts w:ascii="仿宋_GB2312" w:eastAsia="仿宋_GB2312"/>
          <w:color w:val="FF0000"/>
          <w:w w:val="68"/>
          <w:sz w:val="32"/>
        </w:rPr>
      </w:pPr>
      <w:r>
        <w:rPr>
          <w:rFonts w:hint="eastAsia" w:ascii="方正小标宋_GBK" w:hAnsi="方正小标宋_GBK" w:eastAsia="方正小标宋_GBK" w:cs="方正小标宋_GBK"/>
          <w:color w:val="FF0000"/>
          <w:spacing w:val="-45"/>
          <w:w w:val="68"/>
          <w:sz w:val="120"/>
          <w:szCs w:val="120"/>
          <w:lang w:val="en-US" w:eastAsia="zh-CN"/>
        </w:rPr>
        <w:t>南川区防汛抗旱指挥部</w:t>
      </w:r>
      <w:r>
        <w:rPr>
          <w:rFonts w:hint="eastAsia" w:ascii="方正小标宋_GBK" w:hAnsi="方正小标宋_GBK" w:eastAsia="方正小标宋_GBK" w:cs="方正小标宋_GBK"/>
          <w:color w:val="FF0000"/>
          <w:spacing w:val="-45"/>
          <w:w w:val="68"/>
          <w:sz w:val="120"/>
          <w:szCs w:val="120"/>
        </w:rPr>
        <w:t>文件</w:t>
      </w:r>
    </w:p>
    <w:p w14:paraId="78E3DC52">
      <w:pPr>
        <w:tabs>
          <w:tab w:val="left" w:pos="210"/>
          <w:tab w:val="left" w:pos="315"/>
        </w:tabs>
        <w:jc w:val="center"/>
        <w:rPr>
          <w:rFonts w:hint="eastAsia" w:ascii="楷体_GB2312" w:eastAsia="楷体_GB2312"/>
          <w:sz w:val="32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364490</wp:posOffset>
                </wp:positionV>
                <wp:extent cx="5619750" cy="0"/>
                <wp:effectExtent l="0" t="19050" r="0" b="19050"/>
                <wp:wrapTight wrapText="bothSides">
                  <wp:wrapPolygon>
                    <wp:start x="0" y="0"/>
                    <wp:lineTo x="0" y="-2147483648"/>
                    <wp:lineTo x="21527" y="-2147483648"/>
                    <wp:lineTo x="21527" y="0"/>
                    <wp:lineTo x="0" y="0"/>
                  </wp:wrapPolygon>
                </wp:wrapTight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75pt;margin-top:28.7pt;height:0pt;width:442.5pt;mso-wrap-distance-left:9pt;mso-wrap-distance-right:9pt;z-index:-251657216;mso-width-relative:page;mso-height-relative:page;" filled="f" stroked="t" coordsize="21600,21600" wrapcoords="0 0 0 -2147483648 21527 -2147483648 21527 0 0 0" o:gfxdata="UEsDBAoAAAAAAIdO4kAAAAAAAAAAAAAAAAAEAAAAZHJzL1BLAwQUAAAACACHTuJAfqYIANUAAAAH&#10;AQAADwAAAGRycy9kb3ducmV2LnhtbE2OzU7CQBSF9ya+w+SasJMpBQRqpyw0Ji7YCJq4HDrXTqVz&#10;p3amUHx6L3Ghy/OTc758PbhGHLELtScFk3ECAqn0pqZKwevu6XYJIkRNRjeeUMEZA6yL66tcZ8af&#10;6AWP21gJHqGQaQU2xjaTMpQWnQ5j3yJx9uE7pyPLrpKm0yced41Mk+ROOl0TP1jd4oPF8rDtnYK3&#10;d4tf6epxYw+77+lnfO7leeiVGt1MknsQEYf4V4YLPqNDwUx735MJolGwmHNRwXwxA8HxcpWysf81&#10;ZJHL//zFD1BLAwQUAAAACACHTuJAWl8ZRf8BAADvAwAADgAAAGRycy9lMm9Eb2MueG1srVO9jhMx&#10;EO6ReAfLPdnNne44VtlccSE0CCIB1zv+2bXkP3mcbPISvAASHVSU9LwNx2Pc2JsLcDQp2MIae8bf&#10;zPft59n1zhqylRG0dy2dTmpKpONeaNe19MP75bMrSiAxJ5jxTrZ0L4Fez58+mQ2hkWe+90bISBDE&#10;QTOElvYphaaqgPfSMpj4IB0mlY+WJdzGrhKRDYhuTXVW15fV4KMI0XMJgKeLMUkPiPEUQK+U5nLh&#10;+cZKl0bUKA1LSAl6HYDOy7RKSZ7eKgUyEdNSZJrKik0wXue1ms9Y00UWes0PI7BTRnjEyTLtsOkR&#10;asESI5uo/4GymkcPXqUJ97YaiRRFkMW0fqTNu54FWbig1BCOosP/g+VvtqtItGjpOSWOWfzhd5++&#10;//z45dePz7jefftKzrNIQ4AGa2/cKh52EFYxM96paIkyOtyim4oGyIrsisT7o8RylwjHw4vL6Yvn&#10;F6g+f8hVI0SGChHSK+ktyUFLjXaZPWvY9jUkbIulDyX52Dgy4NxX0zrjMfSiQg9gaAPyAdeVy+CN&#10;FkttTL4CsVvfmEi2DP2wXNb4ZXYI/FdZ7rJg0I91JTU6pZdMvHSCpH1ApRw+EJpnsFJQYiS+pxwh&#10;IGsS0+aUSmxtHE6QBR4lzdHaiz3+l02IuutRimmZMmfQB2Xeg2ez0f7cF6Tf73R+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6mCADVAAAABwEAAA8AAAAAAAAAAQAgAAAAIgAAAGRycy9kb3ducmV2&#10;LnhtbFBLAQIUABQAAAAIAIdO4kBaXxlF/wEAAO8DAAAOAAAAAAAAAAEAIAAAACQBAABkcnMvZTJv&#10;RG9jLnhtbFBLBQYAAAAABgAGAFkBAACVBQAAAAA=&#10;">
                <v:fill on="f" focussize="0,0"/>
                <v:stroke weight="3pt" color="#FF0000" joinstyle="round"/>
                <v:imagedata o:title=""/>
                <o:lock v:ext="edit" aspectratio="f"/>
                <w10:wrap type="tight"/>
              </v:line>
            </w:pict>
          </mc:Fallback>
        </mc:AlternateContent>
      </w:r>
      <w:r>
        <w:rPr>
          <w:rFonts w:hint="eastAsia" w:ascii="仿宋_GB2312" w:eastAsia="仿宋_GB2312"/>
          <w:sz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</w:rPr>
        <w:t>南川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汛指</w:t>
      </w:r>
      <w:r>
        <w:rPr>
          <w:rFonts w:hint="eastAsia" w:ascii="方正仿宋_GBK" w:hAnsi="方正仿宋_GBK" w:eastAsia="方正仿宋_GBK" w:cs="方正仿宋_GBK"/>
          <w:sz w:val="32"/>
        </w:rPr>
        <w:t>发〔</w:t>
      </w:r>
      <w:r>
        <w:rPr>
          <w:rFonts w:hint="default" w:ascii="Times New Roman" w:hAnsi="Times New Roman" w:eastAsia="方正仿宋_GBK" w:cs="Times New Roman"/>
          <w:sz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</w:rPr>
        <w:t>〕</w:t>
      </w:r>
      <w:r>
        <w:rPr>
          <w:rFonts w:hint="eastAsia" w:eastAsia="方正仿宋_GBK" w:cs="Times New Roman"/>
          <w:sz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</w:rPr>
        <w:t>号</w:t>
      </w:r>
      <w:r>
        <w:rPr>
          <w:rFonts w:hint="eastAsia" w:ascii="仿宋_GB2312" w:eastAsia="仿宋_GB2312"/>
          <w:sz w:val="32"/>
        </w:rPr>
        <w:t xml:space="preserve">                 </w:t>
      </w:r>
    </w:p>
    <w:p w14:paraId="42770C45">
      <w:pPr>
        <w:keepNext w:val="0"/>
        <w:keepLines w:val="0"/>
        <w:pageBreakBefore w:val="0"/>
        <w:widowControl w:val="0"/>
        <w:tabs>
          <w:tab w:val="left" w:pos="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37" w:beforeLines="300" w:line="594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南川区防汛抗旱指挥部</w:t>
      </w:r>
    </w:p>
    <w:p w14:paraId="55B2A05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left="638" w:leftChars="0" w:right="0" w:rightChars="0" w:hanging="638" w:hangingChars="145"/>
        <w:jc w:val="center"/>
        <w:textAlignment w:val="auto"/>
        <w:rPr>
          <w:rFonts w:hint="default" w:ascii="Times New Roman" w:hAnsi="Times New Roman" w:eastAsia="方正小标宋_GBK" w:cs="方正小标宋_GBK"/>
          <w:spacing w:val="0"/>
          <w:w w:val="100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方正小标宋_GBK"/>
          <w:spacing w:val="0"/>
          <w:w w:val="100"/>
          <w:kern w:val="2"/>
          <w:sz w:val="44"/>
          <w:szCs w:val="44"/>
          <w:lang w:val="en-US" w:eastAsia="zh-CN" w:bidi="ar"/>
        </w:rPr>
        <w:t>关于</w:t>
      </w:r>
      <w:r>
        <w:rPr>
          <w:rFonts w:hint="eastAsia" w:eastAsia="方正小标宋_GBK" w:cs="方正小标宋_GBK"/>
          <w:spacing w:val="0"/>
          <w:w w:val="100"/>
          <w:kern w:val="2"/>
          <w:sz w:val="44"/>
          <w:szCs w:val="44"/>
          <w:lang w:val="en-US" w:eastAsia="zh-CN" w:bidi="ar"/>
        </w:rPr>
        <w:t>调整全区为防汛三级应急响应</w:t>
      </w:r>
      <w:r>
        <w:rPr>
          <w:rFonts w:hint="default" w:ascii="Times New Roman" w:hAnsi="Times New Roman" w:eastAsia="方正小标宋_GBK" w:cs="方正小标宋_GBK"/>
          <w:spacing w:val="0"/>
          <w:w w:val="100"/>
          <w:kern w:val="2"/>
          <w:sz w:val="44"/>
          <w:szCs w:val="44"/>
          <w:lang w:val="en-US" w:eastAsia="zh-CN" w:bidi="ar"/>
        </w:rPr>
        <w:t>的通知</w:t>
      </w:r>
    </w:p>
    <w:p w14:paraId="15578580">
      <w:pPr>
        <w:pStyle w:val="6"/>
        <w:widowControl/>
        <w:spacing w:beforeAutospacing="0" w:afterAutospacing="0" w:line="600" w:lineRule="exact"/>
        <w:jc w:val="center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</w:p>
    <w:p w14:paraId="479C2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</w:rPr>
        <w:t>各乡镇人民政府、街道办事处，区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防汛抗旱指挥部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</w:rPr>
        <w:t>各成员单位：</w:t>
      </w:r>
    </w:p>
    <w:p w14:paraId="2AE6827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南川区气象局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预测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预计21日夜间到22日白天，我区有较强的降雨过程天气。累计雨量40一80（局地100一120毫米）最大小时雨量40一60毫米。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南川区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水利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局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预测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藻渡河、三江、石砾河涨水风险高，大溪河、龙岩江、石梁河、鱼泉河涨水风险较高，黎香溪、龙川江、油江河、蒲河有一定涨水风险，其他中小河流流域也有一定涨幅。</w:t>
      </w:r>
    </w:p>
    <w:p w14:paraId="46219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Cs/>
          <w:color w:val="000000"/>
          <w:kern w:val="2"/>
          <w:sz w:val="32"/>
          <w:szCs w:val="22"/>
          <w:lang w:val="en-US" w:eastAsia="zh-CN" w:bidi="ar-SA"/>
        </w:rPr>
        <w:t>按照市防指要求，于 21日11时起，调整万盛、江津、綦江、南川、酉阳、秀山 6 个区县为防汛三级响应，</w:t>
      </w:r>
      <w:r>
        <w:rPr>
          <w:rFonts w:hint="default" w:ascii="Times New Roman" w:hAnsi="Times New Roman" w:eastAsia="方正仿宋_GBK" w:cs="Times New Roman"/>
          <w:bCs/>
          <w:color w:val="000000"/>
          <w:kern w:val="2"/>
          <w:sz w:val="32"/>
          <w:szCs w:val="22"/>
          <w:lang w:val="en-US" w:eastAsia="zh-CN" w:bidi="ar-SA"/>
        </w:rPr>
        <w:t>经会商研判，</w:t>
      </w:r>
      <w:r>
        <w:rPr>
          <w:rFonts w:hint="eastAsia" w:ascii="Times New Roman" w:hAnsi="Times New Roman" w:eastAsia="方正仿宋_GBK" w:cs="Times New Roman"/>
          <w:bCs/>
          <w:color w:val="000000"/>
          <w:kern w:val="2"/>
          <w:sz w:val="32"/>
          <w:szCs w:val="22"/>
          <w:lang w:val="en-US" w:eastAsia="zh-CN" w:bidi="ar-SA"/>
        </w:rPr>
        <w:t>结合</w:t>
      </w:r>
      <w:r>
        <w:rPr>
          <w:rFonts w:hint="default" w:ascii="Times New Roman" w:hAnsi="Times New Roman" w:eastAsia="方正仿宋_GBK" w:cs="Times New Roman"/>
          <w:bCs/>
          <w:color w:val="000000"/>
          <w:kern w:val="2"/>
          <w:sz w:val="32"/>
          <w:szCs w:val="22"/>
          <w:lang w:val="en-US" w:eastAsia="zh-CN" w:bidi="ar-SA"/>
        </w:rPr>
        <w:t>《重庆市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南川区防汛抗旱应急预案》有关规定，区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防汛抗旱指挥部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决定于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日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时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，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调整34个乡镇（街道）为防汛三级应急响应。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请各乡镇（街道）、各成员单位，严格按照应急预案要求，结合本地实际情况，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自主研判、自下而上调整响应，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抓好以下工作落实：</w:t>
      </w:r>
    </w:p>
    <w:p w14:paraId="63786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当前为防汛关键时期，气象条件复杂多变，防汛形势严峻复杂。各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乡镇（街道）、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成员单位务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必牢固树立底线思维，全面进入临战状态，立足最不利情况，做足最充分准备。要紧盯山洪地质灾害易发区、中小河流、水库堤防及城市低洼易涝点等高风险区域，强化 24 小时巡查防守与隐患排查，做到险情抢早抢小抢住。同时，要严格执行领导带班和值班值守制度，强化多部门联合会商研判与预警“叫应”机制，确保指令直达基层一线。遇有突发险情灾情，各级应急抢险力量要迅速前置、果断处置，坚决落实人员转移避险各项措施，全力保障人民群众生命财产安全。</w:t>
      </w:r>
    </w:p>
    <w:p w14:paraId="134AA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193D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4470" w:firstLineChars="15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pacing w:val="-2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重庆市南川区</w:t>
      </w:r>
      <w:r>
        <w:rPr>
          <w:rFonts w:hint="eastAsia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防汛抗旱指挥部</w:t>
      </w:r>
      <w:r>
        <w:rPr>
          <w:rFonts w:hint="default" w:ascii="Times New Roman" w:hAnsi="Times New Roman" w:eastAsia="方正仿宋_GBK" w:cs="Times New Roman"/>
          <w:bCs/>
          <w:color w:val="auto"/>
          <w:spacing w:val="-20"/>
          <w:w w:val="100"/>
          <w:kern w:val="2"/>
          <w:sz w:val="32"/>
          <w:szCs w:val="32"/>
          <w:lang w:val="en-US" w:eastAsia="zh-CN" w:bidi="ar-SA"/>
        </w:rPr>
        <w:t xml:space="preserve">    </w:t>
      </w:r>
    </w:p>
    <w:p w14:paraId="25D0D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年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月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日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时</w:t>
      </w:r>
    </w:p>
    <w:p w14:paraId="4D0FA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bCs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此件</w:t>
      </w:r>
      <w:r>
        <w:rPr>
          <w:rFonts w:hint="eastAsia" w:ascii="Times New Roman" w:hAnsi="Times New Roman" w:eastAsia="方正仿宋_GBK" w:cs="Times New Roman"/>
          <w:bCs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公开发布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）</w:t>
      </w:r>
    </w:p>
    <w:p w14:paraId="1E7297AC">
      <w:pPr>
        <w:rPr>
          <w:rFonts w:hint="eastAsia" w:ascii="方正仿宋_GBK" w:hAnsi="Times New Roman" w:eastAsia="方正仿宋_GBK" w:cs="Times New Roman"/>
          <w:sz w:val="32"/>
          <w:szCs w:val="32"/>
        </w:rPr>
      </w:pPr>
    </w:p>
    <w:p w14:paraId="658D0CE6">
      <w:pPr>
        <w:rPr>
          <w:rFonts w:hint="eastAsia" w:ascii="方正仿宋_GBK" w:hAnsi="Times New Roman" w:eastAsia="方正仿宋_GBK" w:cs="Times New Roman"/>
          <w:sz w:val="32"/>
          <w:szCs w:val="32"/>
        </w:rPr>
      </w:pPr>
    </w:p>
    <w:p w14:paraId="1E4E6B89">
      <w:pPr>
        <w:rPr>
          <w:rFonts w:hint="eastAsia" w:ascii="方正仿宋_GBK" w:hAnsi="Times New Roman" w:eastAsia="方正仿宋_GBK" w:cs="Times New Roman"/>
          <w:sz w:val="32"/>
          <w:szCs w:val="3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375920</wp:posOffset>
                </wp:positionV>
                <wp:extent cx="5728335" cy="889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8335" cy="889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35pt;margin-top:29.6pt;height:0.7pt;width:451.05pt;z-index:251661312;mso-width-relative:page;mso-height-relative:page;" filled="f" stroked="t" coordsize="21600,21600" o:gfxdata="UEsDBAoAAAAAAIdO4kAAAAAAAAAAAAAAAAAEAAAAZHJzL1BLAwQUAAAACACHTuJAcXt3k9YAAAAI&#10;AQAADwAAAGRycy9kb3ducmV2LnhtbE2PMU/DMBSEdyT+g/WQ2Fo7EQlNyEsHpCAWBlrE7MYmiYif&#10;I9uNC78eM8F4utPdd83+Yma2aucnSwjZVgDT1Fs10YDwduw2O2A+SFJytqQRvrSHfXt91cha2Uiv&#10;ej2EgaUS8rVEGENYas59P2oj/dYumpL3YZ2RIUk3cOVkTOVm5rkQJTdyorQwykU/jrr/PJwNAmXh&#10;fY4xxNV9F09FVnTP4qVDvL3JxAOwoC/hLwy/+Akd2sR0smdSns0Im/w+JRGKKgeW/F1V3QE7IZSi&#10;BN42/P+B9gdQSwMEFAAAAAgAh07iQA2ajBX6AQAA5wMAAA4AAABkcnMvZTJvRG9jLnhtbK1TS44T&#10;MRDdI3EHy3vS+SiT0EpnFhOGDYKRgANU3O5uS/7J5aSTS3ABJHawYsme2zAcg7I7ZGDYZEEv3GVX&#10;+VW9V+XV9cFotpcBlbMVn4zGnEkrXK1sW/H3726fLTnDCLYG7ays+FEiv14/fbLqfSmnrnO6loER&#10;iMWy9xXvYvRlUaDopAEcOS8tORsXDETahraoA/SEbnQxHY+vit6F2gcnJCKdbgYnPyGGSwBd0ygh&#10;N07sjLRxQA1SQyRK2CmPfJ2rbRop4pumQRmZrjgxjXmlJGRv01qsV1C2AXynxKkEuKSER5wMKEtJ&#10;z1AbiMB2Qf0DZZQIDl0TR8KZYiCSFSEWk/Ejbd524GXmQlKjP4uO/w9WvN7fBabqii84s2Co4fcf&#10;v/348Pnn90+03n/9whZJpN5jSbE39i6cdujvQmJ8aIJJf+LCDlnY41lYeYhM0OF8MV3OZnPOBPmW&#10;y+dZ9+Lhrg8YX0pnWDIqrpVNtKGE/SuMlI9Cf4ekY21ZX/Gr2Zy6KIBmsKHek2k88UDb5rvotKpv&#10;ldbpBoZ2e6MD20Oag/wlVoT7V1hKsgHshrjsGiakk1C/sDWLR08KWXoYPJVgZM2ZlvSOkkWAUEZQ&#10;+pJISq0tVZCEHaRM1tbVR+rHzgfVdqTEJFeZPNT/XO9pVtOA/bnPSA/vc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Xt3k9YAAAAIAQAADwAAAAAAAAABACAAAAAiAAAAZHJzL2Rvd25yZXYueG1s&#10;UEsBAhQAFAAAAAgAh07iQA2ajBX6AQAA5wMAAA4AAAAAAAAAAQAgAAAAJQEAAGRycy9lMm9Eb2Mu&#10;eG1sUEsFBgAAAAAGAAYAWQEAAJE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E9EB949">
      <w:pPr>
        <w:pStyle w:val="9"/>
        <w:tabs>
          <w:tab w:val="left" w:pos="0"/>
        </w:tabs>
        <w:ind w:firstLine="280" w:firstLineChars="100"/>
        <w:rPr>
          <w:rFonts w:hint="default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pacing w:val="0"/>
          <w:sz w:val="28"/>
          <w:szCs w:val="28"/>
          <w:lang w:val="en-US" w:eastAsia="zh-CN"/>
        </w:rPr>
        <w:t>南川区防汛抗旱指挥部</w:t>
      </w:r>
      <w:r>
        <w:rPr>
          <w:rFonts w:hint="eastAsia" w:ascii="方正仿宋_GBK" w:hAnsi="方正仿宋_GBK" w:eastAsia="方正仿宋_GBK" w:cs="方正仿宋_GBK"/>
          <w:spacing w:val="0"/>
          <w:sz w:val="28"/>
          <w:szCs w:val="28"/>
        </w:rPr>
        <w:t>办公室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409575</wp:posOffset>
                </wp:positionV>
                <wp:extent cx="5715000" cy="12700"/>
                <wp:effectExtent l="0" t="4445" r="0" b="1143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127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2.25pt;height:1pt;width:450pt;z-index:251662336;mso-width-relative:page;mso-height-relative:page;" filled="f" stroked="t" coordsize="21600,21600" o:gfxdata="UEsDBAoAAAAAAIdO4kAAAAAAAAAAAAAAAAAEAAAAZHJzL1BLAwQUAAAACACHTuJAwhQCPtQAAAAG&#10;AQAADwAAAGRycy9kb3ducmV2LnhtbE2PzU7DMBCE70i8g7VIXKrWbqERhDg9ALlxoYB63cZLEhGv&#10;09j9gadnOZXjzKxmvi1WJ9+rA42xC2xhPjOgiOvgOm4svL9V0ztQMSE77AOThW+KsCovLwrMXTjy&#10;Kx3WqVFSwjFHC21KQ651rFvyGGdhIJbsM4wek8ix0W7Eo5T7Xi+MybTHjmWhxYEeW6q/1ntvIVYf&#10;tKt+JvXEbG6aQIvd08szWnt9NTcPoBKd0vkY/vAFHUph2oY9u6h6C/JIspDdLkFJem+MGFsxsiXo&#10;stD/8ctfUEsDBBQAAAAIAIdO4kDIJPc19wEAAOgDAAAOAAAAZHJzL2Uyb0RvYy54bWytU82O0zAQ&#10;viPxDpbvNGm1Zdmo6R62LBcElWAfYOo4iSX/yeM27UvwAkjc4MSRO2/D8hiMndKF5dIDOThjz+fP&#10;830eL673RrOdDKicrfl0UnImrXCNsl3N797fPnvBGUawDWhnZc0PEvn18umTxeArOXO9040MjEgs&#10;VoOveR+jr4oCRS8N4MR5aSnZumAg0jR0RRNgIHaji1lZPi8GFxofnJCItLoak/zIGM4hdG2rhFw5&#10;sTXSxpE1SA2RJGGvPPJlrrZtpYhv2xZlZLrmpDTmkQ6heJPGYrmAqgvgeyWOJcA5JTzSZEBZOvRE&#10;tYIIbBvUP1RGieDQtXEinClGIdkRUjEtH3nzrgcvsxayGv3JdPx/tOLNbh2Yamp+wZkFQxd+//Hb&#10;jw+ff37/ROP91y/sIpk0eKwIe2PX4ThDvw5J8b4NJv1JC9tnYw8nY+U+MkGL88vpvCzJc0G56eyS&#10;QmIpHjb7gPGVdIaloOZa2aQbKti9xjhCf0PSsrZsqPnVfDYnSqAmbOnyKTSehKDt8l50WjW3Suu0&#10;A0O3udGB7SA1Qv6OJfwFS4esAPsRl1MJBlUvoXlpGxYPniyy9DJ4KsHIhjMt6SGlKCMjKH0OktRr&#10;SyYkZ0cvU7RxzYEuZOuD6npyYpqrTBlqgGzZsVlTh/05z0wPD3T5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IUAj7UAAAABgEAAA8AAAAAAAAAAQAgAAAAIgAAAGRycy9kb3ducmV2LnhtbFBLAQIU&#10;ABQAAAAIAIdO4kDIJPc19wEAAOgDAAAOAAAAAAAAAAEAIAAAACM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 xml:space="preserve">                  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6年6月21日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印发</w:t>
      </w:r>
    </w:p>
    <w:sectPr>
      <w:headerReference r:id="rId3" w:type="default"/>
      <w:footerReference r:id="rId4" w:type="default"/>
      <w:pgSz w:w="11906" w:h="16838"/>
      <w:pgMar w:top="1871" w:right="1304" w:bottom="1871" w:left="1417" w:header="851" w:footer="1134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3D533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87CEA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487CEA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67B47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A67B47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C1FC2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42E65"/>
    <w:rsid w:val="05C4208A"/>
    <w:rsid w:val="4FD51C50"/>
    <w:rsid w:val="5EE01A8A"/>
    <w:rsid w:val="5F1E1A22"/>
    <w:rsid w:val="614B31F5"/>
    <w:rsid w:val="7B14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spacing w:line="570" w:lineRule="exact"/>
      <w:ind w:firstLine="616"/>
    </w:pPr>
    <w:rPr>
      <w:rFonts w:ascii="Times New Roman" w:hAnsi="Times New Roman" w:eastAsia="方正仿宋_GBK"/>
      <w:spacing w:val="-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ascii="Calibri" w:hAnsi="Calibri" w:eastAsia="方正仿宋_GBK"/>
      <w:kern w:val="0"/>
      <w:sz w:val="24"/>
      <w:szCs w:val="22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</Words>
  <Characters>730</Characters>
  <Lines>0</Lines>
  <Paragraphs>0</Paragraphs>
  <TotalTime>10</TotalTime>
  <ScaleCrop>false</ScaleCrop>
  <LinksUpToDate>false</LinksUpToDate>
  <CharactersWithSpaces>776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2026-06-20T17:16:00Z</dcterms:created>
  <dc:creator>余琪</dc:creator>
  <cp:lastModifiedBy>余琪</cp:lastModifiedBy>
  <dcterms:modified xsi:type="dcterms:W3CDTF">2026-06-21T09:05:28Z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ED6DF86D86E04CEDA36052614A47FC46_11</vt:lpwstr>
  </property>
  <property fmtid="{D5CDD505-2E9C-101B-9397-08002B2CF9AE}" pid="4" name="KSOTemplateDocerSaveRecord">
    <vt:lpwstr>eyJoZGlkIjoiNzYwODk0ZmRmYzMxYWE3ZjNhNjIyZDgzZWRiN2JkNDIiLCJ1c2VySWQiOiI1NTU5MTUwMzQifQ==</vt:lpwstr>
  </property>
</Properties>
</file>