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附件3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装配式农房建设需求统计表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村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社区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eastAsia="zh-CN"/>
        </w:rPr>
        <w:t>）：（盖章）</w:t>
      </w:r>
    </w:p>
    <w:tbl>
      <w:tblPr>
        <w:tblStyle w:val="4"/>
        <w:tblW w:w="9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333"/>
        <w:gridCol w:w="1717"/>
        <w:gridCol w:w="795"/>
        <w:gridCol w:w="1275"/>
        <w:gridCol w:w="1125"/>
        <w:gridCol w:w="97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  <w:t>建房人姓名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  <w:t>拟建房属性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  <w:t>拟建房户数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  <w:t>拟建房建筑面积（平方米）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  <w:t>是否取得建设用地手续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  <w:t>是否取得规划许可手续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  <w:t>房屋主体拟采用结构类型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3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7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3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7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3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7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3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7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说明：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.建房人姓名，建房人为农户/个人的填写户主/个人姓名，建房人为企业的填写企业名称。2.拟建房属性选择自住自用装配式农房、用作民宿等经营性装配式农房。3.房屋主体拟采用结构类型选择装配式混凝土结构、装配式钢结构（非轻钢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40839"/>
    <w:rsid w:val="7EF4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 w:val="0"/>
      <w:bidi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before="0" w:after="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2023-04-27T04:37:00Z</dcterms:created>
  <dc:creator>建委系统管理员[cxjw]</dc:creator>
  <cp:lastModifiedBy>建委系统管理员[cxjw]</cp:lastModifiedBy>
  <dcterms:modified xsi:type="dcterms:W3CDTF">2023-04-27T04:37:53Z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