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东城街道办事处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  <w:lang w:val="en-US" w:eastAsia="zh-CN"/>
        </w:rPr>
        <w:t>养老服务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业务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办理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老年人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●老年人补贴名称（高龄津贴、养老服务补贴、护理补贴等）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●各项老年人补贴依据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●各项老年人补贴对象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●各项老年人补贴内容和标准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●各项老年人补贴方式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●补贴申请材料清单及格式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●办理部门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●办理时限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●咨询电话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●《中华人民共和国老年人权益保障法》                              ●《财政部 民政部 全国老龄办关于建立健全经济困难的高龄 失能等老年人补贴制度的通知》                                                                           ●《重庆市老年人权益保障条例》                                 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          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制定或获取补贴政策之日起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张必红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东城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行业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管理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对养老服务收费项目及标准进行监督管理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监督项目及标准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●《中华人民共和国老年人权益保障法》                                ●《重庆市老年人权益保障条例》                        ●《重庆市养老机构管理办法》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检查结果做出之日起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张必红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民政服务岗</w:t>
            </w:r>
            <w:bookmarkStart w:id="0" w:name="_GoBack"/>
            <w:bookmarkEnd w:id="0"/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东城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OTVlYTcxYTJiODU1YThkYmRkMmRiNDllNTMyMjgifQ=="/>
  </w:docVars>
  <w:rsids>
    <w:rsidRoot w:val="0052371F"/>
    <w:rsid w:val="0052371F"/>
    <w:rsid w:val="01BC5231"/>
    <w:rsid w:val="07811210"/>
    <w:rsid w:val="0E1421A8"/>
    <w:rsid w:val="12DB3F98"/>
    <w:rsid w:val="2C476E6A"/>
    <w:rsid w:val="2FB902D5"/>
    <w:rsid w:val="35B900B0"/>
    <w:rsid w:val="45E30A48"/>
    <w:rsid w:val="46A96194"/>
    <w:rsid w:val="56CE7398"/>
    <w:rsid w:val="71DA4236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0</TotalTime>
  <ScaleCrop>false</ScaleCrop>
  <LinksUpToDate>false</LinksUpToDate>
  <CharactersWithSpaces>3428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pc</cp:lastModifiedBy>
  <cp:lastPrinted>2025-02-11T10:24:23Z</cp:lastPrinted>
  <dcterms:modified xsi:type="dcterms:W3CDTF">2025-02-11T10:26:45Z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0020F999CDB340C29CADF90AB89E9719_13</vt:lpwstr>
  </property>
</Properties>
</file>