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河图镇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774"/>
        <w:gridCol w:w="905"/>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77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90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774"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905"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774"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90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张楚</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lang w:eastAsia="zh-CN"/>
              </w:rPr>
              <w:t>河图镇人民政府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774"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905"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张楚</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lang w:eastAsia="zh-CN"/>
              </w:rPr>
              <w:t>河图镇人民政府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77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90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张楚</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lang w:eastAsia="zh-CN"/>
              </w:rPr>
              <w:t>河图镇人民政府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77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90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张楚</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lang w:eastAsia="zh-CN"/>
              </w:rPr>
              <w:t>河图镇人民政府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77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905"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张楚</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jc w:val="both"/>
            </w:pPr>
            <w:r>
              <w:rPr>
                <w:rFonts w:hint="eastAsia"/>
                <w:lang w:eastAsia="zh-CN"/>
              </w:rPr>
              <w:t>河图镇人民政府</w:t>
            </w:r>
            <w:bookmarkStart w:id="0" w:name="_GoBack"/>
            <w:bookmarkEnd w:id="0"/>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jM1MTcxZWQ2NTRhZWIzNDEwYjk4MWQzYzQyNTQifQ=="/>
    <w:docVar w:name="KSO_WPS_MARK_KEY" w:val="f7de1d11-88a0-41a7-94df-851aeedcb6fa"/>
  </w:docVars>
  <w:rsids>
    <w:rsidRoot w:val="0052371F"/>
    <w:rsid w:val="0052371F"/>
    <w:rsid w:val="0E1421A8"/>
    <w:rsid w:val="22164BAE"/>
    <w:rsid w:val="2BC977A3"/>
    <w:rsid w:val="30110DE2"/>
    <w:rsid w:val="437217FE"/>
    <w:rsid w:val="4784779A"/>
    <w:rsid w:val="4CB91D57"/>
    <w:rsid w:val="5FFB345A"/>
    <w:rsid w:val="74B70F90"/>
    <w:rsid w:val="FAD7164F"/>
    <w:rsid w:val="FDF9FE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2023-10-14T14:18:00Z</dcterms:created>
  <dc:creator>Administrator</dc:creator>
  <cp:lastModifiedBy>user</cp:lastModifiedBy>
  <dcterms:modified xsi:type="dcterms:W3CDTF">2024-01-18T11:51:12Z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27CDE5B1053F43E6A5CA928CEEEFEC79_13</vt:lpwstr>
  </property>
</Properties>
</file>