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重庆市</w:t>
      </w:r>
      <w:r>
        <w:rPr>
          <w:rFonts w:hint="eastAsia" w:ascii="方正小标宋_GBK" w:hAnsi="方正小标宋_GBK" w:eastAsia="方正小标宋_GBK" w:cs="方正小标宋_GBK"/>
          <w:color w:val="000000"/>
          <w:kern w:val="0"/>
          <w:sz w:val="44"/>
          <w:szCs w:val="44"/>
          <w:lang w:eastAsia="zh-CN"/>
        </w:rPr>
        <w:t>南川</w:t>
      </w:r>
      <w:r>
        <w:rPr>
          <w:rFonts w:hint="eastAsia" w:ascii="方正小标宋_GBK" w:hAnsi="方正小标宋_GBK" w:eastAsia="方正小标宋_GBK" w:cs="方正小标宋_GBK"/>
          <w:color w:val="000000"/>
          <w:kern w:val="0"/>
          <w:sz w:val="44"/>
          <w:szCs w:val="44"/>
        </w:rPr>
        <w:t>区</w:t>
      </w:r>
      <w:r>
        <w:rPr>
          <w:rFonts w:hint="eastAsia" w:ascii="方正小标宋_GBK" w:hAnsi="方正小标宋_GBK" w:eastAsia="方正小标宋_GBK" w:cs="方正小标宋_GBK"/>
          <w:color w:val="000000"/>
          <w:sz w:val="44"/>
          <w:szCs w:val="44"/>
          <w:lang w:val="en-US" w:eastAsia="zh-CN"/>
        </w:rPr>
        <w:t>木凉镇</w:t>
      </w:r>
      <w:r>
        <w:rPr>
          <w:rFonts w:hint="eastAsia" w:ascii="方正小标宋_GBK" w:hAnsi="方正小标宋_GBK" w:eastAsia="方正小标宋_GBK" w:cs="方正小标宋_GBK"/>
          <w:color w:val="000000"/>
          <w:kern w:val="0"/>
          <w:sz w:val="44"/>
          <w:szCs w:val="44"/>
          <w:lang w:eastAsia="zh-CN"/>
        </w:rPr>
        <w:t>人民政府公共法律</w:t>
      </w:r>
      <w:r>
        <w:rPr>
          <w:rFonts w:hint="eastAsia" w:ascii="方正小标宋_GBK" w:hAnsi="方正小标宋_GBK" w:eastAsia="方正小标宋_GBK" w:cs="方正小标宋_GBK"/>
          <w:color w:val="000000"/>
          <w:kern w:val="0"/>
          <w:sz w:val="44"/>
          <w:szCs w:val="44"/>
        </w:rPr>
        <w:t>服务领域</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lang w:eastAsia="zh-CN"/>
        </w:rPr>
      </w:pPr>
      <w:r>
        <w:rPr>
          <w:rFonts w:hint="eastAsia" w:ascii="方正小标宋_GBK" w:hAnsi="方正小标宋_GBK" w:eastAsia="方正小标宋_GBK" w:cs="方正小标宋_GBK"/>
          <w:color w:val="000000"/>
          <w:kern w:val="0"/>
          <w:sz w:val="44"/>
          <w:szCs w:val="44"/>
        </w:rPr>
        <w:t>政务公开标准目录</w:t>
      </w:r>
      <w:r>
        <w:rPr>
          <w:rFonts w:hint="eastAsia" w:ascii="方正小标宋_GBK" w:hAnsi="方正小标宋_GBK" w:eastAsia="方正小标宋_GBK" w:cs="方正小标宋_GBK"/>
          <w:color w:val="000000"/>
          <w:kern w:val="0"/>
          <w:sz w:val="44"/>
          <w:szCs w:val="44"/>
          <w:lang w:eastAsia="zh-CN"/>
        </w:rPr>
        <w:t>（</w:t>
      </w:r>
      <w:r>
        <w:rPr>
          <w:rFonts w:hint="eastAsia" w:ascii="方正小标宋_GBK" w:hAnsi="方正小标宋_GBK" w:eastAsia="方正小标宋_GBK" w:cs="方正小标宋_GBK"/>
          <w:color w:val="000000"/>
          <w:kern w:val="0"/>
          <w:sz w:val="44"/>
          <w:szCs w:val="44"/>
          <w:lang w:val="en-US" w:eastAsia="zh-CN"/>
        </w:rPr>
        <w:t>2025年版</w:t>
      </w:r>
      <w:r>
        <w:rPr>
          <w:rFonts w:hint="eastAsia" w:ascii="方正小标宋_GBK" w:hAnsi="方正小标宋_GBK" w:eastAsia="方正小标宋_GBK" w:cs="方正小标宋_GBK"/>
          <w:color w:val="000000"/>
          <w:kern w:val="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color w:val="000000"/>
          <w:kern w:val="0"/>
          <w:sz w:val="44"/>
          <w:szCs w:val="44"/>
        </w:rPr>
      </w:pPr>
    </w:p>
    <w:tbl>
      <w:tblPr>
        <w:tblStyle w:val="5"/>
        <w:tblW w:w="16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25"/>
        <w:gridCol w:w="602"/>
        <w:gridCol w:w="1115"/>
        <w:gridCol w:w="2185"/>
        <w:gridCol w:w="2795"/>
        <w:gridCol w:w="884"/>
        <w:gridCol w:w="598"/>
        <w:gridCol w:w="644"/>
        <w:gridCol w:w="962"/>
        <w:gridCol w:w="2609"/>
        <w:gridCol w:w="622"/>
        <w:gridCol w:w="573"/>
        <w:gridCol w:w="506"/>
        <w:gridCol w:w="557"/>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tblHeader/>
          <w:jc w:val="center"/>
        </w:trPr>
        <w:tc>
          <w:tcPr>
            <w:tcW w:w="525"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序号</w:t>
            </w:r>
          </w:p>
        </w:tc>
        <w:tc>
          <w:tcPr>
            <w:tcW w:w="1717"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公开事项</w:t>
            </w:r>
          </w:p>
        </w:tc>
        <w:tc>
          <w:tcPr>
            <w:tcW w:w="2185"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公开内容</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（要素）</w:t>
            </w:r>
          </w:p>
        </w:tc>
        <w:tc>
          <w:tcPr>
            <w:tcW w:w="2795"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公开依据</w:t>
            </w:r>
          </w:p>
        </w:tc>
        <w:tc>
          <w:tcPr>
            <w:tcW w:w="884"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公开时限</w:t>
            </w:r>
          </w:p>
        </w:tc>
        <w:tc>
          <w:tcPr>
            <w:tcW w:w="598"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责任</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领导</w:t>
            </w:r>
          </w:p>
        </w:tc>
        <w:tc>
          <w:tcPr>
            <w:tcW w:w="644"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责任</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单位</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pPr>
            <w:r>
              <w:rPr>
                <w:rFonts w:hint="eastAsia" w:ascii="宋体" w:hAnsi="宋体" w:eastAsia="宋体"/>
                <w:b w:val="0"/>
                <w:bCs/>
                <w:color w:val="000000"/>
                <w:kern w:val="0"/>
                <w:sz w:val="18"/>
                <w:szCs w:val="18"/>
              </w:rPr>
              <w:t>公开</w:t>
            </w:r>
            <w:r>
              <w:rPr>
                <w:rFonts w:ascii="宋体" w:hAnsi="宋体" w:eastAsia="宋体"/>
                <w:b w:val="0"/>
                <w:bCs/>
                <w:color w:val="000000"/>
                <w:kern w:val="0"/>
                <w:sz w:val="18"/>
                <w:szCs w:val="18"/>
              </w:rPr>
              <w:br w:type="textWrapping"/>
            </w:r>
            <w:r>
              <w:rPr>
                <w:rFonts w:hint="eastAsia" w:ascii="宋体" w:hAnsi="宋体" w:eastAsia="宋体"/>
                <w:b w:val="0"/>
                <w:bCs/>
                <w:color w:val="000000"/>
                <w:kern w:val="0"/>
                <w:sz w:val="18"/>
                <w:szCs w:val="18"/>
              </w:rPr>
              <w:t>主体</w:t>
            </w:r>
          </w:p>
        </w:tc>
        <w:tc>
          <w:tcPr>
            <w:tcW w:w="2609"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ascii="方正黑体_GBK" w:hAnsi="方正黑体_GBK" w:eastAsia="方正黑体_GBK" w:cs="方正黑体_GBK"/>
                <w:color w:val="000000"/>
                <w:sz w:val="18"/>
              </w:rPr>
              <w:t>公开渠道和载体</w:t>
            </w:r>
          </w:p>
        </w:tc>
        <w:tc>
          <w:tcPr>
            <w:tcW w:w="1195"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公开对象</w:t>
            </w:r>
          </w:p>
        </w:tc>
        <w:tc>
          <w:tcPr>
            <w:tcW w:w="106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公开方式</w:t>
            </w:r>
          </w:p>
        </w:tc>
        <w:tc>
          <w:tcPr>
            <w:tcW w:w="910" w:type="dxa"/>
            <w:tcBorders>
              <w:tl2br w:val="nil"/>
              <w:tr2bl w:val="nil"/>
            </w:tcBorders>
            <w:tcMar>
              <w:top w:w="15" w:type="dxa"/>
              <w:left w:w="15" w:type="dxa"/>
              <w:right w:w="15" w:type="dxa"/>
            </w:tcMar>
            <w:vAlign w:val="center"/>
          </w:tcPr>
          <w:p>
            <w:pPr>
              <w:widowControl/>
              <w:spacing w:line="310" w:lineRule="exact"/>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tblHeader/>
          <w:jc w:val="center"/>
        </w:trPr>
        <w:tc>
          <w:tcPr>
            <w:tcW w:w="525"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602"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一级</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事项</w:t>
            </w:r>
          </w:p>
        </w:tc>
        <w:tc>
          <w:tcPr>
            <w:tcW w:w="1115"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二级</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事项</w:t>
            </w:r>
          </w:p>
        </w:tc>
        <w:tc>
          <w:tcPr>
            <w:tcW w:w="2185"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p>
        </w:tc>
        <w:tc>
          <w:tcPr>
            <w:tcW w:w="2795"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p>
        </w:tc>
        <w:tc>
          <w:tcPr>
            <w:tcW w:w="884"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p>
        </w:tc>
        <w:tc>
          <w:tcPr>
            <w:tcW w:w="598"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644"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pPr>
          </w:p>
        </w:tc>
        <w:tc>
          <w:tcPr>
            <w:tcW w:w="2609"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622"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全社会</w:t>
            </w:r>
          </w:p>
        </w:tc>
        <w:tc>
          <w:tcPr>
            <w:tcW w:w="573"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特定</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群体</w:t>
            </w:r>
          </w:p>
        </w:tc>
        <w:tc>
          <w:tcPr>
            <w:tcW w:w="506"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主动</w:t>
            </w:r>
          </w:p>
        </w:tc>
        <w:tc>
          <w:tcPr>
            <w:tcW w:w="557"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依申</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请</w:t>
            </w:r>
          </w:p>
        </w:tc>
        <w:tc>
          <w:tcPr>
            <w:tcW w:w="910"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lang w:eastAsia="zh-CN"/>
              </w:rPr>
              <w:t>乡镇</w:t>
            </w:r>
            <w:r>
              <w:rPr>
                <w:rFonts w:hint="eastAsia" w:ascii="方正黑体_GBK" w:hAnsi="方正黑体_GBK" w:eastAsia="方正黑体_GBK" w:cs="方正黑体_GBK"/>
                <w:color w:val="000000"/>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1</w:t>
            </w:r>
          </w:p>
        </w:tc>
        <w:tc>
          <w:tcPr>
            <w:tcW w:w="60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行政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给付</w:t>
            </w:r>
          </w:p>
          <w:p>
            <w:pPr>
              <w:overflowPunct w:val="0"/>
              <w:snapToGrid w:val="0"/>
              <w:jc w:val="center"/>
              <w:rPr>
                <w:rFonts w:hint="eastAsia" w:ascii="Times New Roman" w:hAnsi="Times New Roman" w:eastAsia="宋体" w:cs="宋体"/>
                <w:color w:val="000000"/>
                <w:kern w:val="0"/>
                <w:sz w:val="18"/>
                <w:szCs w:val="18"/>
              </w:rPr>
            </w:pPr>
          </w:p>
        </w:tc>
        <w:tc>
          <w:tcPr>
            <w:tcW w:w="111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人民调解员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补贴发放</w:t>
            </w:r>
          </w:p>
          <w:p>
            <w:pPr>
              <w:overflowPunct w:val="0"/>
              <w:snapToGrid w:val="0"/>
              <w:jc w:val="center"/>
              <w:rPr>
                <w:rFonts w:hint="eastAsia" w:ascii="Times New Roman" w:hAnsi="Times New Roman" w:eastAsia="宋体" w:cs="宋体"/>
                <w:color w:val="000000"/>
                <w:kern w:val="0"/>
                <w:sz w:val="18"/>
                <w:szCs w:val="18"/>
              </w:rPr>
            </w:pPr>
          </w:p>
        </w:tc>
        <w:tc>
          <w:tcPr>
            <w:tcW w:w="2185"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依据、条件、程序以及发放情况</w:t>
            </w:r>
          </w:p>
          <w:p>
            <w:pPr>
              <w:overflowPunct w:val="0"/>
              <w:snapToGrid w:val="0"/>
              <w:jc w:val="center"/>
              <w:rPr>
                <w:rFonts w:hint="eastAsia" w:ascii="Times New Roman" w:hAnsi="Times New Roman" w:eastAsia="宋体" w:cs="宋体"/>
                <w:color w:val="000000"/>
                <w:kern w:val="0"/>
                <w:sz w:val="18"/>
                <w:szCs w:val="18"/>
              </w:rPr>
            </w:pPr>
          </w:p>
        </w:tc>
        <w:tc>
          <w:tcPr>
            <w:tcW w:w="2795"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《中华人民共和国人民调解法》</w:t>
            </w:r>
          </w:p>
          <w:p>
            <w:pPr>
              <w:overflowPunct w:val="0"/>
              <w:snapToGrid w:val="0"/>
              <w:jc w:val="left"/>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《中华人民共和国政府信息公开条例》</w:t>
            </w:r>
          </w:p>
          <w:p>
            <w:pPr>
              <w:overflowPunct w:val="0"/>
              <w:snapToGrid w:val="0"/>
              <w:jc w:val="left"/>
              <w:rPr>
                <w:rFonts w:hint="eastAsia" w:ascii="Times New Roman" w:hAnsi="Times New Roman" w:eastAsia="宋体" w:cs="宋体"/>
                <w:color w:val="000000"/>
                <w:kern w:val="0"/>
                <w:sz w:val="18"/>
                <w:szCs w:val="18"/>
              </w:rPr>
            </w:pPr>
          </w:p>
        </w:tc>
        <w:tc>
          <w:tcPr>
            <w:tcW w:w="884"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制作或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获取信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息之日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起20 个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工作日内</w:t>
            </w:r>
          </w:p>
        </w:tc>
        <w:tc>
          <w:tcPr>
            <w:tcW w:w="598"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谭文蓍</w:t>
            </w:r>
          </w:p>
        </w:tc>
        <w:tc>
          <w:tcPr>
            <w:tcW w:w="644" w:type="dxa"/>
            <w:tcBorders>
              <w:tl2br w:val="nil"/>
              <w:tr2bl w:val="nil"/>
            </w:tcBorders>
            <w:tcMar>
              <w:top w:w="15" w:type="dxa"/>
              <w:left w:w="15" w:type="dxa"/>
              <w:right w:w="15" w:type="dxa"/>
            </w:tcMar>
            <w:vAlign w:val="center"/>
          </w:tcPr>
          <w:p>
            <w:pPr>
              <w:overflowPunct w:val="0"/>
              <w:snapToGrid w:val="0"/>
              <w:jc w:val="center"/>
              <w:rPr>
                <w:rFonts w:hint="default" w:ascii="宋体" w:hAnsi="宋体" w:eastAsia="宋体" w:cs="宋体"/>
                <w:color w:val="000000"/>
                <w:sz w:val="18"/>
                <w:szCs w:val="18"/>
              </w:rPr>
            </w:pPr>
            <w:r>
              <w:rPr>
                <w:rFonts w:hint="eastAsia" w:ascii="宋体" w:hAnsi="宋体" w:eastAsia="宋体" w:cs="宋体"/>
                <w:color w:val="000000"/>
                <w:sz w:val="18"/>
                <w:szCs w:val="18"/>
                <w:lang w:val="en-US" w:eastAsia="zh-CN"/>
              </w:rPr>
              <w:t>司法所</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eastAsiaTheme="minorEastAsia"/>
                <w:lang w:eastAsia="zh-CN"/>
              </w:rPr>
            </w:pPr>
            <w:r>
              <w:rPr>
                <w:rFonts w:hint="eastAsia" w:ascii="宋体" w:hAnsi="宋体" w:eastAsia="宋体"/>
                <w:b w:val="0"/>
                <w:color w:val="000000"/>
                <w:kern w:val="0"/>
                <w:sz w:val="18"/>
                <w:szCs w:val="18"/>
                <w:lang w:eastAsia="zh-CN"/>
              </w:rPr>
              <w:t>木凉镇人民政府</w:t>
            </w:r>
          </w:p>
        </w:tc>
        <w:tc>
          <w:tcPr>
            <w:tcW w:w="2609"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kern w:val="0"/>
                <w:sz w:val="18"/>
                <w:szCs w:val="18"/>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　</w:t>
            </w:r>
          </w:p>
        </w:tc>
        <w:tc>
          <w:tcPr>
            <w:tcW w:w="910" w:type="dxa"/>
            <w:tcBorders>
              <w:tl2br w:val="nil"/>
              <w:tr2bl w:val="nil"/>
            </w:tcBorders>
            <w:tcMar>
              <w:top w:w="15" w:type="dxa"/>
              <w:left w:w="15" w:type="dxa"/>
              <w:right w:w="15" w:type="dxa"/>
            </w:tcMar>
            <w:vAlign w:val="center"/>
          </w:tcPr>
          <w:p>
            <w:pPr>
              <w:overflowPunct w:val="0"/>
              <w:snapToGrid w:val="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2</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咨询服务</w:t>
            </w:r>
          </w:p>
        </w:tc>
        <w:tc>
          <w:tcPr>
            <w:tcW w:w="1115"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公共法律服务实体平台、热线平台、网络平台咨询服务</w:t>
            </w:r>
          </w:p>
        </w:tc>
        <w:tc>
          <w:tcPr>
            <w:tcW w:w="2185"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公共法律服务实体、热线、网络平台法律咨询服务指南</w:t>
            </w:r>
          </w:p>
        </w:tc>
        <w:tc>
          <w:tcPr>
            <w:tcW w:w="2795" w:type="dxa"/>
            <w:tcBorders>
              <w:tl2br w:val="nil"/>
              <w:tr2bl w:val="nil"/>
            </w:tcBorders>
            <w:tcMar>
              <w:top w:w="15" w:type="dxa"/>
              <w:left w:w="15" w:type="dxa"/>
              <w:right w:w="15" w:type="dxa"/>
            </w:tcMar>
            <w:vAlign w:val="center"/>
          </w:tcPr>
          <w:p>
            <w:pPr>
              <w:overflowPunct w:val="0"/>
              <w:snapToGrid w:val="0"/>
              <w:jc w:val="left"/>
              <w:rPr>
                <w:rFonts w:eastAsia="方正仿宋_GBK" w:cs="方正仿宋_GBK"/>
                <w:kern w:val="0"/>
                <w:sz w:val="21"/>
                <w:szCs w:val="21"/>
                <w:lang w:bidi="ar"/>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《司法部办公厅关于印发公共法律服务领域基层政务公开标准指引的通知》（司办通〔2019〕57号）</w:t>
            </w:r>
          </w:p>
          <w:p>
            <w:pPr>
              <w:overflowPunct w:val="0"/>
              <w:snapToGrid w:val="0"/>
              <w:jc w:val="left"/>
              <w:rPr>
                <w:rFonts w:hint="eastAsia" w:ascii="Times New Roman" w:hAnsi="Times New Roman" w:eastAsia="宋体" w:cs="宋体"/>
                <w:color w:val="000000"/>
                <w:kern w:val="0"/>
                <w:sz w:val="18"/>
                <w:szCs w:val="18"/>
                <w:lang w:val="zh-CN" w:eastAsia="zh-CN" w:bidi="ar-SA"/>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《中华人民共和国政府信息公开条例》</w:t>
            </w:r>
          </w:p>
        </w:tc>
        <w:tc>
          <w:tcPr>
            <w:tcW w:w="884"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制作或获取信息之日起20个工作日内</w:t>
            </w:r>
          </w:p>
        </w:tc>
        <w:tc>
          <w:tcPr>
            <w:tcW w:w="598"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谭文蓍</w:t>
            </w:r>
          </w:p>
        </w:tc>
        <w:tc>
          <w:tcPr>
            <w:tcW w:w="644"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司法所</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pPr>
            <w:r>
              <w:rPr>
                <w:rFonts w:hint="eastAsia" w:ascii="宋体" w:hAnsi="宋体" w:eastAsia="宋体"/>
                <w:b w:val="0"/>
                <w:color w:val="000000"/>
                <w:kern w:val="0"/>
                <w:sz w:val="18"/>
                <w:szCs w:val="18"/>
                <w:lang w:eastAsia="zh-CN"/>
              </w:rPr>
              <w:t>木凉镇人民政府</w:t>
            </w:r>
          </w:p>
        </w:tc>
        <w:tc>
          <w:tcPr>
            <w:tcW w:w="2609" w:type="dxa"/>
            <w:tcBorders>
              <w:tl2br w:val="nil"/>
              <w:tr2bl w:val="nil"/>
            </w:tcBorders>
            <w:tcMar>
              <w:top w:w="15" w:type="dxa"/>
              <w:left w:w="15" w:type="dxa"/>
              <w:right w:w="15" w:type="dxa"/>
            </w:tcMar>
            <w:vAlign w:val="center"/>
          </w:tcPr>
          <w:p>
            <w:pPr>
              <w:overflowPunct w:val="0"/>
              <w:snapToGrid w:val="0"/>
              <w:jc w:val="left"/>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p>
        </w:tc>
        <w:tc>
          <w:tcPr>
            <w:tcW w:w="910"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3</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查询服务</w:t>
            </w:r>
          </w:p>
        </w:tc>
        <w:tc>
          <w:tcPr>
            <w:tcW w:w="1115"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公共法律服务实体、热线、网络平台信息</w:t>
            </w:r>
          </w:p>
        </w:tc>
        <w:tc>
          <w:tcPr>
            <w:tcW w:w="2185"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公共法律服务平台建设相关规划，实体场所地址、热线电话、中国法网和重庆法网网址，公共法律服务事项清单及服务指南</w:t>
            </w:r>
          </w:p>
        </w:tc>
        <w:tc>
          <w:tcPr>
            <w:tcW w:w="2795"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《司法部办公厅关于印发公共法律服务领域基层政务公开标准指引的通知》（司办通〔2019〕57号）</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《中华人民共和国政府信息公开条例》</w:t>
            </w:r>
          </w:p>
        </w:tc>
        <w:tc>
          <w:tcPr>
            <w:tcW w:w="884"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制作或获取信息之日起20个工作日内</w:t>
            </w:r>
          </w:p>
        </w:tc>
        <w:tc>
          <w:tcPr>
            <w:tcW w:w="598"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color w:val="000000"/>
                <w:sz w:val="18"/>
                <w:szCs w:val="18"/>
                <w:lang w:val="en-US" w:eastAsia="zh-CN"/>
              </w:rPr>
              <w:t>谭文蓍</w:t>
            </w:r>
          </w:p>
        </w:tc>
        <w:tc>
          <w:tcPr>
            <w:tcW w:w="644"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color w:val="000000"/>
                <w:sz w:val="18"/>
                <w:szCs w:val="18"/>
                <w:lang w:val="en-US" w:eastAsia="zh-CN"/>
              </w:rPr>
              <w:t>司法所</w:t>
            </w:r>
          </w:p>
        </w:tc>
        <w:tc>
          <w:tcPr>
            <w:tcW w:w="962" w:type="dxa"/>
            <w:vAlign w:val="center"/>
          </w:tcPr>
          <w:p>
            <w:pPr>
              <w:overflowPunct w:val="0"/>
              <w:snapToGrid w:val="0"/>
              <w:jc w:val="center"/>
            </w:pPr>
            <w:r>
              <w:rPr>
                <w:rFonts w:hint="eastAsia" w:ascii="宋体" w:hAnsi="宋体" w:eastAsia="宋体"/>
                <w:b w:val="0"/>
                <w:color w:val="000000"/>
                <w:kern w:val="0"/>
                <w:sz w:val="18"/>
                <w:szCs w:val="18"/>
                <w:lang w:eastAsia="zh-CN"/>
              </w:rPr>
              <w:t>木凉镇人民政府</w:t>
            </w:r>
          </w:p>
        </w:tc>
        <w:tc>
          <w:tcPr>
            <w:tcW w:w="2609" w:type="dxa"/>
            <w:tcBorders>
              <w:tl2br w:val="nil"/>
              <w:tr2bl w:val="nil"/>
            </w:tcBorders>
            <w:tcMar>
              <w:top w:w="15" w:type="dxa"/>
              <w:left w:w="15" w:type="dxa"/>
              <w:right w:w="15" w:type="dxa"/>
            </w:tcMar>
            <w:vAlign w:val="center"/>
          </w:tcPr>
          <w:p>
            <w:pPr>
              <w:overflowPunct w:val="0"/>
              <w:snapToGrid w:val="0"/>
              <w:jc w:val="left"/>
              <w:rPr>
                <w:rFonts w:eastAsia="方正仿宋_GBK" w:cs="方正仿宋_GBK" w:asciiTheme="minorHAnsi" w:hAnsiTheme="minorHAnsi"/>
                <w:kern w:val="0"/>
                <w:sz w:val="21"/>
                <w:szCs w:val="21"/>
                <w:lang w:val="en-US" w:eastAsia="zh-CN" w:bidi="ar"/>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91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4</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其他</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服务</w:t>
            </w:r>
          </w:p>
        </w:tc>
        <w:tc>
          <w:tcPr>
            <w:tcW w:w="1115"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法律知识</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普及服务</w:t>
            </w:r>
          </w:p>
        </w:tc>
        <w:tc>
          <w:tcPr>
            <w:tcW w:w="2185"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法律法规资讯、普法动态资讯、普法讲师团信息等</w:t>
            </w:r>
          </w:p>
        </w:tc>
        <w:tc>
          <w:tcPr>
            <w:tcW w:w="2795"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《中共中央、国务院转发〈中央宣传部、司法部关于开展法治宣传教育的第八个五年规划（20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《中共重庆市委、重庆市人民政府转发〈中共重庆市委宣传部、重庆市司法局关于开展法治宣传教育的第八个五年规划（20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《中共重庆市南川区委</w:t>
            </w:r>
            <w:r>
              <w:rPr>
                <w:rFonts w:hint="eastAsia" w:ascii="Times New Roman" w:hAnsi="Times New Roman" w:eastAsia="宋体" w:cs="宋体"/>
                <w:color w:val="000000"/>
                <w:kern w:val="0"/>
                <w:sz w:val="18"/>
                <w:szCs w:val="18"/>
                <w:lang w:val="en-US" w:eastAsia="zh-CN"/>
              </w:rPr>
              <w:t xml:space="preserve"> 重庆市南川区人民政府转发</w:t>
            </w:r>
            <w:r>
              <w:rPr>
                <w:rFonts w:hint="eastAsia" w:ascii="Times New Roman" w:hAnsi="Times New Roman" w:eastAsia="宋体" w:cs="宋体"/>
                <w:color w:val="000000"/>
                <w:kern w:val="0"/>
                <w:sz w:val="18"/>
                <w:szCs w:val="18"/>
                <w:lang w:val="zh-CN" w:eastAsia="zh-CN"/>
              </w:rPr>
              <w:t>〈中共重庆市南川区委宣传部、重庆市南川区司法局关于开展法治宣传教育的第八个五年规划〉</w:t>
            </w:r>
            <w:r>
              <w:rPr>
                <w:rFonts w:hint="eastAsia" w:ascii="Times New Roman" w:hAnsi="Times New Roman" w:eastAsia="宋体" w:cs="宋体"/>
                <w:color w:val="000000"/>
                <w:kern w:val="0"/>
                <w:sz w:val="18"/>
                <w:szCs w:val="18"/>
                <w:lang w:val="en-US" w:eastAsia="zh-CN"/>
              </w:rPr>
              <w:t>的通知</w:t>
            </w:r>
            <w:r>
              <w:rPr>
                <w:rFonts w:hint="eastAsia" w:ascii="Times New Roman" w:hAnsi="Times New Roman" w:eastAsia="宋体" w:cs="宋体"/>
                <w:color w:val="000000"/>
                <w:kern w:val="0"/>
                <w:sz w:val="18"/>
                <w:szCs w:val="18"/>
                <w:lang w:val="zh-CN" w:eastAsia="zh-CN"/>
              </w:rPr>
              <w:t>》</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《中华人民共和国政府信息公开条例》</w:t>
            </w:r>
          </w:p>
        </w:tc>
        <w:tc>
          <w:tcPr>
            <w:tcW w:w="884"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制作或获取信息之日起20个工作日内</w:t>
            </w:r>
          </w:p>
        </w:tc>
        <w:tc>
          <w:tcPr>
            <w:tcW w:w="598"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color w:val="000000"/>
                <w:sz w:val="18"/>
                <w:szCs w:val="18"/>
                <w:lang w:val="en-US" w:eastAsia="zh-CN"/>
              </w:rPr>
              <w:t>谭文蓍</w:t>
            </w:r>
          </w:p>
        </w:tc>
        <w:tc>
          <w:tcPr>
            <w:tcW w:w="644"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color w:val="000000"/>
                <w:sz w:val="18"/>
                <w:szCs w:val="18"/>
                <w:lang w:val="en-US" w:eastAsia="zh-CN"/>
              </w:rPr>
              <w:t>司法所</w:t>
            </w:r>
          </w:p>
        </w:tc>
        <w:tc>
          <w:tcPr>
            <w:tcW w:w="962" w:type="dxa"/>
            <w:vAlign w:val="center"/>
          </w:tcPr>
          <w:p>
            <w:pPr>
              <w:overflowPunct w:val="0"/>
              <w:snapToGrid w:val="0"/>
              <w:jc w:val="center"/>
            </w:pPr>
            <w:r>
              <w:rPr>
                <w:rFonts w:hint="eastAsia" w:ascii="宋体" w:hAnsi="宋体" w:eastAsia="宋体"/>
                <w:b w:val="0"/>
                <w:color w:val="000000"/>
                <w:kern w:val="0"/>
                <w:sz w:val="18"/>
                <w:szCs w:val="18"/>
                <w:lang w:eastAsia="zh-CN"/>
              </w:rPr>
              <w:t>木凉镇人民政府</w:t>
            </w:r>
          </w:p>
        </w:tc>
        <w:tc>
          <w:tcPr>
            <w:tcW w:w="2609"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r>
              <w:rPr>
                <w:rFonts w:hint="eastAsia" w:ascii="Times New Roman" w:hAnsi="Times New Roman" w:eastAsia="宋体" w:cs="宋体"/>
                <w:color w:val="000000"/>
                <w:kern w:val="0"/>
                <w:sz w:val="18"/>
                <w:szCs w:val="18"/>
                <w:lang w:val="en-US" w:eastAsia="zh-CN"/>
              </w:rPr>
              <w:t xml:space="preserve">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91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31"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5</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其他</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服务</w:t>
            </w:r>
          </w:p>
        </w:tc>
        <w:tc>
          <w:tcPr>
            <w:tcW w:w="1115"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推广法治</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文化服务</w:t>
            </w:r>
          </w:p>
        </w:tc>
        <w:tc>
          <w:tcPr>
            <w:tcW w:w="2185"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辖区内法治文化阵地信息，法治文化作品、产品</w:t>
            </w:r>
          </w:p>
        </w:tc>
        <w:tc>
          <w:tcPr>
            <w:tcW w:w="2795"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《中共中央、国务院转发〈中央宣传部、司法部关于开展法治宣传教育的第八个五年规划（20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《中共重庆市委、重庆市人民政府转发〈中共重庆市委宣传部、重庆市司法局关于开展法治宣传教育 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《中共重庆市南川区委</w:t>
            </w:r>
            <w:r>
              <w:rPr>
                <w:rFonts w:hint="eastAsia" w:ascii="Times New Roman" w:hAnsi="Times New Roman" w:eastAsia="宋体" w:cs="宋体"/>
                <w:color w:val="000000"/>
                <w:kern w:val="0"/>
                <w:sz w:val="18"/>
                <w:szCs w:val="18"/>
                <w:lang w:val="en-US" w:eastAsia="zh-CN"/>
              </w:rPr>
              <w:t xml:space="preserve"> 重庆市南川区人民政府转发</w:t>
            </w:r>
            <w:r>
              <w:rPr>
                <w:rFonts w:hint="eastAsia" w:ascii="Times New Roman" w:hAnsi="Times New Roman" w:eastAsia="宋体" w:cs="宋体"/>
                <w:color w:val="000000"/>
                <w:kern w:val="0"/>
                <w:sz w:val="18"/>
                <w:szCs w:val="18"/>
                <w:lang w:val="zh-CN" w:eastAsia="zh-CN"/>
              </w:rPr>
              <w:t>〈中共重庆市南川区委宣传部、重庆市南川区司法局关于开展法治宣传教育的第八个五年规划〉</w:t>
            </w:r>
            <w:r>
              <w:rPr>
                <w:rFonts w:hint="eastAsia" w:ascii="Times New Roman" w:hAnsi="Times New Roman" w:eastAsia="宋体" w:cs="宋体"/>
                <w:color w:val="000000"/>
                <w:kern w:val="0"/>
                <w:sz w:val="18"/>
                <w:szCs w:val="18"/>
                <w:lang w:val="en-US" w:eastAsia="zh-CN"/>
              </w:rPr>
              <w:t>的通知</w:t>
            </w:r>
            <w:r>
              <w:rPr>
                <w:rFonts w:hint="eastAsia" w:ascii="Times New Roman" w:hAnsi="Times New Roman" w:eastAsia="宋体" w:cs="宋体"/>
                <w:color w:val="000000"/>
                <w:kern w:val="0"/>
                <w:sz w:val="18"/>
                <w:szCs w:val="18"/>
                <w:lang w:val="zh-CN" w:eastAsia="zh-CN"/>
              </w:rPr>
              <w:t>》</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《中华人民共和国政府信息公开条例》</w:t>
            </w:r>
          </w:p>
        </w:tc>
        <w:tc>
          <w:tcPr>
            <w:tcW w:w="884"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制作或获取信息之日起20个工作日内</w:t>
            </w:r>
          </w:p>
        </w:tc>
        <w:tc>
          <w:tcPr>
            <w:tcW w:w="598"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color w:val="000000"/>
                <w:sz w:val="18"/>
                <w:szCs w:val="18"/>
                <w:lang w:val="en-US" w:eastAsia="zh-CN"/>
              </w:rPr>
              <w:t>谭文蓍</w:t>
            </w:r>
          </w:p>
        </w:tc>
        <w:tc>
          <w:tcPr>
            <w:tcW w:w="644"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宋体"/>
                <w:color w:val="000000"/>
                <w:kern w:val="0"/>
                <w:sz w:val="18"/>
                <w:szCs w:val="18"/>
                <w:lang w:val="en-US" w:eastAsia="zh-CN"/>
              </w:rPr>
            </w:pPr>
            <w:r>
              <w:rPr>
                <w:rFonts w:hint="eastAsia" w:ascii="宋体" w:hAnsi="宋体" w:eastAsia="宋体" w:cs="宋体"/>
                <w:color w:val="000000"/>
                <w:sz w:val="18"/>
                <w:szCs w:val="18"/>
                <w:lang w:val="en-US" w:eastAsia="zh-CN"/>
              </w:rPr>
              <w:t>综治信访岗</w:t>
            </w:r>
          </w:p>
        </w:tc>
        <w:tc>
          <w:tcPr>
            <w:tcW w:w="962" w:type="dxa"/>
            <w:vAlign w:val="center"/>
          </w:tcPr>
          <w:p>
            <w:pPr>
              <w:jc w:val="both"/>
            </w:pPr>
            <w:r>
              <w:rPr>
                <w:rFonts w:hint="eastAsia" w:ascii="宋体" w:hAnsi="宋体" w:eastAsia="宋体"/>
                <w:b w:val="0"/>
                <w:color w:val="000000"/>
                <w:kern w:val="0"/>
                <w:sz w:val="18"/>
                <w:szCs w:val="18"/>
                <w:lang w:eastAsia="zh-CN"/>
              </w:rPr>
              <w:t>木凉镇人民政府</w:t>
            </w:r>
          </w:p>
        </w:tc>
        <w:tc>
          <w:tcPr>
            <w:tcW w:w="2609"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r>
              <w:rPr>
                <w:rFonts w:hint="eastAsia" w:ascii="Times New Roman" w:hAnsi="Times New Roman" w:eastAsia="宋体" w:cs="宋体"/>
                <w:color w:val="000000"/>
                <w:kern w:val="0"/>
                <w:sz w:val="18"/>
                <w:szCs w:val="18"/>
                <w:lang w:val="en-US" w:eastAsia="zh-CN"/>
              </w:rPr>
              <w:t xml:space="preserve">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91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wZGQwMDZjOTI5Y2IzOTc5ZmFmZTllNGI3YmQ0NjAifQ=="/>
    <w:docVar w:name="KSO_WPS_MARK_KEY" w:val="f7de1d11-88a0-41a7-94df-851aeedcb6fa"/>
  </w:docVars>
  <w:rsids>
    <w:rsidRoot w:val="0052371F"/>
    <w:rsid w:val="0052371F"/>
    <w:rsid w:val="0E1421A8"/>
    <w:rsid w:val="128D1FAF"/>
    <w:rsid w:val="1BEF188F"/>
    <w:rsid w:val="1CF94F4C"/>
    <w:rsid w:val="22164BAE"/>
    <w:rsid w:val="2BC977A3"/>
    <w:rsid w:val="30110DE2"/>
    <w:rsid w:val="437217FE"/>
    <w:rsid w:val="4CB91D57"/>
    <w:rsid w:val="5FFB345A"/>
    <w:rsid w:val="BF6D1ACA"/>
    <w:rsid w:val="BFE77C20"/>
    <w:rsid w:val="FAD7164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widowControl w:val="0"/>
      <w:spacing w:line="560" w:lineRule="exact"/>
      <w:jc w:val="left"/>
    </w:pPr>
    <w:rPr>
      <w:rFonts w:ascii="黑体" w:hAnsi="黑体" w:eastAsia="黑体" w:cs="Times New Roman"/>
      <w:color w:val="auto"/>
      <w:u w:val="none" w:color="auto"/>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1194</Words>
  <Characters>1235</Characters>
  <Lines>24</Lines>
  <Paragraphs>7</Paragraphs>
  <TotalTime>2</TotalTime>
  <ScaleCrop>false</ScaleCrop>
  <LinksUpToDate>false</LinksUpToDate>
  <CharactersWithSpaces>2012</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2023-10-14T14:18:00Z</dcterms:created>
  <dc:creator>Administrator</dc:creator>
  <cp:lastModifiedBy>长乐</cp:lastModifiedBy>
  <cp:lastPrinted>2025-02-12T09:36:16Z</cp:lastPrinted>
  <dcterms:modified xsi:type="dcterms:W3CDTF">2025-02-12T09:50:56Z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27CDE5B1053F43E6A5CA928CEEEFEC79_13</vt:lpwstr>
  </property>
</Properties>
</file>