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鸣玉镇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陶勋科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鸣玉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陶勋科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鸣玉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DA0OTM4NDRlYzE3OGRkZGRhNTliMGY2NWU0ZmIifQ=="/>
  </w:docVars>
  <w:rsids>
    <w:rsidRoot w:val="0052371F"/>
    <w:rsid w:val="0052371F"/>
    <w:rsid w:val="01BC5231"/>
    <w:rsid w:val="0E1421A8"/>
    <w:rsid w:val="44B84822"/>
    <w:rsid w:val="46A96194"/>
    <w:rsid w:val="DFB5013A"/>
    <w:rsid w:val="FAD7164F"/>
    <w:rsid w:val="FD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16</TotalTime>
  <ScaleCrop>false</ScaleCrop>
  <LinksUpToDate>false</LinksUpToDate>
  <CharactersWithSpaces>3428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2023-10-14T06:18:00Z</dcterms:created>
  <dc:creator>Administrator</dc:creator>
  <cp:lastModifiedBy>六一</cp:lastModifiedBy>
  <dcterms:modified xsi:type="dcterms:W3CDTF">2025-02-13T08:59:40Z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EDD710B313C84106B31733298F752F02_12</vt:lpwstr>
  </property>
</Properties>
</file>