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D50F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民主镇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14:paraId="3214713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w:t>
      </w:r>
      <w:bookmarkStart w:id="0" w:name="_GoBack"/>
      <w:bookmarkEnd w:id="0"/>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14:paraId="2CC961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14:paraId="0CE3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4F60292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14:paraId="3C64048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14:paraId="1786C7F8">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14:paraId="2BBD0BA8">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14:paraId="1FE0F7A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14:paraId="24391FC1">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14:paraId="5136B559">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7AFA4272">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14:paraId="48173586">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04393A70">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CCA772">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14:paraId="638E9354">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14:paraId="445361B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14:paraId="0614DFD9">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14:paraId="4DCF8408">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14:paraId="119B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1BE36B9C">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14:paraId="44F6457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14:paraId="4DD36ECD">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14:paraId="57FCFF76">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14:paraId="786A10A0">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14:paraId="4E70924E">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14:paraId="65C84130">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14:paraId="2CF54D24">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2045576E">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3EB63FA0">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A5E806">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14:paraId="7A41DDCA">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14:paraId="5D499EA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14:paraId="10E3A28F">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14:paraId="6EA51D9E">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14:paraId="6322D466">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14:paraId="3D65058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14:paraId="3FF372B4">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14:paraId="43CFE1A7">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14:paraId="32DD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029" w:hRule="atLeast"/>
          <w:jc w:val="center"/>
        </w:trPr>
        <w:tc>
          <w:tcPr>
            <w:tcW w:w="525" w:type="dxa"/>
            <w:tcBorders>
              <w:tl2br w:val="nil"/>
              <w:tr2bl w:val="nil"/>
            </w:tcBorders>
            <w:tcMar>
              <w:top w:w="15" w:type="dxa"/>
              <w:left w:w="15" w:type="dxa"/>
              <w:right w:w="15" w:type="dxa"/>
            </w:tcMar>
            <w:vAlign w:val="center"/>
          </w:tcPr>
          <w:p w14:paraId="06A41D39">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14:paraId="1ECF5159">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1A733EA8">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14:paraId="152BEA28">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04480356">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14:paraId="1D195854">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71013AF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韩柠泽</w:t>
            </w:r>
          </w:p>
        </w:tc>
        <w:tc>
          <w:tcPr>
            <w:tcW w:w="690" w:type="dxa"/>
            <w:tcBorders>
              <w:tl2br w:val="nil"/>
              <w:tr2bl w:val="nil"/>
            </w:tcBorders>
            <w:tcMar>
              <w:top w:w="15" w:type="dxa"/>
              <w:left w:w="15" w:type="dxa"/>
              <w:right w:w="15" w:type="dxa"/>
            </w:tcMar>
            <w:vAlign w:val="center"/>
          </w:tcPr>
          <w:p w14:paraId="71705FBB">
            <w:pPr>
              <w:keepNext w:val="0"/>
              <w:keepLines w:val="0"/>
              <w:widowControl/>
              <w:suppressLineNumbers w:val="0"/>
              <w:jc w:val="left"/>
              <w:rPr>
                <w:rFonts w:hint="eastAsia" w:ascii="方正仿宋_GBK" w:hAnsi="方正仿宋_GBK" w:eastAsia="方正仿宋_GBK" w:cs="方正仿宋_GBK"/>
                <w:i w:val="0"/>
                <w:caps w:val="0"/>
                <w:color w:val="000000"/>
                <w:spacing w:val="0"/>
                <w:kern w:val="0"/>
                <w:sz w:val="21"/>
                <w:szCs w:val="21"/>
                <w:shd w:val="clear" w:fill="FFFFFF"/>
                <w:lang w:val="en-US" w:eastAsia="zh-CN" w:bidi="ar"/>
              </w:rPr>
            </w:pPr>
            <w:r>
              <w:rPr>
                <w:rFonts w:hint="eastAsia" w:ascii="方正仿宋_GBK" w:hAnsi="方正仿宋_GBK" w:eastAsia="方正仿宋_GBK" w:cs="方正仿宋_GBK"/>
                <w:i w:val="0"/>
                <w:caps w:val="0"/>
                <w:color w:val="000000"/>
                <w:spacing w:val="0"/>
                <w:kern w:val="0"/>
                <w:sz w:val="21"/>
                <w:szCs w:val="21"/>
                <w:shd w:val="clear" w:fill="FFFFFF"/>
                <w:lang w:val="en-US" w:eastAsia="zh-CN" w:bidi="ar"/>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9163C">
            <w:pPr>
              <w:keepNext w:val="0"/>
              <w:keepLines w:val="0"/>
              <w:widowControl/>
              <w:suppressLineNumbers w:val="0"/>
              <w:jc w:val="left"/>
            </w:pPr>
            <w:r>
              <w:rPr>
                <w:rFonts w:ascii="方正仿宋_GBK" w:hAnsi="方正仿宋_GBK" w:eastAsia="方正仿宋_GBK" w:cs="方正仿宋_GBK"/>
                <w:i w:val="0"/>
                <w:caps w:val="0"/>
                <w:color w:val="000000"/>
                <w:spacing w:val="0"/>
                <w:kern w:val="0"/>
                <w:sz w:val="21"/>
                <w:szCs w:val="21"/>
                <w:shd w:val="clear" w:fill="FFFFFF"/>
                <w:lang w:val="en-US" w:eastAsia="zh-CN" w:bidi="ar"/>
              </w:rPr>
              <w:t>重庆市南川区民主镇人民政府</w:t>
            </w:r>
          </w:p>
          <w:p w14:paraId="7CC7AF2F">
            <w:pPr>
              <w:overflowPunct w:val="0"/>
              <w:snapToGrid w:val="0"/>
              <w:jc w:val="center"/>
              <w:rPr>
                <w:rFonts w:hint="eastAsia" w:ascii="方正仿宋_GBK" w:hAnsi="方正仿宋_GBK" w:eastAsia="方正仿宋_GBK" w:cs="方正仿宋_GBK"/>
                <w:sz w:val="21"/>
                <w:szCs w:val="21"/>
              </w:rPr>
            </w:pPr>
          </w:p>
        </w:tc>
        <w:tc>
          <w:tcPr>
            <w:tcW w:w="1394" w:type="dxa"/>
            <w:tcBorders>
              <w:tl2br w:val="nil"/>
              <w:tr2bl w:val="nil"/>
            </w:tcBorders>
            <w:tcMar>
              <w:top w:w="15" w:type="dxa"/>
              <w:left w:w="15" w:type="dxa"/>
              <w:right w:w="15" w:type="dxa"/>
            </w:tcMar>
            <w:vAlign w:val="center"/>
          </w:tcPr>
          <w:p w14:paraId="4183C57E">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3ECCA8C7">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3CB459E8">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5BEA2A5D">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14:paraId="4EFC90F4">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54460F73">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14:paraId="2A9D938B">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05BE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7CEE8A1">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14:paraId="642F0FD2">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14:paraId="2A4A26BD">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14:paraId="3D24C897">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18F5A884">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14:paraId="2859EC09">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77F3E1D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韩柠泽</w:t>
            </w:r>
          </w:p>
        </w:tc>
        <w:tc>
          <w:tcPr>
            <w:tcW w:w="690" w:type="dxa"/>
            <w:tcBorders>
              <w:tl2br w:val="nil"/>
              <w:tr2bl w:val="nil"/>
            </w:tcBorders>
            <w:tcMar>
              <w:top w:w="15" w:type="dxa"/>
              <w:left w:w="15" w:type="dxa"/>
              <w:right w:w="15" w:type="dxa"/>
            </w:tcMar>
            <w:vAlign w:val="center"/>
          </w:tcPr>
          <w:p w14:paraId="5741E380">
            <w:pPr>
              <w:keepNext w:val="0"/>
              <w:keepLines w:val="0"/>
              <w:widowControl/>
              <w:suppressLineNumbers w:val="0"/>
              <w:jc w:val="left"/>
              <w:rPr>
                <w:rFonts w:hint="eastAsia" w:ascii="方正仿宋_GBK" w:hAnsi="方正仿宋_GBK" w:eastAsia="方正仿宋_GBK" w:cs="方正仿宋_GBK"/>
                <w:i w:val="0"/>
                <w:caps w:val="0"/>
                <w:color w:val="000000"/>
                <w:spacing w:val="0"/>
                <w:kern w:val="0"/>
                <w:sz w:val="21"/>
                <w:szCs w:val="21"/>
                <w:shd w:val="clear" w:fill="FFFFFF"/>
                <w:lang w:val="en-US" w:eastAsia="zh-CN" w:bidi="ar"/>
              </w:rPr>
            </w:pPr>
            <w:r>
              <w:rPr>
                <w:rFonts w:hint="eastAsia" w:ascii="方正仿宋_GBK" w:hAnsi="方正仿宋_GBK" w:eastAsia="方正仿宋_GBK" w:cs="方正仿宋_GBK"/>
                <w:i w:val="0"/>
                <w:caps w:val="0"/>
                <w:color w:val="000000"/>
                <w:spacing w:val="0"/>
                <w:kern w:val="0"/>
                <w:sz w:val="21"/>
                <w:szCs w:val="21"/>
                <w:shd w:val="clear" w:fill="FFFFFF"/>
                <w:lang w:val="en-US" w:eastAsia="zh-CN" w:bidi="ar"/>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1CA18">
            <w:pPr>
              <w:keepNext w:val="0"/>
              <w:keepLines w:val="0"/>
              <w:widowControl/>
              <w:suppressLineNumbers w:val="0"/>
              <w:overflowPunct w:val="0"/>
              <w:snapToGrid w:val="0"/>
              <w:jc w:val="left"/>
              <w:rPr>
                <w:rFonts w:hint="eastAsia" w:ascii="方正仿宋_GBK" w:hAnsi="方正仿宋_GBK" w:eastAsia="方正仿宋_GBK" w:cs="方正仿宋_GBK"/>
                <w:sz w:val="21"/>
                <w:szCs w:val="21"/>
              </w:rPr>
            </w:pPr>
            <w:r>
              <w:rPr>
                <w:rFonts w:ascii="方正仿宋_GBK" w:hAnsi="方正仿宋_GBK" w:eastAsia="方正仿宋_GBK" w:cs="方正仿宋_GBK"/>
                <w:i w:val="0"/>
                <w:caps w:val="0"/>
                <w:color w:val="000000"/>
                <w:spacing w:val="0"/>
                <w:kern w:val="0"/>
                <w:sz w:val="21"/>
                <w:szCs w:val="21"/>
                <w:shd w:val="clear" w:fill="FFFFFF"/>
                <w:lang w:val="en-US" w:eastAsia="zh-CN" w:bidi="ar"/>
              </w:rPr>
              <w:t>重庆市南川区民主镇人民政府</w:t>
            </w:r>
          </w:p>
        </w:tc>
        <w:tc>
          <w:tcPr>
            <w:tcW w:w="1394" w:type="dxa"/>
            <w:tcBorders>
              <w:tl2br w:val="nil"/>
              <w:tr2bl w:val="nil"/>
            </w:tcBorders>
            <w:tcMar>
              <w:top w:w="15" w:type="dxa"/>
              <w:left w:w="15" w:type="dxa"/>
              <w:right w:w="15" w:type="dxa"/>
            </w:tcMar>
            <w:vAlign w:val="center"/>
          </w:tcPr>
          <w:p w14:paraId="2F765879">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53C98271">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2AF76B11">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3968EE78">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6DE05BC3">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6D2B061E">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79E96EA4">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0F0F2CCC">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663D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5658C01">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14:paraId="19158531">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14:paraId="31841F55">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14:paraId="52A6E57F">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295D4145">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796D9ECE">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06009B66">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2E5D4B3B">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14:paraId="6B095FE1">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0689C45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韩柠泽</w:t>
            </w:r>
          </w:p>
        </w:tc>
        <w:tc>
          <w:tcPr>
            <w:tcW w:w="690" w:type="dxa"/>
            <w:tcBorders>
              <w:tl2br w:val="nil"/>
              <w:tr2bl w:val="nil"/>
            </w:tcBorders>
            <w:tcMar>
              <w:top w:w="15" w:type="dxa"/>
              <w:left w:w="15" w:type="dxa"/>
              <w:right w:w="15" w:type="dxa"/>
            </w:tcMar>
            <w:vAlign w:val="center"/>
          </w:tcPr>
          <w:p w14:paraId="1E0A31D9">
            <w:pPr>
              <w:keepNext w:val="0"/>
              <w:keepLines w:val="0"/>
              <w:widowControl/>
              <w:suppressLineNumbers w:val="0"/>
              <w:jc w:val="left"/>
              <w:rPr>
                <w:rFonts w:hint="eastAsia" w:ascii="方正仿宋_GBK" w:hAnsi="方正仿宋_GBK" w:eastAsia="方正仿宋_GBK" w:cs="方正仿宋_GBK"/>
                <w:i w:val="0"/>
                <w:caps w:val="0"/>
                <w:color w:val="000000"/>
                <w:spacing w:val="0"/>
                <w:kern w:val="0"/>
                <w:sz w:val="21"/>
                <w:szCs w:val="21"/>
                <w:shd w:val="clear" w:fill="FFFFFF"/>
                <w:lang w:val="en-US" w:eastAsia="zh-CN" w:bidi="ar"/>
              </w:rPr>
            </w:pPr>
            <w:r>
              <w:rPr>
                <w:rFonts w:hint="eastAsia" w:ascii="方正仿宋_GBK" w:hAnsi="方正仿宋_GBK" w:eastAsia="方正仿宋_GBK" w:cs="方正仿宋_GBK"/>
                <w:i w:val="0"/>
                <w:caps w:val="0"/>
                <w:color w:val="000000"/>
                <w:spacing w:val="0"/>
                <w:kern w:val="0"/>
                <w:sz w:val="21"/>
                <w:szCs w:val="21"/>
                <w:shd w:val="clear" w:fill="FFFFFF"/>
                <w:lang w:val="en-US" w:eastAsia="zh-CN" w:bidi="ar"/>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FC20D">
            <w:pPr>
              <w:keepNext w:val="0"/>
              <w:keepLines w:val="0"/>
              <w:widowControl/>
              <w:suppressLineNumbers w:val="0"/>
              <w:overflowPunct w:val="0"/>
              <w:snapToGrid w:val="0"/>
              <w:jc w:val="left"/>
              <w:rPr>
                <w:rFonts w:hint="eastAsia" w:ascii="方正仿宋_GBK" w:hAnsi="方正仿宋_GBK" w:eastAsia="方正仿宋_GBK" w:cs="方正仿宋_GBK"/>
                <w:sz w:val="21"/>
                <w:szCs w:val="21"/>
              </w:rPr>
            </w:pPr>
            <w:r>
              <w:rPr>
                <w:rFonts w:ascii="方正仿宋_GBK" w:hAnsi="方正仿宋_GBK" w:eastAsia="方正仿宋_GBK" w:cs="方正仿宋_GBK"/>
                <w:i w:val="0"/>
                <w:caps w:val="0"/>
                <w:color w:val="000000"/>
                <w:spacing w:val="0"/>
                <w:kern w:val="0"/>
                <w:sz w:val="21"/>
                <w:szCs w:val="21"/>
                <w:shd w:val="clear" w:fill="FFFFFF"/>
                <w:lang w:val="en-US" w:eastAsia="zh-CN" w:bidi="ar"/>
              </w:rPr>
              <w:t>重庆市南川区民主镇人民政府</w:t>
            </w:r>
          </w:p>
        </w:tc>
        <w:tc>
          <w:tcPr>
            <w:tcW w:w="1394" w:type="dxa"/>
            <w:tcBorders>
              <w:tl2br w:val="nil"/>
              <w:tr2bl w:val="nil"/>
            </w:tcBorders>
            <w:tcMar>
              <w:top w:w="15" w:type="dxa"/>
              <w:left w:w="15" w:type="dxa"/>
              <w:right w:w="15" w:type="dxa"/>
            </w:tcMar>
            <w:vAlign w:val="center"/>
          </w:tcPr>
          <w:p w14:paraId="4BDAEF72">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788D162F">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5A7EDE0A">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1558E09C">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6A925C47">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5E3B57E3">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76B14FF3">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53BB8161">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14:paraId="3B3E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3F03EF51">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14:paraId="1F50F955">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74CD30FA">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14:paraId="7D9E5B87">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14:paraId="50ECAD72">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53E83425">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14:paraId="21D0F78A">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6F99441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韩柠泽</w:t>
            </w:r>
          </w:p>
        </w:tc>
        <w:tc>
          <w:tcPr>
            <w:tcW w:w="690" w:type="dxa"/>
            <w:tcBorders>
              <w:tl2br w:val="nil"/>
              <w:tr2bl w:val="nil"/>
            </w:tcBorders>
            <w:tcMar>
              <w:top w:w="15" w:type="dxa"/>
              <w:left w:w="15" w:type="dxa"/>
              <w:right w:w="15" w:type="dxa"/>
            </w:tcMar>
            <w:vAlign w:val="center"/>
          </w:tcPr>
          <w:p w14:paraId="40E3D6F7">
            <w:pPr>
              <w:keepNext w:val="0"/>
              <w:keepLines w:val="0"/>
              <w:widowControl/>
              <w:suppressLineNumbers w:val="0"/>
              <w:jc w:val="left"/>
              <w:rPr>
                <w:rFonts w:hint="eastAsia" w:ascii="方正仿宋_GBK" w:hAnsi="方正仿宋_GBK" w:eastAsia="方正仿宋_GBK" w:cs="方正仿宋_GBK"/>
                <w:i w:val="0"/>
                <w:caps w:val="0"/>
                <w:color w:val="000000"/>
                <w:spacing w:val="0"/>
                <w:kern w:val="0"/>
                <w:sz w:val="21"/>
                <w:szCs w:val="21"/>
                <w:shd w:val="clear" w:fill="FFFFFF"/>
                <w:lang w:val="en-US" w:eastAsia="zh-CN" w:bidi="ar"/>
              </w:rPr>
            </w:pPr>
            <w:r>
              <w:rPr>
                <w:rFonts w:hint="eastAsia" w:ascii="方正仿宋_GBK" w:hAnsi="方正仿宋_GBK" w:eastAsia="方正仿宋_GBK" w:cs="方正仿宋_GBK"/>
                <w:i w:val="0"/>
                <w:caps w:val="0"/>
                <w:color w:val="000000"/>
                <w:spacing w:val="0"/>
                <w:kern w:val="0"/>
                <w:sz w:val="21"/>
                <w:szCs w:val="21"/>
                <w:shd w:val="clear" w:fill="FFFFFF"/>
                <w:lang w:val="en-US" w:eastAsia="zh-CN" w:bidi="ar"/>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1CF22">
            <w:pPr>
              <w:keepNext w:val="0"/>
              <w:keepLines w:val="0"/>
              <w:widowControl/>
              <w:suppressLineNumbers w:val="0"/>
              <w:overflowPunct w:val="0"/>
              <w:snapToGrid w:val="0"/>
              <w:jc w:val="left"/>
              <w:rPr>
                <w:rFonts w:hint="eastAsia" w:ascii="方正仿宋_GBK" w:hAnsi="方正仿宋_GBK" w:eastAsia="方正仿宋_GBK" w:cs="方正仿宋_GBK"/>
                <w:sz w:val="21"/>
                <w:szCs w:val="21"/>
              </w:rPr>
            </w:pPr>
            <w:r>
              <w:rPr>
                <w:rFonts w:ascii="方正仿宋_GBK" w:hAnsi="方正仿宋_GBK" w:eastAsia="方正仿宋_GBK" w:cs="方正仿宋_GBK"/>
                <w:i w:val="0"/>
                <w:caps w:val="0"/>
                <w:color w:val="000000"/>
                <w:spacing w:val="0"/>
                <w:kern w:val="0"/>
                <w:sz w:val="21"/>
                <w:szCs w:val="21"/>
                <w:shd w:val="clear" w:fill="FFFFFF"/>
                <w:lang w:val="en-US" w:eastAsia="zh-CN" w:bidi="ar"/>
              </w:rPr>
              <w:t>重庆市南川区民主镇人民政府</w:t>
            </w:r>
          </w:p>
        </w:tc>
        <w:tc>
          <w:tcPr>
            <w:tcW w:w="1394" w:type="dxa"/>
            <w:tcBorders>
              <w:tl2br w:val="nil"/>
              <w:tr2bl w:val="nil"/>
            </w:tcBorders>
            <w:tcMar>
              <w:top w:w="15" w:type="dxa"/>
              <w:left w:w="15" w:type="dxa"/>
              <w:right w:w="15" w:type="dxa"/>
            </w:tcMar>
            <w:vAlign w:val="center"/>
          </w:tcPr>
          <w:p w14:paraId="75C908D8">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0FFB24B8">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0850932D">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24D76D61">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7819AEEF">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3CD7B735">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5F03925C">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46845015">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14:paraId="78361B1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B0300000000000000"/>
    <w:charset w:val="86"/>
    <w:family w:val="script"/>
    <w:pitch w:val="default"/>
    <w:sig w:usb0="00000001" w:usb1="080F1810" w:usb2="00000016" w:usb3="00000000" w:csb0="00060007"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ZDU1ZmZkNGYyYzdiZWRiZWE0NDg2NjQ5NThiYmYifQ=="/>
  </w:docVars>
  <w:rsids>
    <w:rsidRoot w:val="0052371F"/>
    <w:rsid w:val="0052371F"/>
    <w:rsid w:val="01BC5231"/>
    <w:rsid w:val="0E1421A8"/>
    <w:rsid w:val="14CC73D7"/>
    <w:rsid w:val="17196E38"/>
    <w:rsid w:val="20986006"/>
    <w:rsid w:val="2AE906C9"/>
    <w:rsid w:val="2D9EE287"/>
    <w:rsid w:val="3F3F011D"/>
    <w:rsid w:val="4C761A0A"/>
    <w:rsid w:val="52D543A4"/>
    <w:rsid w:val="53601FA7"/>
    <w:rsid w:val="594F138B"/>
    <w:rsid w:val="5C895A76"/>
    <w:rsid w:val="5D2508FC"/>
    <w:rsid w:val="7F7FDC30"/>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1422</Words>
  <Characters>1498</Characters>
  <Lines>24</Lines>
  <Paragraphs>7</Paragraphs>
  <TotalTime>1</TotalTime>
  <ScaleCrop>false</ScaleCrop>
  <LinksUpToDate>false</LinksUpToDate>
  <CharactersWithSpaces>2702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2023-10-14T06:18:00Z</dcterms:created>
  <dc:creator>Administrator</dc:creator>
  <cp:lastModifiedBy>格格巫</cp:lastModifiedBy>
  <dcterms:modified xsi:type="dcterms:W3CDTF">2026-03-03T07:21:05Z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70A687C53890422D9E05E3487605CE9D_13</vt:lpwstr>
  </property>
  <property fmtid="{D5CDD505-2E9C-101B-9397-08002B2CF9AE}" pid="4" name="KSOTemplateDocerSaveRecord">
    <vt:lpwstr>eyJoZGlkIjoiZTBkMTZlNGEzNzRjMWNlNjEzNWEwNWI4Nzk2OTA5YmMiLCJ1c2VySWQiOiI1NzIzMjU2NTAifQ==</vt:lpwstr>
  </property>
</Properties>
</file>