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8672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民主镇</w:t>
      </w:r>
      <w:r>
        <w:rPr>
          <w:rFonts w:hint="eastAsia" w:ascii="方正小标宋_GBK" w:hAnsi="方正小标宋_GBK" w:eastAsia="方正小标宋_GBK" w:cs="方正小标宋_GBK"/>
          <w:color w:val="000000"/>
          <w:kern w:val="0"/>
          <w:sz w:val="44"/>
          <w:szCs w:val="44"/>
          <w:lang w:eastAsia="zh-CN"/>
        </w:rPr>
        <w:t>人民政府公共法律</w:t>
      </w:r>
      <w:r>
        <w:rPr>
          <w:rFonts w:hint="eastAsia" w:ascii="方正小标宋_GBK" w:hAnsi="方正小标宋_GBK" w:eastAsia="方正小标宋_GBK" w:cs="方正小标宋_GBK"/>
          <w:color w:val="000000"/>
          <w:kern w:val="0"/>
          <w:sz w:val="44"/>
          <w:szCs w:val="44"/>
        </w:rPr>
        <w:t>服务领域</w:t>
      </w:r>
    </w:p>
    <w:p w14:paraId="3A5A9C1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w:t>
      </w:r>
      <w:bookmarkStart w:id="0" w:name="_GoBack"/>
      <w:bookmarkEnd w:id="0"/>
      <w:r>
        <w:rPr>
          <w:rFonts w:hint="eastAsia" w:ascii="方正小标宋_GBK" w:hAnsi="方正小标宋_GBK" w:eastAsia="方正小标宋_GBK" w:cs="方正小标宋_GBK"/>
          <w:color w:val="000000"/>
          <w:kern w:val="0"/>
          <w:sz w:val="44"/>
          <w:szCs w:val="44"/>
          <w:lang w:val="en-US" w:eastAsia="zh-CN"/>
        </w:rPr>
        <w:t>年版</w:t>
      </w:r>
      <w:r>
        <w:rPr>
          <w:rFonts w:hint="eastAsia" w:ascii="方正小标宋_GBK" w:hAnsi="方正小标宋_GBK" w:eastAsia="方正小标宋_GBK" w:cs="方正小标宋_GBK"/>
          <w:color w:val="000000"/>
          <w:kern w:val="0"/>
          <w:sz w:val="44"/>
          <w:szCs w:val="44"/>
          <w:lang w:eastAsia="zh-CN"/>
        </w:rPr>
        <w:t>）</w:t>
      </w:r>
    </w:p>
    <w:p w14:paraId="64917B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2"/>
        <w:tblW w:w="15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004"/>
        <w:gridCol w:w="1706"/>
        <w:gridCol w:w="2934"/>
        <w:gridCol w:w="1106"/>
        <w:gridCol w:w="721"/>
        <w:gridCol w:w="750"/>
        <w:gridCol w:w="962"/>
        <w:gridCol w:w="2442"/>
        <w:gridCol w:w="667"/>
        <w:gridCol w:w="627"/>
        <w:gridCol w:w="520"/>
        <w:gridCol w:w="480"/>
        <w:gridCol w:w="797"/>
      </w:tblGrid>
      <w:tr w14:paraId="59BF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14:paraId="36EB5577">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序号</w:t>
            </w:r>
          </w:p>
        </w:tc>
        <w:tc>
          <w:tcPr>
            <w:tcW w:w="1606" w:type="dxa"/>
            <w:gridSpan w:val="2"/>
            <w:tcBorders>
              <w:tl2br w:val="nil"/>
              <w:tr2bl w:val="nil"/>
            </w:tcBorders>
            <w:tcMar>
              <w:top w:w="15" w:type="dxa"/>
              <w:left w:w="15" w:type="dxa"/>
              <w:right w:w="15" w:type="dxa"/>
            </w:tcMar>
            <w:vAlign w:val="center"/>
          </w:tcPr>
          <w:p w14:paraId="64CAD806">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公开事项</w:t>
            </w:r>
          </w:p>
        </w:tc>
        <w:tc>
          <w:tcPr>
            <w:tcW w:w="1706" w:type="dxa"/>
            <w:vMerge w:val="restart"/>
            <w:tcBorders>
              <w:tl2br w:val="nil"/>
              <w:tr2bl w:val="nil"/>
            </w:tcBorders>
            <w:tcMar>
              <w:top w:w="15" w:type="dxa"/>
              <w:left w:w="15" w:type="dxa"/>
              <w:right w:w="15" w:type="dxa"/>
            </w:tcMar>
            <w:vAlign w:val="center"/>
          </w:tcPr>
          <w:p w14:paraId="598AB991">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公开内容</w:t>
            </w:r>
          </w:p>
          <w:p w14:paraId="75E562BE">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（要素）</w:t>
            </w:r>
          </w:p>
        </w:tc>
        <w:tc>
          <w:tcPr>
            <w:tcW w:w="2934" w:type="dxa"/>
            <w:vMerge w:val="restart"/>
            <w:tcBorders>
              <w:tl2br w:val="nil"/>
              <w:tr2bl w:val="nil"/>
            </w:tcBorders>
            <w:tcMar>
              <w:top w:w="15" w:type="dxa"/>
              <w:left w:w="15" w:type="dxa"/>
              <w:right w:w="15" w:type="dxa"/>
            </w:tcMar>
            <w:vAlign w:val="center"/>
          </w:tcPr>
          <w:p w14:paraId="50D4E1BD">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公开依据</w:t>
            </w:r>
          </w:p>
        </w:tc>
        <w:tc>
          <w:tcPr>
            <w:tcW w:w="1106" w:type="dxa"/>
            <w:vMerge w:val="restart"/>
            <w:tcBorders>
              <w:tl2br w:val="nil"/>
              <w:tr2bl w:val="nil"/>
            </w:tcBorders>
            <w:tcMar>
              <w:top w:w="15" w:type="dxa"/>
              <w:left w:w="15" w:type="dxa"/>
              <w:right w:w="15" w:type="dxa"/>
            </w:tcMar>
            <w:vAlign w:val="center"/>
          </w:tcPr>
          <w:p w14:paraId="21E6B3A5">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公开时限</w:t>
            </w:r>
          </w:p>
        </w:tc>
        <w:tc>
          <w:tcPr>
            <w:tcW w:w="721" w:type="dxa"/>
            <w:vMerge w:val="restart"/>
            <w:tcBorders>
              <w:tl2br w:val="nil"/>
              <w:tr2bl w:val="nil"/>
            </w:tcBorders>
            <w:tcMar>
              <w:top w:w="15" w:type="dxa"/>
              <w:left w:w="15" w:type="dxa"/>
              <w:right w:w="15" w:type="dxa"/>
            </w:tcMar>
            <w:vAlign w:val="center"/>
          </w:tcPr>
          <w:p w14:paraId="43CC0B88">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14:paraId="4D6486FB">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领导</w:t>
            </w:r>
          </w:p>
        </w:tc>
        <w:tc>
          <w:tcPr>
            <w:tcW w:w="750" w:type="dxa"/>
            <w:vMerge w:val="restart"/>
            <w:tcBorders>
              <w:tl2br w:val="nil"/>
              <w:tr2bl w:val="nil"/>
            </w:tcBorders>
            <w:tcMar>
              <w:top w:w="15" w:type="dxa"/>
              <w:left w:w="15" w:type="dxa"/>
              <w:right w:w="15" w:type="dxa"/>
            </w:tcMar>
            <w:vAlign w:val="center"/>
          </w:tcPr>
          <w:p w14:paraId="5186C1F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14:paraId="6BA48FEB">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2D35DA">
            <w:pPr>
              <w:overflowPunct w:val="0"/>
              <w:snapToGrid w:val="0"/>
              <w:jc w:val="center"/>
            </w:pPr>
            <w:r>
              <w:rPr>
                <w:rFonts w:hint="eastAsia" w:ascii="宋体" w:hAnsi="宋体" w:eastAsia="宋体"/>
                <w:b w:val="0"/>
                <w:bCs/>
                <w:color w:val="000000"/>
                <w:kern w:val="0"/>
                <w:sz w:val="18"/>
                <w:szCs w:val="18"/>
              </w:rPr>
              <w:t>公开</w:t>
            </w:r>
            <w:r>
              <w:rPr>
                <w:rFonts w:ascii="宋体" w:hAnsi="宋体" w:eastAsia="宋体"/>
                <w:b w:val="0"/>
                <w:bCs/>
                <w:color w:val="000000"/>
                <w:kern w:val="0"/>
                <w:sz w:val="18"/>
                <w:szCs w:val="18"/>
              </w:rPr>
              <w:br w:type="textWrapping"/>
            </w:r>
            <w:r>
              <w:rPr>
                <w:rFonts w:hint="eastAsia" w:ascii="宋体" w:hAnsi="宋体" w:eastAsia="宋体"/>
                <w:b w:val="0"/>
                <w:bCs/>
                <w:color w:val="000000"/>
                <w:kern w:val="0"/>
                <w:sz w:val="18"/>
                <w:szCs w:val="18"/>
              </w:rPr>
              <w:t>主体</w:t>
            </w:r>
          </w:p>
        </w:tc>
        <w:tc>
          <w:tcPr>
            <w:tcW w:w="2442" w:type="dxa"/>
            <w:vMerge w:val="restart"/>
            <w:tcBorders>
              <w:tl2br w:val="nil"/>
              <w:tr2bl w:val="nil"/>
            </w:tcBorders>
            <w:tcMar>
              <w:top w:w="15" w:type="dxa"/>
              <w:left w:w="15" w:type="dxa"/>
              <w:right w:w="15" w:type="dxa"/>
            </w:tcMar>
            <w:vAlign w:val="center"/>
          </w:tcPr>
          <w:p w14:paraId="09AB6DAD">
            <w:pPr>
              <w:widowControl/>
              <w:spacing w:line="310" w:lineRule="exact"/>
              <w:jc w:val="center"/>
              <w:textAlignment w:val="top"/>
              <w:rPr>
                <w:rFonts w:ascii="方正黑体_GBK" w:hAnsi="方正黑体_GBK" w:eastAsia="方正黑体_GBK" w:cs="方正黑体_GBK"/>
                <w:color w:val="000000"/>
                <w:sz w:val="18"/>
                <w:szCs w:val="18"/>
              </w:rPr>
            </w:pPr>
            <w:r>
              <w:rPr>
                <w:rFonts w:ascii="方正黑体_GBK" w:hAnsi="方正黑体_GBK" w:eastAsia="方正黑体_GBK" w:cs="方正黑体_GBK"/>
                <w:color w:val="000000"/>
                <w:sz w:val="18"/>
              </w:rPr>
              <w:t>公开渠道和载体</w:t>
            </w:r>
          </w:p>
        </w:tc>
        <w:tc>
          <w:tcPr>
            <w:tcW w:w="1294" w:type="dxa"/>
            <w:gridSpan w:val="2"/>
            <w:tcBorders>
              <w:tl2br w:val="nil"/>
              <w:tr2bl w:val="nil"/>
            </w:tcBorders>
            <w:tcMar>
              <w:top w:w="15" w:type="dxa"/>
              <w:left w:w="15" w:type="dxa"/>
              <w:right w:w="15" w:type="dxa"/>
            </w:tcMar>
            <w:vAlign w:val="center"/>
          </w:tcPr>
          <w:p w14:paraId="050B3832">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公开对象</w:t>
            </w:r>
          </w:p>
        </w:tc>
        <w:tc>
          <w:tcPr>
            <w:tcW w:w="1000" w:type="dxa"/>
            <w:gridSpan w:val="2"/>
            <w:tcBorders>
              <w:tl2br w:val="nil"/>
              <w:tr2bl w:val="nil"/>
            </w:tcBorders>
            <w:tcMar>
              <w:top w:w="15" w:type="dxa"/>
              <w:left w:w="15" w:type="dxa"/>
              <w:right w:w="15" w:type="dxa"/>
            </w:tcMar>
            <w:vAlign w:val="center"/>
          </w:tcPr>
          <w:p w14:paraId="554C3C4C">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公开方式</w:t>
            </w:r>
          </w:p>
        </w:tc>
        <w:tc>
          <w:tcPr>
            <w:tcW w:w="797" w:type="dxa"/>
            <w:tcBorders>
              <w:tl2br w:val="nil"/>
              <w:tr2bl w:val="nil"/>
            </w:tcBorders>
            <w:tcMar>
              <w:top w:w="15" w:type="dxa"/>
              <w:left w:w="15" w:type="dxa"/>
              <w:right w:w="15" w:type="dxa"/>
            </w:tcMar>
            <w:vAlign w:val="center"/>
          </w:tcPr>
          <w:p w14:paraId="18F15246">
            <w:pPr>
              <w:widowControl/>
              <w:spacing w:line="310" w:lineRule="exact"/>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公开层级</w:t>
            </w:r>
          </w:p>
        </w:tc>
      </w:tr>
      <w:tr w14:paraId="444C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14:paraId="72DC1777">
            <w:pPr>
              <w:spacing w:line="310" w:lineRule="exact"/>
              <w:jc w:val="center"/>
              <w:rPr>
                <w:rFonts w:ascii="方正黑体_GBK" w:hAnsi="方正黑体_GBK" w:eastAsia="方正黑体_GBK" w:cs="方正黑体_GBK"/>
                <w:color w:val="000000"/>
                <w:sz w:val="18"/>
                <w:szCs w:val="18"/>
              </w:rPr>
            </w:pPr>
          </w:p>
        </w:tc>
        <w:tc>
          <w:tcPr>
            <w:tcW w:w="602" w:type="dxa"/>
            <w:tcBorders>
              <w:tl2br w:val="nil"/>
              <w:tr2bl w:val="nil"/>
            </w:tcBorders>
            <w:tcMar>
              <w:top w:w="15" w:type="dxa"/>
              <w:left w:w="15" w:type="dxa"/>
              <w:right w:w="15" w:type="dxa"/>
            </w:tcMar>
            <w:vAlign w:val="center"/>
          </w:tcPr>
          <w:p w14:paraId="20FCA6EA">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一级</w:t>
            </w:r>
          </w:p>
          <w:p w14:paraId="3D89193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1004" w:type="dxa"/>
            <w:tcBorders>
              <w:tl2br w:val="nil"/>
              <w:tr2bl w:val="nil"/>
            </w:tcBorders>
            <w:tcMar>
              <w:top w:w="15" w:type="dxa"/>
              <w:left w:w="15" w:type="dxa"/>
              <w:right w:w="15" w:type="dxa"/>
            </w:tcMar>
            <w:vAlign w:val="center"/>
          </w:tcPr>
          <w:p w14:paraId="018F6722">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二级</w:t>
            </w:r>
          </w:p>
          <w:p w14:paraId="45CDBDBF">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1706" w:type="dxa"/>
            <w:vMerge w:val="continue"/>
            <w:tcBorders>
              <w:tl2br w:val="nil"/>
              <w:tr2bl w:val="nil"/>
            </w:tcBorders>
            <w:tcMar>
              <w:top w:w="15" w:type="dxa"/>
              <w:left w:w="15" w:type="dxa"/>
              <w:right w:w="15" w:type="dxa"/>
            </w:tcMar>
            <w:vAlign w:val="center"/>
          </w:tcPr>
          <w:p w14:paraId="6856B2FB">
            <w:pPr>
              <w:widowControl/>
              <w:spacing w:line="310" w:lineRule="exact"/>
              <w:jc w:val="center"/>
              <w:textAlignment w:val="top"/>
              <w:rPr>
                <w:rFonts w:ascii="方正黑体_GBK" w:hAnsi="方正黑体_GBK" w:eastAsia="方正黑体_GBK" w:cs="方正黑体_GBK"/>
                <w:color w:val="000000"/>
                <w:sz w:val="18"/>
                <w:szCs w:val="18"/>
              </w:rPr>
            </w:pPr>
          </w:p>
        </w:tc>
        <w:tc>
          <w:tcPr>
            <w:tcW w:w="2934" w:type="dxa"/>
            <w:vMerge w:val="continue"/>
            <w:tcBorders>
              <w:tl2br w:val="nil"/>
              <w:tr2bl w:val="nil"/>
            </w:tcBorders>
            <w:tcMar>
              <w:top w:w="15" w:type="dxa"/>
              <w:left w:w="15" w:type="dxa"/>
              <w:right w:w="15" w:type="dxa"/>
            </w:tcMar>
            <w:vAlign w:val="center"/>
          </w:tcPr>
          <w:p w14:paraId="1EF272D0">
            <w:pPr>
              <w:widowControl/>
              <w:spacing w:line="310" w:lineRule="exact"/>
              <w:jc w:val="center"/>
              <w:textAlignment w:val="top"/>
              <w:rPr>
                <w:rFonts w:ascii="方正黑体_GBK" w:hAnsi="方正黑体_GBK" w:eastAsia="方正黑体_GBK" w:cs="方正黑体_GBK"/>
                <w:color w:val="000000"/>
                <w:sz w:val="18"/>
                <w:szCs w:val="18"/>
              </w:rPr>
            </w:pPr>
          </w:p>
        </w:tc>
        <w:tc>
          <w:tcPr>
            <w:tcW w:w="1106" w:type="dxa"/>
            <w:vMerge w:val="continue"/>
            <w:tcBorders>
              <w:tl2br w:val="nil"/>
              <w:tr2bl w:val="nil"/>
            </w:tcBorders>
            <w:tcMar>
              <w:top w:w="15" w:type="dxa"/>
              <w:left w:w="15" w:type="dxa"/>
              <w:right w:w="15" w:type="dxa"/>
            </w:tcMar>
            <w:vAlign w:val="center"/>
          </w:tcPr>
          <w:p w14:paraId="703F603C">
            <w:pPr>
              <w:widowControl/>
              <w:spacing w:line="310" w:lineRule="exact"/>
              <w:jc w:val="center"/>
              <w:textAlignment w:val="top"/>
              <w:rPr>
                <w:rFonts w:ascii="方正黑体_GBK" w:hAnsi="方正黑体_GBK" w:eastAsia="方正黑体_GBK" w:cs="方正黑体_GBK"/>
                <w:color w:val="000000"/>
                <w:sz w:val="18"/>
                <w:szCs w:val="18"/>
              </w:rPr>
            </w:pPr>
          </w:p>
        </w:tc>
        <w:tc>
          <w:tcPr>
            <w:tcW w:w="721" w:type="dxa"/>
            <w:vMerge w:val="continue"/>
            <w:tcBorders>
              <w:tl2br w:val="nil"/>
              <w:tr2bl w:val="nil"/>
            </w:tcBorders>
            <w:tcMar>
              <w:top w:w="15" w:type="dxa"/>
              <w:left w:w="15" w:type="dxa"/>
              <w:right w:w="15" w:type="dxa"/>
            </w:tcMar>
            <w:vAlign w:val="center"/>
          </w:tcPr>
          <w:p w14:paraId="13F0A85F">
            <w:pPr>
              <w:spacing w:line="310" w:lineRule="exact"/>
              <w:jc w:val="center"/>
              <w:rPr>
                <w:rFonts w:ascii="方正黑体_GBK" w:hAnsi="方正黑体_GBK" w:eastAsia="方正黑体_GBK" w:cs="方正黑体_GBK"/>
                <w:color w:val="000000"/>
                <w:sz w:val="18"/>
                <w:szCs w:val="18"/>
              </w:rPr>
            </w:pPr>
          </w:p>
        </w:tc>
        <w:tc>
          <w:tcPr>
            <w:tcW w:w="750" w:type="dxa"/>
            <w:vMerge w:val="continue"/>
            <w:tcBorders>
              <w:tl2br w:val="nil"/>
              <w:tr2bl w:val="nil"/>
            </w:tcBorders>
            <w:tcMar>
              <w:top w:w="15" w:type="dxa"/>
              <w:left w:w="15" w:type="dxa"/>
              <w:right w:w="15" w:type="dxa"/>
            </w:tcMar>
            <w:vAlign w:val="center"/>
          </w:tcPr>
          <w:p w14:paraId="3995128A">
            <w:pPr>
              <w:spacing w:line="310" w:lineRule="exact"/>
              <w:jc w:val="center"/>
              <w:rPr>
                <w:rFonts w:ascii="方正黑体_GBK" w:hAnsi="方正黑体_GBK" w:eastAsia="方正黑体_GBK" w:cs="方正黑体_GBK"/>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94DF7A">
            <w:pPr>
              <w:widowControl/>
              <w:jc w:val="left"/>
            </w:pPr>
          </w:p>
        </w:tc>
        <w:tc>
          <w:tcPr>
            <w:tcW w:w="2442" w:type="dxa"/>
            <w:vMerge w:val="continue"/>
            <w:tcBorders>
              <w:tl2br w:val="nil"/>
              <w:tr2bl w:val="nil"/>
            </w:tcBorders>
            <w:tcMar>
              <w:top w:w="15" w:type="dxa"/>
              <w:left w:w="15" w:type="dxa"/>
              <w:right w:w="15" w:type="dxa"/>
            </w:tcMar>
            <w:vAlign w:val="center"/>
          </w:tcPr>
          <w:p w14:paraId="154CFC06">
            <w:pPr>
              <w:spacing w:line="310" w:lineRule="exact"/>
              <w:jc w:val="center"/>
              <w:rPr>
                <w:rFonts w:ascii="方正黑体_GBK" w:hAnsi="方正黑体_GBK" w:eastAsia="方正黑体_GBK" w:cs="方正黑体_GBK"/>
                <w:color w:val="000000"/>
                <w:sz w:val="18"/>
                <w:szCs w:val="18"/>
              </w:rPr>
            </w:pPr>
          </w:p>
        </w:tc>
        <w:tc>
          <w:tcPr>
            <w:tcW w:w="667" w:type="dxa"/>
            <w:tcBorders>
              <w:tl2br w:val="nil"/>
              <w:tr2bl w:val="nil"/>
            </w:tcBorders>
            <w:tcMar>
              <w:top w:w="15" w:type="dxa"/>
              <w:left w:w="15" w:type="dxa"/>
              <w:right w:w="15" w:type="dxa"/>
            </w:tcMar>
            <w:vAlign w:val="center"/>
          </w:tcPr>
          <w:p w14:paraId="53E01F5B">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全社会</w:t>
            </w:r>
          </w:p>
        </w:tc>
        <w:tc>
          <w:tcPr>
            <w:tcW w:w="627" w:type="dxa"/>
            <w:tcBorders>
              <w:tl2br w:val="nil"/>
              <w:tr2bl w:val="nil"/>
            </w:tcBorders>
            <w:tcMar>
              <w:top w:w="15" w:type="dxa"/>
              <w:left w:w="15" w:type="dxa"/>
              <w:right w:w="15" w:type="dxa"/>
            </w:tcMar>
            <w:vAlign w:val="center"/>
          </w:tcPr>
          <w:p w14:paraId="2D01C06D">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特定</w:t>
            </w:r>
          </w:p>
          <w:p w14:paraId="07ED8A0A">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群体</w:t>
            </w:r>
          </w:p>
        </w:tc>
        <w:tc>
          <w:tcPr>
            <w:tcW w:w="520" w:type="dxa"/>
            <w:tcBorders>
              <w:tl2br w:val="nil"/>
              <w:tr2bl w:val="nil"/>
            </w:tcBorders>
            <w:tcMar>
              <w:top w:w="15" w:type="dxa"/>
              <w:left w:w="15" w:type="dxa"/>
              <w:right w:w="15" w:type="dxa"/>
            </w:tcMar>
            <w:vAlign w:val="center"/>
          </w:tcPr>
          <w:p w14:paraId="57509EFD">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主动</w:t>
            </w:r>
          </w:p>
        </w:tc>
        <w:tc>
          <w:tcPr>
            <w:tcW w:w="480" w:type="dxa"/>
            <w:tcBorders>
              <w:tl2br w:val="nil"/>
              <w:tr2bl w:val="nil"/>
            </w:tcBorders>
            <w:tcMar>
              <w:top w:w="15" w:type="dxa"/>
              <w:left w:w="15" w:type="dxa"/>
              <w:right w:w="15" w:type="dxa"/>
            </w:tcMar>
            <w:vAlign w:val="center"/>
          </w:tcPr>
          <w:p w14:paraId="5049D21C">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依申</w:t>
            </w:r>
          </w:p>
          <w:p w14:paraId="697BEB63">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请</w:t>
            </w:r>
          </w:p>
        </w:tc>
        <w:tc>
          <w:tcPr>
            <w:tcW w:w="797" w:type="dxa"/>
            <w:tcBorders>
              <w:tl2br w:val="nil"/>
              <w:tr2bl w:val="nil"/>
            </w:tcBorders>
            <w:tcMar>
              <w:top w:w="15" w:type="dxa"/>
              <w:left w:w="15" w:type="dxa"/>
              <w:right w:w="15" w:type="dxa"/>
            </w:tcMar>
            <w:vAlign w:val="center"/>
          </w:tcPr>
          <w:p w14:paraId="3529267A">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lang w:eastAsia="zh-CN"/>
              </w:rPr>
              <w:t>乡镇</w:t>
            </w:r>
            <w:r>
              <w:rPr>
                <w:rFonts w:hint="eastAsia" w:ascii="方正黑体_GBK" w:hAnsi="方正黑体_GBK" w:eastAsia="方正黑体_GBK" w:cs="方正黑体_GBK"/>
                <w:color w:val="000000"/>
                <w:sz w:val="18"/>
                <w:szCs w:val="18"/>
              </w:rPr>
              <w:t>级</w:t>
            </w:r>
          </w:p>
        </w:tc>
      </w:tr>
      <w:tr w14:paraId="2147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18BCF58A">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14:paraId="651146CD">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行政 </w:t>
            </w:r>
          </w:p>
          <w:p w14:paraId="5F61185B">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给付</w:t>
            </w:r>
          </w:p>
          <w:p w14:paraId="2FBF04E3">
            <w:pPr>
              <w:overflowPunct w:val="0"/>
              <w:snapToGrid w:val="0"/>
              <w:jc w:val="center"/>
              <w:rPr>
                <w:rFonts w:hint="eastAsia" w:ascii="Times New Roman" w:hAnsi="Times New Roman" w:eastAsia="宋体" w:cs="宋体"/>
                <w:color w:val="000000"/>
                <w:kern w:val="0"/>
                <w:sz w:val="18"/>
                <w:szCs w:val="18"/>
              </w:rPr>
            </w:pPr>
          </w:p>
        </w:tc>
        <w:tc>
          <w:tcPr>
            <w:tcW w:w="1004" w:type="dxa"/>
            <w:tcBorders>
              <w:tl2br w:val="nil"/>
              <w:tr2bl w:val="nil"/>
            </w:tcBorders>
            <w:tcMar>
              <w:top w:w="15" w:type="dxa"/>
              <w:left w:w="15" w:type="dxa"/>
              <w:right w:w="15" w:type="dxa"/>
            </w:tcMar>
            <w:vAlign w:val="center"/>
          </w:tcPr>
          <w:p w14:paraId="61EFE00E">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人民调解员 </w:t>
            </w:r>
          </w:p>
          <w:p w14:paraId="6DADD2C1">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补贴发放</w:t>
            </w:r>
          </w:p>
          <w:p w14:paraId="221AC4A6">
            <w:pPr>
              <w:overflowPunct w:val="0"/>
              <w:snapToGrid w:val="0"/>
              <w:jc w:val="center"/>
              <w:rPr>
                <w:rFonts w:hint="eastAsia" w:ascii="Times New Roman" w:hAnsi="Times New Roman" w:eastAsia="宋体" w:cs="宋体"/>
                <w:color w:val="000000"/>
                <w:kern w:val="0"/>
                <w:sz w:val="18"/>
                <w:szCs w:val="18"/>
              </w:rPr>
            </w:pPr>
          </w:p>
        </w:tc>
        <w:tc>
          <w:tcPr>
            <w:tcW w:w="1706" w:type="dxa"/>
            <w:tcBorders>
              <w:tl2br w:val="nil"/>
              <w:tr2bl w:val="nil"/>
            </w:tcBorders>
            <w:tcMar>
              <w:top w:w="15" w:type="dxa"/>
              <w:left w:w="15" w:type="dxa"/>
              <w:right w:w="15" w:type="dxa"/>
            </w:tcMar>
            <w:vAlign w:val="center"/>
          </w:tcPr>
          <w:p w14:paraId="34A4F6F6">
            <w:pPr>
              <w:overflowPunct w:val="0"/>
              <w:snapToGrid w:val="0"/>
              <w:jc w:val="both"/>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依据、条件、程序以及发放情况</w:t>
            </w:r>
          </w:p>
          <w:p w14:paraId="0060A2D4">
            <w:pPr>
              <w:overflowPunct w:val="0"/>
              <w:snapToGrid w:val="0"/>
              <w:jc w:val="center"/>
              <w:rPr>
                <w:rFonts w:hint="eastAsia" w:ascii="Times New Roman" w:hAnsi="Times New Roman" w:eastAsia="宋体" w:cs="宋体"/>
                <w:color w:val="000000"/>
                <w:kern w:val="0"/>
                <w:sz w:val="18"/>
                <w:szCs w:val="18"/>
              </w:rPr>
            </w:pPr>
          </w:p>
        </w:tc>
        <w:tc>
          <w:tcPr>
            <w:tcW w:w="2934" w:type="dxa"/>
            <w:tcBorders>
              <w:tl2br w:val="nil"/>
              <w:tr2bl w:val="nil"/>
            </w:tcBorders>
            <w:tcMar>
              <w:top w:w="15" w:type="dxa"/>
              <w:left w:w="15" w:type="dxa"/>
              <w:right w:w="15" w:type="dxa"/>
            </w:tcMar>
            <w:vAlign w:val="center"/>
          </w:tcPr>
          <w:p w14:paraId="00D23AB9">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《中华人民共和国人民调解法》</w:t>
            </w:r>
          </w:p>
          <w:p w14:paraId="7C7A6127">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p w14:paraId="0F73C272">
            <w:pPr>
              <w:overflowPunct w:val="0"/>
              <w:snapToGrid w:val="0"/>
              <w:jc w:val="left"/>
              <w:rPr>
                <w:rFonts w:hint="eastAsia" w:ascii="Times New Roman" w:hAnsi="Times New Roman" w:eastAsia="宋体" w:cs="宋体"/>
                <w:color w:val="000000"/>
                <w:kern w:val="0"/>
                <w:sz w:val="18"/>
                <w:szCs w:val="18"/>
              </w:rPr>
            </w:pPr>
          </w:p>
        </w:tc>
        <w:tc>
          <w:tcPr>
            <w:tcW w:w="1106" w:type="dxa"/>
            <w:tcBorders>
              <w:tl2br w:val="nil"/>
              <w:tr2bl w:val="nil"/>
            </w:tcBorders>
            <w:tcMar>
              <w:top w:w="15" w:type="dxa"/>
              <w:left w:w="15" w:type="dxa"/>
              <w:right w:w="15" w:type="dxa"/>
            </w:tcMar>
            <w:vAlign w:val="center"/>
          </w:tcPr>
          <w:p w14:paraId="3C68681D">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制作或 </w:t>
            </w:r>
          </w:p>
          <w:p w14:paraId="5F4BCED9">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获取信 </w:t>
            </w:r>
          </w:p>
          <w:p w14:paraId="4A7CA915">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息之日 </w:t>
            </w:r>
          </w:p>
          <w:p w14:paraId="041726AC">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起20 个 </w:t>
            </w:r>
          </w:p>
          <w:p w14:paraId="71FB7D82">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工作日内</w:t>
            </w:r>
          </w:p>
        </w:tc>
        <w:tc>
          <w:tcPr>
            <w:tcW w:w="721" w:type="dxa"/>
            <w:tcBorders>
              <w:tl2br w:val="nil"/>
              <w:tr2bl w:val="nil"/>
            </w:tcBorders>
            <w:tcMar>
              <w:top w:w="15" w:type="dxa"/>
              <w:left w:w="15" w:type="dxa"/>
              <w:right w:w="15" w:type="dxa"/>
            </w:tcMar>
            <w:vAlign w:val="center"/>
          </w:tcPr>
          <w:p w14:paraId="2DBE6D6C">
            <w:pPr>
              <w:overflowPunct w:val="0"/>
              <w:snapToGrid w:val="0"/>
              <w:jc w:val="center"/>
              <w:rPr>
                <w:rFonts w:hint="default"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李莉君</w:t>
            </w:r>
          </w:p>
        </w:tc>
        <w:tc>
          <w:tcPr>
            <w:tcW w:w="750" w:type="dxa"/>
            <w:tcBorders>
              <w:tl2br w:val="nil"/>
              <w:tr2bl w:val="nil"/>
            </w:tcBorders>
            <w:tcMar>
              <w:top w:w="15" w:type="dxa"/>
              <w:left w:w="15" w:type="dxa"/>
              <w:right w:w="15" w:type="dxa"/>
            </w:tcMar>
            <w:vAlign w:val="center"/>
          </w:tcPr>
          <w:p w14:paraId="21EDD9D2">
            <w:pPr>
              <w:overflowPunct w:val="0"/>
              <w:snapToGrid w:val="0"/>
              <w:jc w:val="center"/>
              <w:rPr>
                <w:rFonts w:hint="default"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平安法治办公室</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9B7AE">
            <w:pPr>
              <w:overflowPunct w:val="0"/>
              <w:snapToGrid w:val="0"/>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重庆市南川区民主镇人民政府</w:t>
            </w:r>
          </w:p>
          <w:p w14:paraId="23E1DC9E">
            <w:pPr>
              <w:overflowPunct w:val="0"/>
              <w:snapToGrid w:val="0"/>
              <w:jc w:val="center"/>
            </w:pPr>
          </w:p>
        </w:tc>
        <w:tc>
          <w:tcPr>
            <w:tcW w:w="2442" w:type="dxa"/>
            <w:tcBorders>
              <w:tl2br w:val="nil"/>
              <w:tr2bl w:val="nil"/>
            </w:tcBorders>
            <w:tcMar>
              <w:top w:w="15" w:type="dxa"/>
              <w:left w:w="15" w:type="dxa"/>
              <w:right w:w="15" w:type="dxa"/>
            </w:tcMar>
            <w:vAlign w:val="center"/>
          </w:tcPr>
          <w:p w14:paraId="5D9DABDB">
            <w:pPr>
              <w:overflowPunct w:val="0"/>
              <w:snapToGrid w:val="0"/>
              <w:jc w:val="left"/>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67" w:type="dxa"/>
            <w:tcBorders>
              <w:tl2br w:val="nil"/>
              <w:tr2bl w:val="nil"/>
            </w:tcBorders>
            <w:tcMar>
              <w:top w:w="15" w:type="dxa"/>
              <w:left w:w="15" w:type="dxa"/>
              <w:right w:w="15" w:type="dxa"/>
            </w:tcMar>
            <w:vAlign w:val="center"/>
          </w:tcPr>
          <w:p w14:paraId="4A32032D">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627" w:type="dxa"/>
            <w:tcBorders>
              <w:tl2br w:val="nil"/>
              <w:tr2bl w:val="nil"/>
            </w:tcBorders>
            <w:tcMar>
              <w:top w:w="15" w:type="dxa"/>
              <w:left w:w="15" w:type="dxa"/>
              <w:right w:w="15" w:type="dxa"/>
            </w:tcMar>
            <w:vAlign w:val="center"/>
          </w:tcPr>
          <w:p w14:paraId="5C5DB2BC">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520" w:type="dxa"/>
            <w:tcBorders>
              <w:tl2br w:val="nil"/>
              <w:tr2bl w:val="nil"/>
            </w:tcBorders>
            <w:tcMar>
              <w:top w:w="15" w:type="dxa"/>
              <w:left w:w="15" w:type="dxa"/>
              <w:right w:w="15" w:type="dxa"/>
            </w:tcMar>
            <w:vAlign w:val="center"/>
          </w:tcPr>
          <w:p w14:paraId="3C14A3FE">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480" w:type="dxa"/>
            <w:tcBorders>
              <w:tl2br w:val="nil"/>
              <w:tr2bl w:val="nil"/>
            </w:tcBorders>
            <w:tcMar>
              <w:top w:w="15" w:type="dxa"/>
              <w:left w:w="15" w:type="dxa"/>
              <w:right w:w="15" w:type="dxa"/>
            </w:tcMar>
            <w:vAlign w:val="center"/>
          </w:tcPr>
          <w:p w14:paraId="3D28ACFF">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797" w:type="dxa"/>
            <w:tcBorders>
              <w:tl2br w:val="nil"/>
              <w:tr2bl w:val="nil"/>
            </w:tcBorders>
            <w:tcMar>
              <w:top w:w="15" w:type="dxa"/>
              <w:left w:w="15" w:type="dxa"/>
              <w:right w:w="15" w:type="dxa"/>
            </w:tcMar>
            <w:vAlign w:val="center"/>
          </w:tcPr>
          <w:p w14:paraId="27B9B1A7">
            <w:pPr>
              <w:overflowPunct w:val="0"/>
              <w:snapToGrid w:val="0"/>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p w14:paraId="46449323">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r>
      <w:tr w14:paraId="2C94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79DCA498">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602" w:type="dxa"/>
            <w:tcBorders>
              <w:tl2br w:val="nil"/>
              <w:tr2bl w:val="nil"/>
            </w:tcBorders>
            <w:tcMar>
              <w:top w:w="15" w:type="dxa"/>
              <w:left w:w="15" w:type="dxa"/>
              <w:right w:w="15" w:type="dxa"/>
            </w:tcMar>
            <w:vAlign w:val="center"/>
          </w:tcPr>
          <w:p w14:paraId="72234737">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咨询服务</w:t>
            </w:r>
          </w:p>
        </w:tc>
        <w:tc>
          <w:tcPr>
            <w:tcW w:w="1004" w:type="dxa"/>
            <w:tcBorders>
              <w:tl2br w:val="nil"/>
              <w:tr2bl w:val="nil"/>
            </w:tcBorders>
            <w:tcMar>
              <w:top w:w="15" w:type="dxa"/>
              <w:left w:w="15" w:type="dxa"/>
              <w:right w:w="15" w:type="dxa"/>
            </w:tcMar>
            <w:vAlign w:val="center"/>
          </w:tcPr>
          <w:p w14:paraId="67FF5A0A">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公共法律服务实体平台、热线平台、网络平台咨询服务</w:t>
            </w:r>
          </w:p>
        </w:tc>
        <w:tc>
          <w:tcPr>
            <w:tcW w:w="1706" w:type="dxa"/>
            <w:tcBorders>
              <w:tl2br w:val="nil"/>
              <w:tr2bl w:val="nil"/>
            </w:tcBorders>
            <w:tcMar>
              <w:top w:w="15" w:type="dxa"/>
              <w:left w:w="15" w:type="dxa"/>
              <w:right w:w="15" w:type="dxa"/>
            </w:tcMar>
            <w:vAlign w:val="center"/>
          </w:tcPr>
          <w:p w14:paraId="53850689">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公共法律服务实体、热线、网络平台法律咨询服务指南</w:t>
            </w:r>
          </w:p>
        </w:tc>
        <w:tc>
          <w:tcPr>
            <w:tcW w:w="2934" w:type="dxa"/>
            <w:tcBorders>
              <w:tl2br w:val="nil"/>
              <w:tr2bl w:val="nil"/>
            </w:tcBorders>
            <w:tcMar>
              <w:top w:w="15" w:type="dxa"/>
              <w:left w:w="15" w:type="dxa"/>
              <w:right w:w="15" w:type="dxa"/>
            </w:tcMar>
            <w:vAlign w:val="center"/>
          </w:tcPr>
          <w:p w14:paraId="516C9FE9">
            <w:pPr>
              <w:overflowPunct w:val="0"/>
              <w:snapToGrid w:val="0"/>
              <w:jc w:val="left"/>
              <w:rPr>
                <w:rFonts w:eastAsia="方正仿宋_GBK" w:cs="方正仿宋_GBK"/>
                <w:kern w:val="0"/>
                <w:sz w:val="21"/>
                <w:szCs w:val="21"/>
                <w:lang w:bidi="ar"/>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14:paraId="7590F94A">
            <w:pPr>
              <w:overflowPunct w:val="0"/>
              <w:snapToGrid w:val="0"/>
              <w:jc w:val="left"/>
              <w:rPr>
                <w:rFonts w:hint="eastAsia" w:ascii="Times New Roman" w:hAnsi="Times New Roman" w:eastAsia="宋体" w:cs="宋体"/>
                <w:color w:val="000000"/>
                <w:kern w:val="0"/>
                <w:sz w:val="18"/>
                <w:szCs w:val="18"/>
                <w:lang w:val="zh-CN" w:eastAsia="zh-CN" w:bidi="ar-SA"/>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1106" w:type="dxa"/>
            <w:tcBorders>
              <w:tl2br w:val="nil"/>
              <w:tr2bl w:val="nil"/>
            </w:tcBorders>
            <w:tcMar>
              <w:top w:w="15" w:type="dxa"/>
              <w:left w:w="15" w:type="dxa"/>
              <w:right w:w="15" w:type="dxa"/>
            </w:tcMar>
            <w:vAlign w:val="center"/>
          </w:tcPr>
          <w:p w14:paraId="0B387E02">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制作或获取信息之日起20个工作日内</w:t>
            </w:r>
          </w:p>
        </w:tc>
        <w:tc>
          <w:tcPr>
            <w:tcW w:w="721" w:type="dxa"/>
            <w:tcBorders>
              <w:tl2br w:val="nil"/>
              <w:tr2bl w:val="nil"/>
            </w:tcBorders>
            <w:tcMar>
              <w:top w:w="15" w:type="dxa"/>
              <w:left w:w="15" w:type="dxa"/>
              <w:right w:w="15" w:type="dxa"/>
            </w:tcMar>
            <w:vAlign w:val="center"/>
          </w:tcPr>
          <w:p w14:paraId="7878FDAE">
            <w:pPr>
              <w:overflowPunct w:val="0"/>
              <w:snapToGrid w:val="0"/>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李莉君</w:t>
            </w:r>
          </w:p>
        </w:tc>
        <w:tc>
          <w:tcPr>
            <w:tcW w:w="750" w:type="dxa"/>
            <w:tcBorders>
              <w:tl2br w:val="nil"/>
              <w:tr2bl w:val="nil"/>
            </w:tcBorders>
            <w:tcMar>
              <w:top w:w="15" w:type="dxa"/>
              <w:left w:w="15" w:type="dxa"/>
              <w:right w:w="15" w:type="dxa"/>
            </w:tcMar>
            <w:vAlign w:val="center"/>
          </w:tcPr>
          <w:p w14:paraId="70CEF5F2">
            <w:pPr>
              <w:overflowPunct w:val="0"/>
              <w:snapToGrid w:val="0"/>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平安法治办公室</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43FDC">
            <w:pPr>
              <w:overflowPunct w:val="0"/>
              <w:snapToGrid w:val="0"/>
              <w:jc w:val="center"/>
            </w:pPr>
            <w:r>
              <w:rPr>
                <w:rFonts w:hint="eastAsia" w:ascii="宋体" w:hAnsi="宋体" w:eastAsia="宋体" w:cs="宋体"/>
                <w:color w:val="000000" w:themeColor="text1"/>
                <w:sz w:val="18"/>
                <w:szCs w:val="18"/>
                <w:lang w:val="en-US" w:eastAsia="zh-CN"/>
                <w14:textFill>
                  <w14:solidFill>
                    <w14:schemeClr w14:val="tx1"/>
                  </w14:solidFill>
                </w14:textFill>
              </w:rPr>
              <w:t>重庆市南川区民主镇人民政府</w:t>
            </w:r>
          </w:p>
        </w:tc>
        <w:tc>
          <w:tcPr>
            <w:tcW w:w="2442" w:type="dxa"/>
            <w:tcBorders>
              <w:tl2br w:val="nil"/>
              <w:tr2bl w:val="nil"/>
            </w:tcBorders>
            <w:tcMar>
              <w:top w:w="15" w:type="dxa"/>
              <w:left w:w="15" w:type="dxa"/>
              <w:right w:w="15" w:type="dxa"/>
            </w:tcMar>
            <w:vAlign w:val="center"/>
          </w:tcPr>
          <w:p w14:paraId="4C718DDF">
            <w:pPr>
              <w:overflowPunct w:val="0"/>
              <w:snapToGrid w:val="0"/>
              <w:jc w:val="left"/>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67" w:type="dxa"/>
            <w:tcBorders>
              <w:tl2br w:val="nil"/>
              <w:tr2bl w:val="nil"/>
            </w:tcBorders>
            <w:tcMar>
              <w:top w:w="15" w:type="dxa"/>
              <w:left w:w="15" w:type="dxa"/>
              <w:right w:w="15" w:type="dxa"/>
            </w:tcMar>
            <w:vAlign w:val="center"/>
          </w:tcPr>
          <w:p w14:paraId="376C52C3">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627" w:type="dxa"/>
            <w:tcBorders>
              <w:tl2br w:val="nil"/>
              <w:tr2bl w:val="nil"/>
            </w:tcBorders>
            <w:tcMar>
              <w:top w:w="15" w:type="dxa"/>
              <w:left w:w="15" w:type="dxa"/>
              <w:right w:w="15" w:type="dxa"/>
            </w:tcMar>
            <w:vAlign w:val="center"/>
          </w:tcPr>
          <w:p w14:paraId="04CCB4E4">
            <w:pPr>
              <w:overflowPunct w:val="0"/>
              <w:snapToGrid w:val="0"/>
              <w:jc w:val="center"/>
              <w:rPr>
                <w:rFonts w:hint="eastAsia" w:ascii="宋体" w:hAnsi="宋体" w:eastAsia="宋体" w:cs="宋体"/>
                <w:color w:val="000000"/>
                <w:kern w:val="2"/>
                <w:sz w:val="18"/>
                <w:szCs w:val="18"/>
                <w:lang w:val="en-US" w:eastAsia="zh-CN" w:bidi="ar-SA"/>
              </w:rPr>
            </w:pPr>
          </w:p>
        </w:tc>
        <w:tc>
          <w:tcPr>
            <w:tcW w:w="520" w:type="dxa"/>
            <w:tcBorders>
              <w:tl2br w:val="nil"/>
              <w:tr2bl w:val="nil"/>
            </w:tcBorders>
            <w:tcMar>
              <w:top w:w="15" w:type="dxa"/>
              <w:left w:w="15" w:type="dxa"/>
              <w:right w:w="15" w:type="dxa"/>
            </w:tcMar>
            <w:vAlign w:val="center"/>
          </w:tcPr>
          <w:p w14:paraId="4881B1E2">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480" w:type="dxa"/>
            <w:tcBorders>
              <w:tl2br w:val="nil"/>
              <w:tr2bl w:val="nil"/>
            </w:tcBorders>
            <w:tcMar>
              <w:top w:w="15" w:type="dxa"/>
              <w:left w:w="15" w:type="dxa"/>
              <w:right w:w="15" w:type="dxa"/>
            </w:tcMar>
            <w:vAlign w:val="center"/>
          </w:tcPr>
          <w:p w14:paraId="54FB3EE5">
            <w:pPr>
              <w:overflowPunct w:val="0"/>
              <w:snapToGrid w:val="0"/>
              <w:jc w:val="center"/>
              <w:rPr>
                <w:rFonts w:hint="eastAsia" w:ascii="宋体" w:hAnsi="宋体" w:eastAsia="宋体" w:cs="宋体"/>
                <w:color w:val="000000"/>
                <w:kern w:val="2"/>
                <w:sz w:val="18"/>
                <w:szCs w:val="18"/>
                <w:lang w:val="en-US" w:eastAsia="zh-CN" w:bidi="ar-SA"/>
              </w:rPr>
            </w:pPr>
          </w:p>
        </w:tc>
        <w:tc>
          <w:tcPr>
            <w:tcW w:w="797" w:type="dxa"/>
            <w:tcBorders>
              <w:tl2br w:val="nil"/>
              <w:tr2bl w:val="nil"/>
            </w:tcBorders>
            <w:tcMar>
              <w:top w:w="15" w:type="dxa"/>
              <w:left w:w="15" w:type="dxa"/>
              <w:right w:w="15" w:type="dxa"/>
            </w:tcMar>
            <w:vAlign w:val="center"/>
          </w:tcPr>
          <w:p w14:paraId="47B63560">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r>
      <w:tr w14:paraId="453A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16E7F555">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602" w:type="dxa"/>
            <w:tcBorders>
              <w:tl2br w:val="nil"/>
              <w:tr2bl w:val="nil"/>
            </w:tcBorders>
            <w:tcMar>
              <w:top w:w="15" w:type="dxa"/>
              <w:left w:w="15" w:type="dxa"/>
              <w:right w:w="15" w:type="dxa"/>
            </w:tcMar>
            <w:vAlign w:val="center"/>
          </w:tcPr>
          <w:p w14:paraId="4896F4D9">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查询服务</w:t>
            </w:r>
          </w:p>
        </w:tc>
        <w:tc>
          <w:tcPr>
            <w:tcW w:w="1004" w:type="dxa"/>
            <w:tcBorders>
              <w:tl2br w:val="nil"/>
              <w:tr2bl w:val="nil"/>
            </w:tcBorders>
            <w:tcMar>
              <w:top w:w="15" w:type="dxa"/>
              <w:left w:w="15" w:type="dxa"/>
              <w:right w:w="15" w:type="dxa"/>
            </w:tcMar>
            <w:vAlign w:val="center"/>
          </w:tcPr>
          <w:p w14:paraId="79F6D43C">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公共法律服务实体、热线、网络平台信息</w:t>
            </w:r>
          </w:p>
        </w:tc>
        <w:tc>
          <w:tcPr>
            <w:tcW w:w="1706" w:type="dxa"/>
            <w:tcBorders>
              <w:tl2br w:val="nil"/>
              <w:tr2bl w:val="nil"/>
            </w:tcBorders>
            <w:tcMar>
              <w:top w:w="15" w:type="dxa"/>
              <w:left w:w="15" w:type="dxa"/>
              <w:right w:w="15" w:type="dxa"/>
            </w:tcMar>
            <w:vAlign w:val="center"/>
          </w:tcPr>
          <w:p w14:paraId="1FD8592C">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公共法律服务平台建设相关规划，实体场所地址、热线电话、中国法网和重庆法网网址，公共法律服务事项清单及服务指南</w:t>
            </w:r>
          </w:p>
        </w:tc>
        <w:tc>
          <w:tcPr>
            <w:tcW w:w="2934" w:type="dxa"/>
            <w:tcBorders>
              <w:tl2br w:val="nil"/>
              <w:tr2bl w:val="nil"/>
            </w:tcBorders>
            <w:tcMar>
              <w:top w:w="15" w:type="dxa"/>
              <w:left w:w="15" w:type="dxa"/>
              <w:right w:w="15" w:type="dxa"/>
            </w:tcMar>
            <w:vAlign w:val="center"/>
          </w:tcPr>
          <w:p w14:paraId="3EC506A7">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14:paraId="42EE7B7C">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1106" w:type="dxa"/>
            <w:tcBorders>
              <w:tl2br w:val="nil"/>
              <w:tr2bl w:val="nil"/>
            </w:tcBorders>
            <w:tcMar>
              <w:top w:w="15" w:type="dxa"/>
              <w:left w:w="15" w:type="dxa"/>
              <w:right w:w="15" w:type="dxa"/>
            </w:tcMar>
            <w:vAlign w:val="center"/>
          </w:tcPr>
          <w:p w14:paraId="5007A530">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721" w:type="dxa"/>
            <w:tcBorders>
              <w:tl2br w:val="nil"/>
              <w:tr2bl w:val="nil"/>
            </w:tcBorders>
            <w:tcMar>
              <w:top w:w="15" w:type="dxa"/>
              <w:left w:w="15" w:type="dxa"/>
              <w:right w:w="15" w:type="dxa"/>
            </w:tcMar>
            <w:vAlign w:val="center"/>
          </w:tcPr>
          <w:p w14:paraId="67D43155">
            <w:pPr>
              <w:overflowPunct w:val="0"/>
              <w:snapToGrid w:val="0"/>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李莉君</w:t>
            </w:r>
          </w:p>
        </w:tc>
        <w:tc>
          <w:tcPr>
            <w:tcW w:w="750" w:type="dxa"/>
            <w:tcBorders>
              <w:tl2br w:val="nil"/>
              <w:tr2bl w:val="nil"/>
            </w:tcBorders>
            <w:tcMar>
              <w:top w:w="15" w:type="dxa"/>
              <w:left w:w="15" w:type="dxa"/>
              <w:right w:w="15" w:type="dxa"/>
            </w:tcMar>
            <w:vAlign w:val="center"/>
          </w:tcPr>
          <w:p w14:paraId="313D4691">
            <w:pPr>
              <w:overflowPunct w:val="0"/>
              <w:snapToGrid w:val="0"/>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平安法治办公室</w:t>
            </w:r>
          </w:p>
        </w:tc>
        <w:tc>
          <w:tcPr>
            <w:tcW w:w="962" w:type="dxa"/>
            <w:vAlign w:val="center"/>
          </w:tcPr>
          <w:p w14:paraId="61220E58">
            <w:pPr>
              <w:overflowPunct w:val="0"/>
              <w:snapToGrid w:val="0"/>
              <w:jc w:val="center"/>
            </w:pPr>
            <w:r>
              <w:rPr>
                <w:rFonts w:hint="eastAsia" w:ascii="宋体" w:hAnsi="宋体" w:eastAsia="宋体" w:cs="宋体"/>
                <w:color w:val="000000" w:themeColor="text1"/>
                <w:sz w:val="18"/>
                <w:szCs w:val="18"/>
                <w:lang w:val="en-US" w:eastAsia="zh-CN"/>
                <w14:textFill>
                  <w14:solidFill>
                    <w14:schemeClr w14:val="tx1"/>
                  </w14:solidFill>
                </w14:textFill>
              </w:rPr>
              <w:t>重庆市南川区民主镇人民政府</w:t>
            </w:r>
          </w:p>
        </w:tc>
        <w:tc>
          <w:tcPr>
            <w:tcW w:w="2442" w:type="dxa"/>
            <w:tcBorders>
              <w:tl2br w:val="nil"/>
              <w:tr2bl w:val="nil"/>
            </w:tcBorders>
            <w:tcMar>
              <w:top w:w="15" w:type="dxa"/>
              <w:left w:w="15" w:type="dxa"/>
              <w:right w:w="15" w:type="dxa"/>
            </w:tcMar>
            <w:vAlign w:val="center"/>
          </w:tcPr>
          <w:p w14:paraId="660FC063">
            <w:pPr>
              <w:overflowPunct w:val="0"/>
              <w:snapToGrid w:val="0"/>
              <w:jc w:val="left"/>
              <w:rPr>
                <w:rFonts w:eastAsia="方正仿宋_GBK" w:cs="方正仿宋_GBK" w:asciiTheme="minorHAnsi" w:hAnsiTheme="minorHAnsi"/>
                <w:kern w:val="0"/>
                <w:sz w:val="21"/>
                <w:szCs w:val="21"/>
                <w:lang w:val="en-US" w:eastAsia="zh-CN" w:bidi="ar"/>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67" w:type="dxa"/>
            <w:tcBorders>
              <w:tl2br w:val="nil"/>
              <w:tr2bl w:val="nil"/>
            </w:tcBorders>
            <w:tcMar>
              <w:top w:w="15" w:type="dxa"/>
              <w:left w:w="15" w:type="dxa"/>
              <w:right w:w="15" w:type="dxa"/>
            </w:tcMar>
            <w:vAlign w:val="center"/>
          </w:tcPr>
          <w:p w14:paraId="2FE60BE4">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627" w:type="dxa"/>
            <w:tcBorders>
              <w:tl2br w:val="nil"/>
              <w:tr2bl w:val="nil"/>
            </w:tcBorders>
            <w:tcMar>
              <w:top w:w="15" w:type="dxa"/>
              <w:left w:w="15" w:type="dxa"/>
              <w:right w:w="15" w:type="dxa"/>
            </w:tcMar>
            <w:vAlign w:val="center"/>
          </w:tcPr>
          <w:p w14:paraId="49EC3595">
            <w:pPr>
              <w:overflowPunct w:val="0"/>
              <w:snapToGrid w:val="0"/>
              <w:jc w:val="center"/>
              <w:rPr>
                <w:rFonts w:hint="eastAsia" w:ascii="Times New Roman" w:hAnsi="Times New Roman" w:eastAsia="宋体" w:cs="宋体"/>
                <w:color w:val="000000"/>
                <w:kern w:val="0"/>
                <w:sz w:val="18"/>
                <w:szCs w:val="18"/>
                <w:lang w:val="en-US" w:eastAsia="zh-CN"/>
              </w:rPr>
            </w:pPr>
          </w:p>
        </w:tc>
        <w:tc>
          <w:tcPr>
            <w:tcW w:w="520" w:type="dxa"/>
            <w:tcBorders>
              <w:tl2br w:val="nil"/>
              <w:tr2bl w:val="nil"/>
            </w:tcBorders>
            <w:tcMar>
              <w:top w:w="15" w:type="dxa"/>
              <w:left w:w="15" w:type="dxa"/>
              <w:right w:w="15" w:type="dxa"/>
            </w:tcMar>
            <w:vAlign w:val="center"/>
          </w:tcPr>
          <w:p w14:paraId="7E449FB4">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480" w:type="dxa"/>
            <w:tcBorders>
              <w:tl2br w:val="nil"/>
              <w:tr2bl w:val="nil"/>
            </w:tcBorders>
            <w:tcMar>
              <w:top w:w="15" w:type="dxa"/>
              <w:left w:w="15" w:type="dxa"/>
              <w:right w:w="15" w:type="dxa"/>
            </w:tcMar>
            <w:vAlign w:val="center"/>
          </w:tcPr>
          <w:p w14:paraId="1BB3CFB1">
            <w:pPr>
              <w:overflowPunct w:val="0"/>
              <w:snapToGrid w:val="0"/>
              <w:jc w:val="center"/>
              <w:rPr>
                <w:rFonts w:hint="eastAsia" w:ascii="Times New Roman" w:hAnsi="Times New Roman" w:eastAsia="宋体" w:cs="宋体"/>
                <w:color w:val="000000"/>
                <w:kern w:val="0"/>
                <w:sz w:val="18"/>
                <w:szCs w:val="18"/>
                <w:lang w:val="en-US" w:eastAsia="zh-CN"/>
              </w:rPr>
            </w:pPr>
          </w:p>
        </w:tc>
        <w:tc>
          <w:tcPr>
            <w:tcW w:w="797" w:type="dxa"/>
            <w:tcBorders>
              <w:tl2br w:val="nil"/>
              <w:tr2bl w:val="nil"/>
            </w:tcBorders>
            <w:tcMar>
              <w:top w:w="15" w:type="dxa"/>
              <w:left w:w="15" w:type="dxa"/>
              <w:right w:w="15" w:type="dxa"/>
            </w:tcMar>
            <w:vAlign w:val="center"/>
          </w:tcPr>
          <w:p w14:paraId="23EECDE2">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r>
      <w:tr w14:paraId="6F9F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1B84C902">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602" w:type="dxa"/>
            <w:tcBorders>
              <w:tl2br w:val="nil"/>
              <w:tr2bl w:val="nil"/>
            </w:tcBorders>
            <w:tcMar>
              <w:top w:w="15" w:type="dxa"/>
              <w:left w:w="15" w:type="dxa"/>
              <w:right w:w="15" w:type="dxa"/>
            </w:tcMar>
            <w:vAlign w:val="center"/>
          </w:tcPr>
          <w:p w14:paraId="6F67B17E">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14:paraId="1228F7E4">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14:paraId="45EDE898">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004" w:type="dxa"/>
            <w:tcBorders>
              <w:tl2br w:val="nil"/>
              <w:tr2bl w:val="nil"/>
            </w:tcBorders>
            <w:tcMar>
              <w:top w:w="15" w:type="dxa"/>
              <w:left w:w="15" w:type="dxa"/>
              <w:right w:w="15" w:type="dxa"/>
            </w:tcMar>
            <w:vAlign w:val="center"/>
          </w:tcPr>
          <w:p w14:paraId="701A82D2">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法律知识</w:t>
            </w:r>
          </w:p>
          <w:p w14:paraId="519E2488">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普及服务</w:t>
            </w:r>
          </w:p>
        </w:tc>
        <w:tc>
          <w:tcPr>
            <w:tcW w:w="1706" w:type="dxa"/>
            <w:tcBorders>
              <w:tl2br w:val="nil"/>
              <w:tr2bl w:val="nil"/>
            </w:tcBorders>
            <w:tcMar>
              <w:top w:w="15" w:type="dxa"/>
              <w:left w:w="15" w:type="dxa"/>
              <w:right w:w="15" w:type="dxa"/>
            </w:tcMar>
            <w:vAlign w:val="center"/>
          </w:tcPr>
          <w:p w14:paraId="015A5DDE">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法律法规资讯、普法动态资讯、普法讲师团信息等</w:t>
            </w:r>
          </w:p>
        </w:tc>
        <w:tc>
          <w:tcPr>
            <w:tcW w:w="2934" w:type="dxa"/>
            <w:tcBorders>
              <w:tl2br w:val="nil"/>
              <w:tr2bl w:val="nil"/>
            </w:tcBorders>
            <w:tcMar>
              <w:top w:w="15" w:type="dxa"/>
              <w:left w:w="15" w:type="dxa"/>
              <w:right w:w="15" w:type="dxa"/>
            </w:tcMar>
            <w:vAlign w:val="center"/>
          </w:tcPr>
          <w:p w14:paraId="7DFE0448">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4B5AD61B">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2CD44FDB">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14:paraId="25AFBE41">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1106" w:type="dxa"/>
            <w:tcBorders>
              <w:tl2br w:val="nil"/>
              <w:tr2bl w:val="nil"/>
            </w:tcBorders>
            <w:tcMar>
              <w:top w:w="15" w:type="dxa"/>
              <w:left w:w="15" w:type="dxa"/>
              <w:right w:w="15" w:type="dxa"/>
            </w:tcMar>
            <w:vAlign w:val="center"/>
          </w:tcPr>
          <w:p w14:paraId="20B05E3F">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721" w:type="dxa"/>
            <w:tcBorders>
              <w:tl2br w:val="nil"/>
              <w:tr2bl w:val="nil"/>
            </w:tcBorders>
            <w:tcMar>
              <w:top w:w="15" w:type="dxa"/>
              <w:left w:w="15" w:type="dxa"/>
              <w:right w:w="15" w:type="dxa"/>
            </w:tcMar>
            <w:vAlign w:val="center"/>
          </w:tcPr>
          <w:p w14:paraId="71B319CD">
            <w:pPr>
              <w:overflowPunct w:val="0"/>
              <w:snapToGrid w:val="0"/>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李莉君</w:t>
            </w:r>
          </w:p>
        </w:tc>
        <w:tc>
          <w:tcPr>
            <w:tcW w:w="750" w:type="dxa"/>
            <w:tcBorders>
              <w:tl2br w:val="nil"/>
              <w:tr2bl w:val="nil"/>
            </w:tcBorders>
            <w:tcMar>
              <w:top w:w="15" w:type="dxa"/>
              <w:left w:w="15" w:type="dxa"/>
              <w:right w:w="15" w:type="dxa"/>
            </w:tcMar>
            <w:vAlign w:val="center"/>
          </w:tcPr>
          <w:p w14:paraId="52304EEC">
            <w:pPr>
              <w:overflowPunct w:val="0"/>
              <w:snapToGrid w:val="0"/>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平安法治办公室</w:t>
            </w:r>
          </w:p>
        </w:tc>
        <w:tc>
          <w:tcPr>
            <w:tcW w:w="962" w:type="dxa"/>
            <w:vAlign w:val="center"/>
          </w:tcPr>
          <w:p w14:paraId="5E7B4114">
            <w:pPr>
              <w:overflowPunct w:val="0"/>
              <w:snapToGrid w:val="0"/>
              <w:jc w:val="center"/>
            </w:pPr>
            <w:r>
              <w:rPr>
                <w:rFonts w:hint="eastAsia" w:ascii="宋体" w:hAnsi="宋体" w:eastAsia="宋体" w:cs="宋体"/>
                <w:color w:val="000000" w:themeColor="text1"/>
                <w:sz w:val="18"/>
                <w:szCs w:val="18"/>
                <w:lang w:val="en-US" w:eastAsia="zh-CN"/>
                <w14:textFill>
                  <w14:solidFill>
                    <w14:schemeClr w14:val="tx1"/>
                  </w14:solidFill>
                </w14:textFill>
              </w:rPr>
              <w:t>重庆市南川区民主镇人民政府</w:t>
            </w:r>
          </w:p>
        </w:tc>
        <w:tc>
          <w:tcPr>
            <w:tcW w:w="2442" w:type="dxa"/>
            <w:tcBorders>
              <w:tl2br w:val="nil"/>
              <w:tr2bl w:val="nil"/>
            </w:tcBorders>
            <w:tcMar>
              <w:top w:w="15" w:type="dxa"/>
              <w:left w:w="15" w:type="dxa"/>
              <w:right w:w="15" w:type="dxa"/>
            </w:tcMar>
            <w:vAlign w:val="center"/>
          </w:tcPr>
          <w:p w14:paraId="5057E1C0">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67" w:type="dxa"/>
            <w:tcBorders>
              <w:tl2br w:val="nil"/>
              <w:tr2bl w:val="nil"/>
            </w:tcBorders>
            <w:tcMar>
              <w:top w:w="15" w:type="dxa"/>
              <w:left w:w="15" w:type="dxa"/>
              <w:right w:w="15" w:type="dxa"/>
            </w:tcMar>
            <w:vAlign w:val="center"/>
          </w:tcPr>
          <w:p w14:paraId="0FE9602F">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627" w:type="dxa"/>
            <w:tcBorders>
              <w:tl2br w:val="nil"/>
              <w:tr2bl w:val="nil"/>
            </w:tcBorders>
            <w:tcMar>
              <w:top w:w="15" w:type="dxa"/>
              <w:left w:w="15" w:type="dxa"/>
              <w:right w:w="15" w:type="dxa"/>
            </w:tcMar>
            <w:vAlign w:val="center"/>
          </w:tcPr>
          <w:p w14:paraId="7E52ED24">
            <w:pPr>
              <w:overflowPunct w:val="0"/>
              <w:snapToGrid w:val="0"/>
              <w:jc w:val="center"/>
              <w:rPr>
                <w:rFonts w:hint="eastAsia" w:ascii="Times New Roman" w:hAnsi="Times New Roman" w:eastAsia="宋体" w:cs="宋体"/>
                <w:color w:val="000000"/>
                <w:kern w:val="0"/>
                <w:sz w:val="18"/>
                <w:szCs w:val="18"/>
                <w:lang w:val="en-US" w:eastAsia="zh-CN"/>
              </w:rPr>
            </w:pPr>
          </w:p>
        </w:tc>
        <w:tc>
          <w:tcPr>
            <w:tcW w:w="520" w:type="dxa"/>
            <w:tcBorders>
              <w:tl2br w:val="nil"/>
              <w:tr2bl w:val="nil"/>
            </w:tcBorders>
            <w:tcMar>
              <w:top w:w="15" w:type="dxa"/>
              <w:left w:w="15" w:type="dxa"/>
              <w:right w:w="15" w:type="dxa"/>
            </w:tcMar>
            <w:vAlign w:val="center"/>
          </w:tcPr>
          <w:p w14:paraId="2B53C857">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480" w:type="dxa"/>
            <w:tcBorders>
              <w:tl2br w:val="nil"/>
              <w:tr2bl w:val="nil"/>
            </w:tcBorders>
            <w:tcMar>
              <w:top w:w="15" w:type="dxa"/>
              <w:left w:w="15" w:type="dxa"/>
              <w:right w:w="15" w:type="dxa"/>
            </w:tcMar>
            <w:vAlign w:val="center"/>
          </w:tcPr>
          <w:p w14:paraId="192E8B5E">
            <w:pPr>
              <w:overflowPunct w:val="0"/>
              <w:snapToGrid w:val="0"/>
              <w:jc w:val="center"/>
              <w:rPr>
                <w:rFonts w:hint="eastAsia" w:ascii="Times New Roman" w:hAnsi="Times New Roman" w:eastAsia="宋体" w:cs="宋体"/>
                <w:color w:val="000000"/>
                <w:kern w:val="0"/>
                <w:sz w:val="18"/>
                <w:szCs w:val="18"/>
                <w:lang w:val="en-US" w:eastAsia="zh-CN"/>
              </w:rPr>
            </w:pPr>
          </w:p>
        </w:tc>
        <w:tc>
          <w:tcPr>
            <w:tcW w:w="797" w:type="dxa"/>
            <w:tcBorders>
              <w:tl2br w:val="nil"/>
              <w:tr2bl w:val="nil"/>
            </w:tcBorders>
            <w:tcMar>
              <w:top w:w="15" w:type="dxa"/>
              <w:left w:w="15" w:type="dxa"/>
              <w:right w:w="15" w:type="dxa"/>
            </w:tcMar>
            <w:vAlign w:val="center"/>
          </w:tcPr>
          <w:p w14:paraId="3D6442B8">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4F20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78E42BD0">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602" w:type="dxa"/>
            <w:tcBorders>
              <w:tl2br w:val="nil"/>
              <w:tr2bl w:val="nil"/>
            </w:tcBorders>
            <w:tcMar>
              <w:top w:w="15" w:type="dxa"/>
              <w:left w:w="15" w:type="dxa"/>
              <w:right w:w="15" w:type="dxa"/>
            </w:tcMar>
            <w:vAlign w:val="center"/>
          </w:tcPr>
          <w:p w14:paraId="79B0B125">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14:paraId="3D860AB5">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14:paraId="4BB20F96">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004" w:type="dxa"/>
            <w:tcBorders>
              <w:tl2br w:val="nil"/>
              <w:tr2bl w:val="nil"/>
            </w:tcBorders>
            <w:tcMar>
              <w:top w:w="15" w:type="dxa"/>
              <w:left w:w="15" w:type="dxa"/>
              <w:right w:w="15" w:type="dxa"/>
            </w:tcMar>
            <w:vAlign w:val="center"/>
          </w:tcPr>
          <w:p w14:paraId="2BE10E99">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推广法治</w:t>
            </w:r>
          </w:p>
          <w:p w14:paraId="188823B4">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文化服务</w:t>
            </w:r>
          </w:p>
        </w:tc>
        <w:tc>
          <w:tcPr>
            <w:tcW w:w="1706" w:type="dxa"/>
            <w:tcBorders>
              <w:tl2br w:val="nil"/>
              <w:tr2bl w:val="nil"/>
            </w:tcBorders>
            <w:tcMar>
              <w:top w:w="15" w:type="dxa"/>
              <w:left w:w="15" w:type="dxa"/>
              <w:right w:w="15" w:type="dxa"/>
            </w:tcMar>
            <w:vAlign w:val="center"/>
          </w:tcPr>
          <w:p w14:paraId="30D31BB3">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辖区内法治文化阵地信息，法治文化作品、产品</w:t>
            </w:r>
          </w:p>
        </w:tc>
        <w:tc>
          <w:tcPr>
            <w:tcW w:w="2934" w:type="dxa"/>
            <w:tcBorders>
              <w:tl2br w:val="nil"/>
              <w:tr2bl w:val="nil"/>
            </w:tcBorders>
            <w:tcMar>
              <w:top w:w="15" w:type="dxa"/>
              <w:left w:w="15" w:type="dxa"/>
              <w:right w:w="15" w:type="dxa"/>
            </w:tcMar>
            <w:vAlign w:val="center"/>
          </w:tcPr>
          <w:p w14:paraId="3A75D9FE">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7AB9721F">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 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7F7797E4">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14:paraId="0F03E4B4">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1106" w:type="dxa"/>
            <w:tcBorders>
              <w:tl2br w:val="nil"/>
              <w:tr2bl w:val="nil"/>
            </w:tcBorders>
            <w:tcMar>
              <w:top w:w="15" w:type="dxa"/>
              <w:left w:w="15" w:type="dxa"/>
              <w:right w:w="15" w:type="dxa"/>
            </w:tcMar>
            <w:vAlign w:val="center"/>
          </w:tcPr>
          <w:p w14:paraId="75715D2B">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721" w:type="dxa"/>
            <w:tcBorders>
              <w:tl2br w:val="nil"/>
              <w:tr2bl w:val="nil"/>
            </w:tcBorders>
            <w:tcMar>
              <w:top w:w="15" w:type="dxa"/>
              <w:left w:w="15" w:type="dxa"/>
              <w:right w:w="15" w:type="dxa"/>
            </w:tcMar>
            <w:vAlign w:val="center"/>
          </w:tcPr>
          <w:p w14:paraId="4C820023">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themeColor="text1"/>
                <w:sz w:val="18"/>
                <w:szCs w:val="18"/>
                <w:lang w:eastAsia="zh-CN"/>
                <w14:textFill>
                  <w14:solidFill>
                    <w14:schemeClr w14:val="tx1"/>
                  </w14:solidFill>
                </w14:textFill>
              </w:rPr>
              <w:t>李莉君</w:t>
            </w:r>
          </w:p>
        </w:tc>
        <w:tc>
          <w:tcPr>
            <w:tcW w:w="750" w:type="dxa"/>
            <w:tcBorders>
              <w:tl2br w:val="nil"/>
              <w:tr2bl w:val="nil"/>
            </w:tcBorders>
            <w:tcMar>
              <w:top w:w="15" w:type="dxa"/>
              <w:left w:w="15" w:type="dxa"/>
              <w:right w:w="15" w:type="dxa"/>
            </w:tcMar>
            <w:vAlign w:val="center"/>
          </w:tcPr>
          <w:p w14:paraId="4BF4CACC">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themeColor="text1"/>
                <w:sz w:val="18"/>
                <w:szCs w:val="18"/>
                <w:lang w:eastAsia="zh-CN"/>
                <w14:textFill>
                  <w14:solidFill>
                    <w14:schemeClr w14:val="tx1"/>
                  </w14:solidFill>
                </w14:textFill>
              </w:rPr>
              <w:t>平安法治办公室</w:t>
            </w:r>
          </w:p>
        </w:tc>
        <w:tc>
          <w:tcPr>
            <w:tcW w:w="962" w:type="dxa"/>
            <w:vAlign w:val="center"/>
          </w:tcPr>
          <w:p w14:paraId="7A160924">
            <w:pPr>
              <w:overflowPunct w:val="0"/>
              <w:snapToGrid w:val="0"/>
              <w:jc w:val="center"/>
            </w:pPr>
            <w:r>
              <w:rPr>
                <w:rFonts w:hint="eastAsia" w:ascii="宋体" w:hAnsi="宋体" w:eastAsia="宋体" w:cs="宋体"/>
                <w:color w:val="000000" w:themeColor="text1"/>
                <w:sz w:val="18"/>
                <w:szCs w:val="18"/>
                <w:lang w:val="en-US" w:eastAsia="zh-CN"/>
                <w14:textFill>
                  <w14:solidFill>
                    <w14:schemeClr w14:val="tx1"/>
                  </w14:solidFill>
                </w14:textFill>
              </w:rPr>
              <w:t>重庆市南川区民主镇人民政府</w:t>
            </w:r>
          </w:p>
        </w:tc>
        <w:tc>
          <w:tcPr>
            <w:tcW w:w="2442" w:type="dxa"/>
            <w:tcBorders>
              <w:tl2br w:val="nil"/>
              <w:tr2bl w:val="nil"/>
            </w:tcBorders>
            <w:tcMar>
              <w:top w:w="15" w:type="dxa"/>
              <w:left w:w="15" w:type="dxa"/>
              <w:right w:w="15" w:type="dxa"/>
            </w:tcMar>
            <w:vAlign w:val="center"/>
          </w:tcPr>
          <w:p w14:paraId="3E84078D">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67" w:type="dxa"/>
            <w:tcBorders>
              <w:tl2br w:val="nil"/>
              <w:tr2bl w:val="nil"/>
            </w:tcBorders>
            <w:tcMar>
              <w:top w:w="15" w:type="dxa"/>
              <w:left w:w="15" w:type="dxa"/>
              <w:right w:w="15" w:type="dxa"/>
            </w:tcMar>
            <w:vAlign w:val="center"/>
          </w:tcPr>
          <w:p w14:paraId="4EA79C99">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627" w:type="dxa"/>
            <w:tcBorders>
              <w:tl2br w:val="nil"/>
              <w:tr2bl w:val="nil"/>
            </w:tcBorders>
            <w:tcMar>
              <w:top w:w="15" w:type="dxa"/>
              <w:left w:w="15" w:type="dxa"/>
              <w:right w:w="15" w:type="dxa"/>
            </w:tcMar>
            <w:vAlign w:val="center"/>
          </w:tcPr>
          <w:p w14:paraId="6D4AF95C">
            <w:pPr>
              <w:overflowPunct w:val="0"/>
              <w:snapToGrid w:val="0"/>
              <w:jc w:val="center"/>
              <w:rPr>
                <w:rFonts w:hint="eastAsia" w:ascii="Times New Roman" w:hAnsi="Times New Roman" w:eastAsia="宋体" w:cs="宋体"/>
                <w:color w:val="000000"/>
                <w:kern w:val="0"/>
                <w:sz w:val="18"/>
                <w:szCs w:val="18"/>
                <w:lang w:val="en-US" w:eastAsia="zh-CN"/>
              </w:rPr>
            </w:pPr>
          </w:p>
        </w:tc>
        <w:tc>
          <w:tcPr>
            <w:tcW w:w="520" w:type="dxa"/>
            <w:tcBorders>
              <w:tl2br w:val="nil"/>
              <w:tr2bl w:val="nil"/>
            </w:tcBorders>
            <w:tcMar>
              <w:top w:w="15" w:type="dxa"/>
              <w:left w:w="15" w:type="dxa"/>
              <w:right w:w="15" w:type="dxa"/>
            </w:tcMar>
            <w:vAlign w:val="center"/>
          </w:tcPr>
          <w:p w14:paraId="0859E644">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480" w:type="dxa"/>
            <w:tcBorders>
              <w:tl2br w:val="nil"/>
              <w:tr2bl w:val="nil"/>
            </w:tcBorders>
            <w:tcMar>
              <w:top w:w="15" w:type="dxa"/>
              <w:left w:w="15" w:type="dxa"/>
              <w:right w:w="15" w:type="dxa"/>
            </w:tcMar>
            <w:vAlign w:val="center"/>
          </w:tcPr>
          <w:p w14:paraId="26B7116B">
            <w:pPr>
              <w:overflowPunct w:val="0"/>
              <w:snapToGrid w:val="0"/>
              <w:jc w:val="center"/>
              <w:rPr>
                <w:rFonts w:hint="eastAsia" w:ascii="Times New Roman" w:hAnsi="Times New Roman" w:eastAsia="宋体" w:cs="宋体"/>
                <w:color w:val="000000"/>
                <w:kern w:val="0"/>
                <w:sz w:val="18"/>
                <w:szCs w:val="18"/>
                <w:lang w:val="en-US" w:eastAsia="zh-CN"/>
              </w:rPr>
            </w:pPr>
          </w:p>
        </w:tc>
        <w:tc>
          <w:tcPr>
            <w:tcW w:w="797" w:type="dxa"/>
            <w:tcBorders>
              <w:tl2br w:val="nil"/>
              <w:tr2bl w:val="nil"/>
            </w:tcBorders>
            <w:tcMar>
              <w:top w:w="15" w:type="dxa"/>
              <w:left w:w="15" w:type="dxa"/>
              <w:right w:w="15" w:type="dxa"/>
            </w:tcMar>
            <w:vAlign w:val="center"/>
          </w:tcPr>
          <w:p w14:paraId="05CAEAD1">
            <w:pPr>
              <w:overflowPunct w:val="0"/>
              <w:snapToGrid w:val="0"/>
              <w:jc w:val="center"/>
              <w:rPr>
                <w:rFonts w:hint="eastAsia" w:ascii="Times New Roman" w:hAnsi="Times New Roman" w:eastAsia="宋体" w:cs="宋体"/>
                <w:color w:val="000000"/>
                <w:kern w:val="0"/>
                <w:sz w:val="18"/>
                <w:szCs w:val="18"/>
                <w:lang w:val="en-US" w:eastAsia="zh-CN"/>
              </w:rPr>
            </w:pPr>
          </w:p>
          <w:p w14:paraId="0A232E73">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bl>
    <w:p w14:paraId="7B55E4F6"/>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B0300000000000000"/>
    <w:charset w:val="86"/>
    <w:family w:val="script"/>
    <w:pitch w:val="default"/>
    <w:sig w:usb0="00000001" w:usb1="080F1810" w:usb2="00000016" w:usb3="00000000" w:csb0="00060007"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C6D5E"/>
    <w:rsid w:val="331E303D"/>
    <w:rsid w:val="3C8C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2026-03-03T06:42:00Z</dcterms:created>
  <dc:creator>格格巫</dc:creator>
  <cp:lastModifiedBy>格格巫</cp:lastModifiedBy>
  <dcterms:modified xsi:type="dcterms:W3CDTF">2026-03-03T06:44:10Z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801984F267784DFFB1359B85B2F51C68_11</vt:lpwstr>
  </property>
  <property fmtid="{D5CDD505-2E9C-101B-9397-08002B2CF9AE}" pid="4" name="KSOTemplateDocerSaveRecord">
    <vt:lpwstr>eyJoZGlkIjoiZTBkMTZlNGEzNzRjMWNlNjEzNWEwNWI4Nzk2OTA5YmMiLCJ1c2VySWQiOiI1NzIzMjU2NTAifQ==</vt:lpwstr>
  </property>
</Properties>
</file>