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重庆市南川区政务服务管理办公室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</w:t>
      </w: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印发《南川区高频服务事项清单》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各乡镇人民政府、街道办事处，</w:t>
      </w: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区级各相关部门：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楷体_GBK" w:cs="方正楷体_GBK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现将《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  <w:t>南川区高频服务事项清单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</w:rPr>
        <w:t>》印发给你们</w:t>
      </w:r>
      <w:r>
        <w:rPr>
          <w:rFonts w:hint="eastAsia" w:ascii="Times New Roman" w:hAnsi="Times New Roman" w:eastAsia="方正楷体_GBK" w:cs="方正楷体_GBK"/>
          <w:color w:val="auto"/>
          <w:sz w:val="32"/>
          <w:szCs w:val="32"/>
          <w:lang w:val="en-US" w:eastAsia="zh-CN"/>
        </w:rPr>
        <w:t>，请认真遵照执行。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eastAsia" w:ascii="Times New Roman" w:hAnsi="Times New Roman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textAlignment w:val="auto"/>
        <w:rPr>
          <w:rFonts w:hint="eastAsia" w:ascii="Times New Roman" w:hAnsi="Times New Roman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center"/>
        <w:textAlignment w:val="auto"/>
        <w:rPr>
          <w:rFonts w:hint="eastAsia" w:ascii="Times New Roman" w:hAnsi="Times New Roman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重庆市南川区政务服务管理办公室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4480" w:firstLineChars="1400"/>
        <w:jc w:val="both"/>
        <w:textAlignment w:val="auto"/>
        <w:rPr>
          <w:rFonts w:hint="eastAsia" w:ascii="Times New Roman" w:hAnsi="Times New Roman" w:eastAsia="方正楷体_GBK" w:cs="方正楷体_GBK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日 </w:t>
      </w:r>
    </w:p>
    <w:p>
      <w:pPr>
        <w:pStyle w:val="2"/>
        <w:ind w:firstLine="640" w:firstLineChars="200"/>
        <w:jc w:val="both"/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984" w:right="1446" w:bottom="1644" w:left="1446" w:header="851" w:footer="1474" w:gutter="0"/>
          <w:pgNumType w:fmt="decimal"/>
          <w:cols w:space="0" w:num="1"/>
          <w:rtlGutter w:val="0"/>
          <w:docGrid w:type="lines" w:linePitch="321" w:charSpace="0"/>
        </w:sectPr>
      </w:pPr>
      <w:r>
        <w:rPr>
          <w:rFonts w:hint="eastAsia" w:ascii="Times New Roman" w:hAnsi="Times New Roman" w:eastAsia="方正楷体_GBK" w:cs="方正楷体_GBK"/>
          <w:sz w:val="32"/>
          <w:szCs w:val="32"/>
          <w:lang w:val="en-US" w:eastAsia="zh-CN"/>
        </w:rPr>
        <w:t>（此件公开发布）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南川区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高频服务事项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sz w:val="24"/>
          <w:szCs w:val="24"/>
          <w:lang w:eastAsia="zh-CN"/>
        </w:rPr>
      </w:pPr>
    </w:p>
    <w:tbl>
      <w:tblPr>
        <w:tblStyle w:val="9"/>
        <w:tblW w:w="4993" w:type="pct"/>
        <w:tblInd w:w="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5267"/>
        <w:gridCol w:w="2800"/>
        <w:gridCol w:w="3066"/>
        <w:gridCol w:w="7250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tblHeader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实施部门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线上办理渠道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线下办理渠道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区县权限内的企业投资项目备案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南川区发展改革委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南川区行政服务中心二楼B40号窗口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无犯罪记录证明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南川区行政服务中心一楼A61—A63号窗口；各派出所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退役士兵安置落户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南川区行政服务中心一楼A61—A63号窗口；各派出所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变更更正姓名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南川区行政服务中心一楼A61—A63号窗口；各派出所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购买成套住房落户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南川区行政服务中心一楼A61—A63号窗口；各派出所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开具户籍信息证明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南川区行政服务中心一楼A61—A63号窗口；各派出所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开具户口迁移情况证明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南川区行政服务中心一楼A61—A63号窗口；各派出所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开具亲属关系证明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南川区行政服务中心一楼A61—A63号窗口；各派出所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开具注销户口证明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南川区行政服务中心一楼A61—A63号窗口；各派出所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门楼牌号查询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南川区行政服务中心一楼A61—A63号窗口；各派出所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为新生儿取名提供重名查询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南川区行政服务中心一楼A61—A63号窗口；各派出所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核发机动车检验合格标志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全市各机动车检测站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电子驾驶证申领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交管12123APP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同一机动车所有人名下机动车的号牌号码互换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机动车改变车身颜色变更登记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电动自行车注销登记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电动自行车转移登记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电动自行车变更登记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电动自行车注册登记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机动车抵押登记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机动车解除抵押登记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变更驾驶证联系方式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养犬登记（个人养犬）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南川区公安局（南川区金山大道11号）；各派出所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养犬注销登记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南川区公安局（南川区金山大道11号）；各派出所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居民身份证申领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南川区行政服务中心一楼A64—A65号窗口；各派出所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居民身份证换领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南川区行政服务中心一楼A64—A65号窗口；各派出所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居民身份证补领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南川区行政服务中心一楼A64—A65号窗口；各派出所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居住证申领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南川区行政服务中心一楼A64—A65号窗口；各派出所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申办往来港澳签注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南川区行政服务中心一楼A56—A57号窗口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申办普通护照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南川区行政服务中心一楼A56—A57号窗口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申办前往、往来港澳通行证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南川区行政服务中心一楼A56—A57号窗口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申请换发、补发普通护照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移民局12367APP、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微信或者支付宝小程序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南川区行政服务中心一楼A56—A57号窗口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变更更正婚姻状况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南川区行政服务中心一楼A61—A63号窗口；各派出所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国内婚生婴儿出生登记户口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渝快办、警快办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南川区行政服务中心一楼A61—A63号窗口；各派出所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机动车驾驶证补证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警快办、交管12123APP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南川区行政服务中心一楼A40—A42号窗口；南川区行政服务中心车管分中心（南川区车管所：南川区三泉镇三泉社区2组196号）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机动车驾驶证损毁换证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警快办、交管12123APP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南川区行政服务中心一楼A40—A42号窗口；南川区行政服务中心车管分中心（南川区车管所：南川区三泉镇三泉社区2组196号）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机动车注册登记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机动车所有人联系方式变更备案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警快办、交管12123APP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南川区行政服务中心一楼A40—A42号窗口；南川区行政服务中心车管分中心（南川区车管所：南川区三泉镇三泉社区2组196号）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机动车所有人住所变化变更登记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南川区行政服务中心一楼A40—A42号窗口；南川区行政服务中心车管分中心（南川区车管所：南川区三泉镇三泉社区2组196号）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机动车行驶证补领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交管12123APP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南川区行政服务中心一楼A40—A42号窗口；南川区行政服务中心车管分中心（南川区车管所：南川区三泉镇三泉社区2组196号）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机动车行驶证换领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交管12123APP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南川区行政服务中心一楼A40—A42号窗口；南川区行政服务中心车管分中心（南川区车管所：南川区三泉镇三泉社区2组196号）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核发免检车检验合格标志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警快办、交管12123APP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南川区行政服务中心一楼A40—A42号窗口；南川区行政服务中心车管分中心（南川区车管所：南川区三泉镇三泉社区2组196号）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印章刻制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南川区行政服务中心一楼A58号窗口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区级增加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烟花爆竹道路运输许可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南川区公安局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南川区行政服务中心一楼A59号窗口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老年人高龄津贴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南川区民政局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渝悦养老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乡镇（街道）便民服务中心；村（社区）便民服务站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城乡最低生活保障对象认定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南川区民政局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渝悦救助通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经济困难高龄失能老年人养老服务补贴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南川区民政局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困难残疾人生活补贴和重度残疾人护理补贴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南川区民政局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特困人员救助供养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南川区民政局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渝悦救助通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临时救助对象认定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南川区民政局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渝悦救助通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内地居民结婚登记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南川区民政局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南川区行政服务中心一楼A33—A36号窗口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内地居民离婚登记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南川区民政局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南川区行政服务中心一楼A37—A39号窗口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结离婚证遗失或损毁补发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南川区民政局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南川区行政服务中心一楼A33—A36号窗口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社会保障卡应用状态查询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南川区行政服务中心三楼社保卡窗口1—4号；乡镇（街道）便民服务中心；银行网点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失业登记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渝快办、重庆人社APP、重庆政务服务网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失业保险金申领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南川区行政服务中心三楼失业保险窗口1—2号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档案的接收和转递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南川区人力社保局档案管理中心（南川区西城街道隆化大道9号综合服务中心1号楼左裙楼1楼）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企业实行不定时工作制和综合计算工时工作制审批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南川区行政服务中心三楼社保综合窗口1—6号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社会保障卡密码修改与重置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南川区行政服务中心三楼社保卡窗口1—4号；乡镇（街道）便民服务中心；银行网点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养老保险待遇发放账户维护申请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渝快办、重庆人社APP、重庆人社官网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南川区行政服务中心三楼社保综合窗口1—6号；乡镇（街道）便民服务中心；合作银行网点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社保个人基本信息变更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南川区行政服务中心三楼社保综合窗口1—6号；乡镇（街道）便民服务中心；合作银行网点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南川区行政服务中心三楼社保卡窗口1—4号；乡镇（街道）便民服务中心；银行网点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社会保障卡启用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南川区行政服务中心三楼社保卡窗口1—4号；乡镇（街道）便民服务中心；银行网点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社会保障卡补领、换领、换发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南川区行政服务中心三楼社保卡窗口1—4号；乡镇（街道）便民服务中心；银行网点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社会保障卡注销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南川区行政服务中心三楼社保卡窗口1—4号；乡镇（街道）便民服务中心；银行网点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社会保障卡信息变更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南川区行政服务中心三楼社保卡窗口1—4号；乡镇（街道）便民服务中心；银行网点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社会保障卡挂失与解挂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南川区行政服务中心三楼社保卡窗口1—4号；乡镇（街道）便民服务中心；银行网点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社保养老待遇资格认证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渝快办、掌上12333APP、“电子社保卡”微信或支付宝小程序、支付宝的“养老待遇资格认证”小程序等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南川区行政服务中心三楼社保自助机（首次申请：南川区行政服务中心三楼社保综合窗口1—6号）；乡镇（街道）便民服务中心；部分村（社区）便民服务站；合作银行网点；合作医院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城乡居民养老保险参保登记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渝快办、重庆人社App 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城乡居民养老保险待遇申领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就业困难人员社会保险补贴申领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渝快办、重庆政务服务网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职工正常退休（职）申请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南川区行政服务中心三楼社保综合窗口1—6号；乡镇（街道）便民服务中心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渝快办、重庆人社官网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南川区行政服务中心三楼社保综合窗口1—6号；园区便民服务点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渝快办、重庆人社APP、重庆政务服务网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单位人员增减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南川区人力社保局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重庆人社官网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南川区行政服务中心三楼社保综合窗口1—6号；园区便民服务点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排污许可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南川区生态环境局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全国排污许可证管理信息平台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南川区行政服务中心二楼B42—B43号窗口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建筑起重机械使用登记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南川区住房城乡建委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南川区住建委综合技术中心（南川区火车站大道4号）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城市建筑垃圾运输核准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南川区城市管理局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南川区行政服务中心二楼B44号窗口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户外招牌设置备案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南川区城市管理局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南川区行政服务中心二楼B44号窗口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市政设施建设类审批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南川区城市管理局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南川区行政服务中心二楼B44号窗口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巡游出租汽车道路运输证核发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南川区交通运输委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南川区行政服务中心一楼A05—A06号窗口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公共汽车驾驶员从业资格认定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南川区交通运输委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南川区行政服务中心一楼A05—A06号窗口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县内班车客运线路延续经营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南川区交通运输委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南川区行政服务中心一楼A05—A06号窗口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网约车驾驶员从业资格认定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南川区交通运输委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南川区行政服务中心一楼A05—A06号窗口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出租汽车驾驶员从业资格注册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南川区交通运输委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南川区行政服务中心一楼A05—A06号窗口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巡游出租车驾驶员从业资格认定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南川区交通运输委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南川区行政服务中心一楼A05—A06号窗口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普通货运驾驶员从业资格认定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南川区交通运输委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渝快办、道路运政一网通办小程序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南川区行政服务中心一楼A05—A06号窗口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客运驾驶员从业资格认定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南川区交通运输委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渝快办、道路运政一网通办小程序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南川区行政服务中心一楼A05—A06号窗口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普通货物运输车辆道路运输证核发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南川区交通运输委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南川区行政服务中心一楼A05—A06号窗口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普通货运开业</w:t>
            </w:r>
          </w:p>
        </w:tc>
        <w:tc>
          <w:tcPr>
            <w:tcW w:w="28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南川区交通运输委</w:t>
            </w:r>
          </w:p>
        </w:tc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南川区行政服务中心一楼A05—A06号窗口</w:t>
            </w:r>
          </w:p>
        </w:tc>
        <w:tc>
          <w:tcPr>
            <w:tcW w:w="15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网络预约出租汽车车辆许可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南川区交通运输委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南川区行政服务中心一楼A05—A06号窗口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拖拉机和联合收割机驾驶证初次申领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南川区农业农村委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拖拉机和联合收割机注册登记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南川区农业农村委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拖拉机和联合收割机驾驶证换证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南川区农业农村委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拖拉机和联合收割机驾驶证增驾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南川区农业农村委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拖拉机和联合收割机注销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南川区农业农村委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图书馆读者证（卡）办理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南川区文化旅游委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南川区图书馆一楼大厅总服务台（南川区西城街道龙井路3号）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护士执业注册（重新执业注册）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护士执业注册（注销注册）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医师执业注册（变更执业范围）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乡村医生执业注册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生育服务证登记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乡镇（街道）便民服务中心；村（社区）便民服务站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护士执业注册（执业注册）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护士执业注册（变更执业注册）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护士执业注册（延续护士执业注册）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医师执业注册（执业注册）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医师执业注册（变更执业地点）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医师执业注册（变更主要执业机构）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医师执业注册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（同一执业地点多执业机构备案）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医疗机构执业登记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（申请医疗机构执业校验）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公共场所卫生许可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（除饭馆、咖啡馆、酒吧、茶座等）（新办）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公共场所卫生许可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（除饭馆、咖啡馆、酒吧、茶座等）（补发）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公共场所卫生许可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（除饭馆、咖啡馆、酒吧、茶座等）（延续）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公共场所卫生许可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（除饭馆、咖啡馆、酒吧、茶座等）（变更）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公共场所卫生许可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（除饭馆、咖啡馆、酒吧、茶座等）（注销）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南川区卫生健康委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部分60周岁农村籍退役士兵老年生活补助的给付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南川区退役军人事务局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南川区退役军人事务局优抚褒扬科（南川区西城街道隆化大道9号）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职工医保个人账户关联/取消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南川区医保局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渝快办、“重庆市医疗保障局”公众号、国家医保服务平台APP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南川区行政服务中心三楼医保综合窗口1—2号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城乡居民医保参保登记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南川区医保局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渝快办、“重庆市医疗保障局”公众号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南川区行政服务中心三楼医保综合窗口1—2号；乡镇（街道）便民服务中心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城乡居民医保参保信息变更登记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南川区医保局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渝快办、“重庆市医疗保障局”公众号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南川区行政服务中心三楼医保综合窗口1—2号；乡镇（街道）便民服务中心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以个人身份参加职工医保参保登记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南川区医保局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渝快办、“重庆市医疗保障局”公众号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南川区行政服务中心三楼医保综合窗口1—2号；乡镇（街道）便民服务中心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职工医保参保人员个人账户一次性支取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南川区医保局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渝快办、“重庆市医疗保障局”公众号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南川区行政服务中心三楼医保综合窗口1—2号；乡镇（街道）便民服务中心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跨省临时外出人员就医备案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南川区医保局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渝快办、“重庆市医疗保障局”公众号、国家医保服务平台APP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南川区行政服务中心三楼医保综合窗口1—2号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跨省异地长期居住人员就医备案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南川区医保局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渝快办、“重庆市医疗保障局”公众号、国家医保服务平台APP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南川区行政服务中心三楼医保综合窗口1—2号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医保关系转移接续手续办理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南川区医保局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渝快办、“重庆市医疗保障局”公众号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南川区行政服务中心三楼医保综合窗口1—2号；乡镇（街道）便民服务中心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生育保险生育津贴申领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南川区医保局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渝快办、“重庆市医疗保障局”公众号、国家医保服务平台APP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南川区行政服务中心三楼医保综合窗口1—2号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残疾人证新办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南川区残联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南川区行政服务中心残联分中心（南川区残疾人综合服务中心：南川区西大街与北环路交叉口西南220米）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残疾人证换领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南川区残联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南川区行政服务中心残联分中心（南川区残疾人综合服务中心：南川区西大街与北环路交叉口西南220米）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残疾人证迁移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南川区残联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南川区行政服务中心残联分中心（南川区残疾人综合服务中心：南川区西大街与北环路交叉口西南220米）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残疾人证挂失补办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南川区残联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南川区行政服务中心残联分中心（南川区残疾人综合服务中心：南川区西大街与北环路交叉口西南220米）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开具税收完税证明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南川区税务局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电子税务局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南川区行政服务中心一楼A13—A25号窗口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代开增值税普通发票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南川区税务局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电子税务局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南川区行政服务中心一楼A13—A25号窗口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增值税一般纳税人申报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南川区税务局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电子税务局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南川区行政服务中心一楼A13—A25号窗口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增值税及附加税（费）预缴申报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南川区税务局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电子税务局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南川区行政服务中心一楼A13—A25号窗口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居民企业（查账征收）企业所得税月（季）度申报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南川区税务局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电子税务局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南川区行政服务中心一楼A13—A25号窗口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财产和行为税合并纳税申报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南川区税务局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电子税务局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南川区行政服务中心一楼A13—A25号窗口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车辆购置税申报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南川区税务局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电子税务局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南川区行政服务中心一楼A13—A25号窗口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文化事业建设费申报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南川区税务局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电子税务局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南川区行政服务中心一楼A13—A25号窗口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消费税申报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南川区税务局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电子税务局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南川区行政服务中心一楼A13—A25号窗口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增值税小规模纳税人申报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南川区税务局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电子税务局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南川区行政服务中心一楼A13—A25号窗口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不动产登记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南川区规划自然资源局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南川区行政服务中心二楼B02—B08号窗口；各规划自然资源所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建设用地规划许可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南川区规划自然资源局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南川区行政服务中心二楼B41号窗口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区级增加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食品生产加工小作坊新办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食品生产加工小作坊延续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食品生产加工小作坊注销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食品生产加工小作坊变更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食品生产加工小作坊补办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内资企业及分支机构设立登记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（公司设立登记）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南川区行政服务中心一楼A51—A54号窗口；开办企业“近快办”服务点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内资企业及分支机构设立登记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（分公司设立登记）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南川区行政服务中心一楼A51—A54号窗口；开办企业“近快办”服务点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内资企业及分支机构设立登记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（个人独资企业设立登记）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各市场监管所；开办企业“近快办”服务点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内资企业及分支机构设立登记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（合伙企业设立登记）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南川区行政服务中心一楼A51—A54号窗口；开办企业“近快办”服务点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食品经营许可新设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南川区行政服务中心一楼A50号窗口；各市场监管所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食品经营许可变更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南川区行政服务中心一楼A50号窗口；各市场监管所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食品经营许可延续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南川区行政服务中心一楼A50号窗口；各市场监管所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食品经营许可注销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南川区行政服务中心一楼A50号窗口；各市场监管所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特种设备使用登记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南川区行政服务中心一楼A50号窗口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证照遗失补领、换发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南川区行政服务中心一楼A51—A54号窗口；各市场监管所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公司章程备案，经营期限备案，有限责任公司股东或者股份有限公司发起人认缴的出资数额备案，董事、监事、高级管理人员备案，登记联络员备案，外商投资公司法律文件送达接受人备案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南川区行政服务中心一楼A51—A54号窗口；各市场监管所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个体工商户变更登记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内资企业及分支机构变更登记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（公司变更登记）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南川区行政服务中心一楼A51—A54号窗口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内资企业及分支机构变更登记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（分公司变更登记）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南川区行政服务中心一楼A51—A54号窗口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内资企业及分支机构变更登记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（个人独资企业变更登记）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内资企业及分支机构变更登记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（合伙企业变更登记）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南川区行政服务中心一楼A51—A54号窗口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特种设备作业人员资格认定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个体工商户注销登记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各市场监管所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内资企业及分支机构注销登记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（公司注销登记）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南川区行政服务中心一楼A51—A54号窗口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内资企业及分支机构注销登记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（分公司注销登记）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南川区行政服务中心一楼A51—A54号窗口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内资企业及分支机构注销登记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（个人独资企业注销登记）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各市场监管所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内资企业及分支机构注销登记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（合伙企业注销登记）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南川区行政服务中心一楼A51—A54号窗口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2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《药品经营许可证》（零售）注销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南川区行政服务中心一楼A49号窗口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《药品经营许可证》（零售）换发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南川区行政服务中心一楼A49号窗口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第三类医疗器械经营许可证变更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南川区行政服务中心一楼A49号窗口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第二类医疗器械经营取消备案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南川区行政服务中心一楼A49号窗口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第二类医疗器械经营备案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南川区行政服务中心一楼A49号窗口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第二类医疗器械经营备案变更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南川区行政服务中心一楼A49号窗口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《药品经营许可证》（零售）核发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南川区行政服务中心一楼A49号窗口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《药品经营许可证》（零售）事项变更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南川区市场监管局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南川区行政服务中心一楼A49号窗口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烟草专卖零售许可证新办办理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南川区烟草专卖局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渝快办、国家烟草专卖局政务服务大厅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烟草专卖零售许可证延续办理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南川区烟草专卖局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渝快办、国家烟草专卖局政务服务大厅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南川区行政服务中心一楼A10—A12号窗口；南川区烟草专卖局稽查二、三大队办公场所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烟草专卖零售许可证变更办理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南川区烟草专卖局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渝快办、国家烟草专卖局政务服务大厅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南川区行政服务中心一楼A10—A12号窗口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公积金汇缴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南川区住房公积金管理中心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渝快办、重庆市住房公积金官网网厅、微信小程序“重庆公积金”、支付宝小程序“重庆公积金”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南川区行政服务中心住房公积金分中心（南川区住房公积金管理中心：南川区康田熙岸2-1-3门市）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办理公积金提取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南川区住房公积金管理中心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渝快办、重庆市住房公积金官网网厅、微信小程序“重庆公积金”、支付宝小程序“重庆公积金”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南川区行政服务中心住房公积金分中心（南川区住房公积金管理中心：南川区康田熙岸2-1-3门市）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办理公积金个人住房贷款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南川区住房公积金管理中心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渝快办、重庆市住房公积金官网网厅、微信小程序“重庆公积金”、支付宝小程序“重庆公积金”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南川区行政服务中心住房公积金分中心（南川区住房公积金管理中心：南川区康田熙岸2-1-3门市）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公积金缴存单位账户信息查询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南川区住房公积金管理中心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渝快办、重庆市住房公积金官网网厅、微信小程序“重庆公积金”、支付宝小程序“重庆公积金”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南川区行政服务中心住房公积金分中心（南川区住房公积金管理中心：南川区康田熙岸2-1-3门市）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公积金缴存个人账户信息查询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南川区住房公积金管理中心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渝快办、重庆市住房公积金官网网厅、微信小程序“重庆公积金”、支付宝小程序“重庆公积金”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南川区行政服务中心住房公积金分中心（南川区住房公积金管理中心：南川区康田熙岸2-1-3门市）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公积金相关政策公示及查询服务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南川区住房公积金管理中心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渝快办、重庆市住房公积金官网网厅、微信小程序“重庆公积金”、支付宝小程序“重庆公积金”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南川区行政服务中心住房公积金分中心（南川区住房公积金管理中心：南川区康田熙岸2-1-3门市）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南川区消防救援支队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渝快办</w:t>
            </w:r>
          </w:p>
        </w:tc>
        <w:tc>
          <w:tcPr>
            <w:tcW w:w="7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南川区行政服务中心二楼B28号窗口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市级第二批</w:t>
            </w:r>
          </w:p>
        </w:tc>
      </w:tr>
    </w:tbl>
    <w:p>
      <w:pPr>
        <w:pStyle w:val="2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23811" w:h="16838" w:orient="landscape"/>
      <w:pgMar w:top="1446" w:right="1474" w:bottom="1446" w:left="1474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60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MzUwYmUzNWFlZTU1MjYwZGM4OGMzNTgwNWQzMzEifQ=="/>
  </w:docVars>
  <w:rsids>
    <w:rsidRoot w:val="6FCF3F6F"/>
    <w:rsid w:val="02652ACD"/>
    <w:rsid w:val="036C0519"/>
    <w:rsid w:val="0E954F21"/>
    <w:rsid w:val="10C61897"/>
    <w:rsid w:val="112863E3"/>
    <w:rsid w:val="118F3554"/>
    <w:rsid w:val="124A0F8F"/>
    <w:rsid w:val="13650815"/>
    <w:rsid w:val="1623389B"/>
    <w:rsid w:val="168F4F4D"/>
    <w:rsid w:val="19A370D2"/>
    <w:rsid w:val="1A8E62D9"/>
    <w:rsid w:val="220E37F2"/>
    <w:rsid w:val="26127ABA"/>
    <w:rsid w:val="287922FB"/>
    <w:rsid w:val="29E17ECF"/>
    <w:rsid w:val="2A0F0E77"/>
    <w:rsid w:val="2B0D2CED"/>
    <w:rsid w:val="2C93218C"/>
    <w:rsid w:val="2F955851"/>
    <w:rsid w:val="33BF44FB"/>
    <w:rsid w:val="348B5B1F"/>
    <w:rsid w:val="34F90469"/>
    <w:rsid w:val="355846CC"/>
    <w:rsid w:val="35774A56"/>
    <w:rsid w:val="37C91BA2"/>
    <w:rsid w:val="3930052B"/>
    <w:rsid w:val="3AA06FEA"/>
    <w:rsid w:val="3D106D8A"/>
    <w:rsid w:val="3D563CB7"/>
    <w:rsid w:val="3E500275"/>
    <w:rsid w:val="3ED730C6"/>
    <w:rsid w:val="40DB4BC3"/>
    <w:rsid w:val="42341AB2"/>
    <w:rsid w:val="44B75C3B"/>
    <w:rsid w:val="44FE14DD"/>
    <w:rsid w:val="46FE35F5"/>
    <w:rsid w:val="498A6F6D"/>
    <w:rsid w:val="4F2110E0"/>
    <w:rsid w:val="52D729FE"/>
    <w:rsid w:val="55F5BE9A"/>
    <w:rsid w:val="58736F16"/>
    <w:rsid w:val="59C57DE9"/>
    <w:rsid w:val="59FFE44C"/>
    <w:rsid w:val="5BFE5E4A"/>
    <w:rsid w:val="5C5406C3"/>
    <w:rsid w:val="5E2445A1"/>
    <w:rsid w:val="5EDD6435"/>
    <w:rsid w:val="5FF5721F"/>
    <w:rsid w:val="600170B3"/>
    <w:rsid w:val="610D08B9"/>
    <w:rsid w:val="64E55528"/>
    <w:rsid w:val="66B930DB"/>
    <w:rsid w:val="697A5204"/>
    <w:rsid w:val="6C686B52"/>
    <w:rsid w:val="6D9A289E"/>
    <w:rsid w:val="6E421BEF"/>
    <w:rsid w:val="6FCF3F6F"/>
    <w:rsid w:val="701D3704"/>
    <w:rsid w:val="70695B3D"/>
    <w:rsid w:val="7318110C"/>
    <w:rsid w:val="736A5908"/>
    <w:rsid w:val="743F474E"/>
    <w:rsid w:val="75062887"/>
    <w:rsid w:val="77434EF7"/>
    <w:rsid w:val="775A570C"/>
    <w:rsid w:val="7BC462D5"/>
    <w:rsid w:val="7BEB631F"/>
    <w:rsid w:val="7D4C20DE"/>
    <w:rsid w:val="7FF3CD0F"/>
    <w:rsid w:val="BEBF4417"/>
    <w:rsid w:val="F5ABF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59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rFonts w:eastAsia="黑体"/>
      <w:bCs/>
      <w:sz w:val="44"/>
    </w:rPr>
  </w:style>
  <w:style w:type="paragraph" w:styleId="4">
    <w:name w:val="Body Text"/>
    <w:basedOn w:val="1"/>
    <w:next w:val="5"/>
    <w:qFormat/>
    <w:uiPriority w:val="99"/>
    <w:pPr>
      <w:jc w:val="center"/>
    </w:pPr>
    <w:rPr>
      <w:rFonts w:ascii="方正大标宋简体" w:hAnsi="宋体" w:eastAsia="方正大标宋简体" w:cs="方正大标宋简体"/>
      <w:sz w:val="36"/>
      <w:szCs w:val="36"/>
    </w:rPr>
  </w:style>
  <w:style w:type="paragraph" w:styleId="5">
    <w:name w:val="Body Text First Indent"/>
    <w:basedOn w:val="4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font151"/>
    <w:basedOn w:val="10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8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5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4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7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9">
    <w:name w:val="font9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11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1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71"/>
    <w:basedOn w:val="10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23">
    <w:name w:val="font132"/>
    <w:basedOn w:val="10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24">
    <w:name w:val="font1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3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6">
    <w:name w:val="font2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7">
    <w:name w:val="font1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8">
    <w:name w:val="font201"/>
    <w:basedOn w:val="10"/>
    <w:qFormat/>
    <w:uiPriority w:val="0"/>
    <w:rPr>
      <w:rFonts w:hint="eastAsia" w:ascii="方正仿宋_GBK" w:hAnsi="方正仿宋_GBK" w:eastAsia="方正仿宋_GBK" w:cs="方正仿宋_GBK"/>
      <w:color w:val="FF0000"/>
      <w:sz w:val="24"/>
      <w:szCs w:val="24"/>
      <w:u w:val="none"/>
    </w:rPr>
  </w:style>
  <w:style w:type="character" w:customStyle="1" w:styleId="29">
    <w:name w:val="font191"/>
    <w:basedOn w:val="10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30">
    <w:name w:val="font112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01"/>
    <w:basedOn w:val="10"/>
    <w:qFormat/>
    <w:uiPriority w:val="0"/>
    <w:rPr>
      <w:rFonts w:hint="eastAsia" w:ascii="方正仿宋_GBK" w:hAnsi="方正仿宋_GBK" w:eastAsia="方正仿宋_GBK" w:cs="方正仿宋_GBK"/>
      <w:color w:val="FF0000"/>
      <w:sz w:val="21"/>
      <w:szCs w:val="21"/>
      <w:u w:val="none"/>
    </w:rPr>
  </w:style>
  <w:style w:type="character" w:customStyle="1" w:styleId="32">
    <w:name w:val="font212"/>
    <w:basedOn w:val="10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12998</Words>
  <Characters>13416</Characters>
  <Lines>0</Lines>
  <Paragraphs>0</Paragraphs>
  <TotalTime>18</TotalTime>
  <ScaleCrop>false</ScaleCrop>
  <LinksUpToDate>false</LinksUpToDate>
  <CharactersWithSpaces>13527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2023-11-16T01:52:00Z</dcterms:created>
  <dc:creator>猜</dc:creator>
  <cp:lastModifiedBy>uos</cp:lastModifiedBy>
  <cp:lastPrinted>2025-11-05T00:45:00Z</cp:lastPrinted>
  <dcterms:modified xsi:type="dcterms:W3CDTF">2025-11-05T14:34:02Z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659429BF790F4E4689380F9F6E0B4D58_11</vt:lpwstr>
  </property>
</Properties>
</file>