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石溪镇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犹元君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BmNjQ0MmNiNmJiN2ZiMzM4YmI4YmYwNzdjOWQ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A553F46"/>
    <w:rsid w:val="0E400A48"/>
    <w:rsid w:val="2EF869B1"/>
    <w:rsid w:val="2F716273"/>
    <w:rsid w:val="37FE3E50"/>
    <w:rsid w:val="3E6A1D9F"/>
    <w:rsid w:val="440C7A54"/>
    <w:rsid w:val="487F3071"/>
    <w:rsid w:val="4B3C577B"/>
    <w:rsid w:val="4B9D2969"/>
    <w:rsid w:val="4F8B6332"/>
    <w:rsid w:val="4FDF09BB"/>
    <w:rsid w:val="57DD1CF7"/>
    <w:rsid w:val="6AA234A9"/>
    <w:rsid w:val="71F80F0D"/>
    <w:rsid w:val="73E255A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2218</Words>
  <Characters>2324</Characters>
  <Lines>114</Lines>
  <Paragraphs>32</Paragraphs>
  <TotalTime>93</TotalTime>
  <ScaleCrop>false</ScaleCrop>
  <LinksUpToDate>false</LinksUpToDate>
  <CharactersWithSpaces>7810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2021-09-15T11:15:00Z</dcterms:created>
  <dc:creator>魏霞</dc:creator>
  <cp:lastModifiedBy>sxzf</cp:lastModifiedBy>
  <cp:lastPrinted>2025-01-07T09:06:00Z</cp:lastPrinted>
  <dcterms:modified xsi:type="dcterms:W3CDTF">2026-01-20T11:11:51Z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83ACA0662C074B44B03A4683737FFFA1_13</vt:lpwstr>
  </property>
  <property fmtid="{D5CDD505-2E9C-101B-9397-08002B2CF9AE}" pid="4" name="KSOTemplateDocerSaveRecord">
    <vt:lpwstr>eyJoZGlkIjoiYmVkZDJkYmQ1M2I5ZTUxMTQyNTA1MDEyMWQ1OWU4ZWEiLCJ1c2VySWQiOiIxMTM5OTg0NjkxIn0=</vt:lpwstr>
  </property>
</Properties>
</file>