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621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7"/>
        <w:gridCol w:w="750"/>
        <w:gridCol w:w="645"/>
        <w:gridCol w:w="1122"/>
        <w:gridCol w:w="2775"/>
        <w:gridCol w:w="1800"/>
        <w:gridCol w:w="1080"/>
        <w:gridCol w:w="675"/>
        <w:gridCol w:w="840"/>
        <w:gridCol w:w="615"/>
        <w:gridCol w:w="1740"/>
        <w:gridCol w:w="765"/>
        <w:gridCol w:w="660"/>
        <w:gridCol w:w="645"/>
        <w:gridCol w:w="810"/>
        <w:gridCol w:w="7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6219" w:type="dxa"/>
            <w:gridSpan w:val="1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i w:val="0"/>
                <w:iCs w:val="0"/>
                <w:color w:val="000000"/>
                <w:sz w:val="36"/>
                <w:szCs w:val="36"/>
                <w:u w:val="none"/>
                <w:lang w:val="en-US" w:eastAsia="zh-CN"/>
              </w:rPr>
            </w:pPr>
            <w:r>
              <w:rPr>
                <w:rFonts w:hint="eastAsia" w:ascii="方正小标宋_GBK" w:hAnsi="方正小标宋_GBK" w:eastAsia="方正小标宋_GBK" w:cs="方正小标宋_GBK"/>
                <w:i w:val="0"/>
                <w:iCs w:val="0"/>
                <w:color w:val="000000"/>
                <w:kern w:val="0"/>
                <w:sz w:val="36"/>
                <w:szCs w:val="36"/>
                <w:u w:val="none"/>
                <w:lang w:val="en-US" w:eastAsia="zh-CN" w:bidi="ar"/>
              </w:rPr>
              <w:t>重庆市南川区西城街道办事处规划和自然资源领域基层政务公开标准目录（2026年版）</w:t>
            </w: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25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公开事项</w:t>
            </w:r>
          </w:p>
        </w:tc>
        <w:tc>
          <w:tcPr>
            <w:tcW w:w="2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公开内容（要素）</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公开依据</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公开时限</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责任领导</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责任单位</w:t>
            </w: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公开主体</w:t>
            </w:r>
          </w:p>
        </w:tc>
        <w:tc>
          <w:tcPr>
            <w:tcW w:w="1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公开渠道和载体(在标注范围内至少选择其一公开,法律法规规章另有规定的从其规定)</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公开对象</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公开方式</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公开层级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一级事项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二级事项</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三级事项</w:t>
            </w:r>
          </w:p>
        </w:tc>
        <w:tc>
          <w:tcPr>
            <w:tcW w:w="2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全社会</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特定群体</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主动</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依申请</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乡级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法定主动公开</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规划信息</w:t>
            </w: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乡(镇)国土空间总体规划</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批前公示:规划草案(涉密信息、法律法规规定不予公开的除外)</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《土地管理法》《城乡规划法》《政府信息公开条例》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批前公示时间不得少于30日</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张山</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村镇建设岗</w:t>
            </w: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西城街道办事处</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■政府网站</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批后公布:规划批准文件、规划文本及图件(涉密信息、法律法规规定不予公开的除外)</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批后公布应在规划批准后20个工作日内向社会公布</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■政府网站</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村庄规划</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批前公示:规划草案涉密信息、法律法规规定不予公开的除外)</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《土地管理法》《城乡规划法》《政府信息公开条例》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批前公示时间不得少于30日</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张山</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村镇建设岗</w:t>
            </w: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西城街道办事处</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■政府网站</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批后公布:规划批准文件、规划文本及图 件(涉密信息、法律法规规定不予公开的除外)</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批后公布应在规划批准后20个工作日内向社会公布</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■政府网站</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行政处罚基本信息</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行政处罚权力和责任清单、行政处罚流程图、行政相对人的救济渠道以及法律法规规定需要公开的信息</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法》《政府信息公开条例》《关于全面推行行政执法公示制度执法全过程记录制度重大执法决定法制审核制度的指导意见》(国办(2018)18号)《自然资源之执法监督规定》《重庆市人民政府办公厅关于印发重庆市推行行政执法公示制度执法全过程记录制度重大法制审核制度实施方案的通知》(渝府办发(2019)90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信息形成或者变更之日起20个工作日内，法律法规另有规定的从其规定</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向征</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综合执法岗</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西城街道办事处</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■政府网站</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行政处罚决定信息</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行政处罚决定书文号、处罚机关、违法当事人、处罚事由、处罚依据、处罚内容、处罚日期等信息（涉及国家秘密、商业秘密、个人隐私等不宜公开的信息，依法确需公开的，要作适当处理）</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《行政处罚法》《政府信息公开条例》《关于全面推行行政执法公示制度执法全过程记录制度重大执法决定法制审核制度的指导意见》(国办发(2018) 118号)《自然资源之执法监督规定》《重庆市人民政府办公厅关于印发重庆市推行行政执法公示制度执法全过程记录制度重大法制审核制度实施方案的通知》(渝府办发(2019)90号)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作出行政决定之日起7个工作日内,法律法规另有规定的从其规定</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向征</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综合执法岗</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西城街道办事处</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■政府网站</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bl>
    <w:p/>
    <w:sectPr>
      <w:pgSz w:w="16838" w:h="11906" w:orient="landscape"/>
      <w:pgMar w:top="1800" w:right="567" w:bottom="1800" w:left="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4ZmFjODgxZjViZTI4NjgzMjkxZGEyZmM2ZTFhNGEifQ=="/>
  </w:docVars>
  <w:rsids>
    <w:rsidRoot w:val="00000000"/>
    <w:rsid w:val="35547B92"/>
    <w:rsid w:val="5A2D05E5"/>
    <w:rsid w:val="701A2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1024</Words>
  <Characters>1060</Characters>
  <Lines>0</Lines>
  <Paragraphs>0</Paragraphs>
  <TotalTime>24</TotalTime>
  <ScaleCrop>false</ScaleCrop>
  <LinksUpToDate>false</LinksUpToDate>
  <CharactersWithSpaces>1062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2025-01-13T03:38:00Z</dcterms:created>
  <dc:creator>Administrator</dc:creator>
  <cp:lastModifiedBy>H W</cp:lastModifiedBy>
  <dcterms:modified xsi:type="dcterms:W3CDTF">2026-01-22T03:17:38Z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KSOTemplateDocerSaveRecord">
    <vt:lpwstr>eyJoZGlkIjoiMDgxYWNiZWU3NzdhNGU5NmE2ZTFhNDc0NmExYWU3MWIiLCJ1c2VySWQiOiI1OTE1MTgxODUifQ==</vt:lpwstr>
  </property>
  <property fmtid="{D5CDD505-2E9C-101B-9397-08002B2CF9AE}" pid="4" name="ICV">
    <vt:lpwstr>D43B83BE7F8E48B2B8906679349D2EA3_13</vt:lpwstr>
  </property>
</Properties>
</file>