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9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兴隆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 w14:paraId="70AFD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0A027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049"/>
        <w:gridCol w:w="1492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 w14:paraId="6F0A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F616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C6CC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8164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公开内容</w:t>
            </w:r>
          </w:p>
          <w:p w14:paraId="09FEE15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（要素）</w:t>
            </w:r>
          </w:p>
        </w:tc>
        <w:tc>
          <w:tcPr>
            <w:tcW w:w="20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7F59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公开依据</w:t>
            </w:r>
          </w:p>
        </w:tc>
        <w:tc>
          <w:tcPr>
            <w:tcW w:w="14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5FDF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2D76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 w14:paraId="17BDDBD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7C04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 w14:paraId="6CFBED0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608EB"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FB47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873E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84B1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00322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公开层级</w:t>
            </w:r>
          </w:p>
        </w:tc>
      </w:tr>
      <w:tr w14:paraId="758F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57AFB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5BDE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一级</w:t>
            </w:r>
          </w:p>
          <w:p w14:paraId="7BADE1B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631D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二级</w:t>
            </w:r>
          </w:p>
          <w:p w14:paraId="7D5FBF4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DAC6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20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DEFB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14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446F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86B5A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9A388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91F85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14E09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D020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B9B8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特定</w:t>
            </w:r>
          </w:p>
          <w:p w14:paraId="419C9DA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2BE3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8FC1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依申</w:t>
            </w:r>
          </w:p>
          <w:p w14:paraId="6D814D1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0D4E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级</w:t>
            </w:r>
          </w:p>
        </w:tc>
      </w:tr>
      <w:tr w14:paraId="09AF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20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F43E0"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auto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B4B2CB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61EF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45A7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8C44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3F21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73C26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E921B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2AF2"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兴隆</w:t>
            </w: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43B9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AB28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0A2E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C971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9E52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CF9F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6BD7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843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51269E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E537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22BDD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29F51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3996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A6A5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0D9D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A0E7D"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兴隆</w:t>
            </w: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1761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45E9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FDD3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DED7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82FD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AF436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  <w:p w14:paraId="4E4BDD4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</w:tbl>
    <w:p w14:paraId="21ADA2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1F"/>
    <w:rsid w:val="0052371F"/>
    <w:rsid w:val="01BC5231"/>
    <w:rsid w:val="0B91627E"/>
    <w:rsid w:val="0E1421A8"/>
    <w:rsid w:val="1C550510"/>
    <w:rsid w:val="3A2E7462"/>
    <w:rsid w:val="49215087"/>
    <w:rsid w:val="5AD75D8C"/>
    <w:rsid w:val="5DC227BD"/>
    <w:rsid w:val="753A5BB1"/>
    <w:rsid w:val="76142C97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371</Characters>
  <Lines>24</Lines>
  <Paragraphs>7</Paragraphs>
  <TotalTime>1201</TotalTime>
  <ScaleCrop>false</ScaleCrop>
  <LinksUpToDate>false</LinksUpToDate>
  <CharactersWithSpaces>1358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阿瑾</cp:lastModifiedBy>
  <cp:lastPrinted>2025-02-13T07:46:00Z</cp:lastPrinted>
  <dcterms:modified xsi:type="dcterms:W3CDTF">2026-01-21T03:08:09Z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eyJoZGlkIjoiNzQ4MmI1MWYwOTc3MzIyNDJlYmFlYzMwZDY4OTBhNjQiLCJ1c2VySWQiOiIzNDIzODE5OTEifQ==</vt:lpwstr>
  </property>
  <property fmtid="{D5CDD505-2E9C-101B-9397-08002B2CF9AE}" pid="4" name="ICV">
    <vt:lpwstr>822D6F467DBB431DBA8CFD522FD34140_13</vt:lpwstr>
  </property>
</Properties>
</file>