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A8" w:rsidRDefault="008C5A71">
      <w:pPr>
        <w:pStyle w:val="a3"/>
        <w:spacing w:before="35"/>
        <w:ind w:left="224"/>
      </w:pPr>
      <w:bookmarkStart w:id="0" w:name="_GoBack"/>
      <w:bookmarkEnd w:id="0"/>
      <w:r>
        <w:t>市场准入负面清单（</w:t>
      </w:r>
      <w:r>
        <w:t xml:space="preserve">2019 </w:t>
      </w:r>
      <w:r>
        <w:t>年版）</w:t>
      </w:r>
    </w:p>
    <w:p w:rsidR="00B704A8" w:rsidRDefault="00B704A8">
      <w:pPr>
        <w:pStyle w:val="a3"/>
        <w:spacing w:before="12"/>
        <w:rPr>
          <w:sz w:val="15"/>
        </w:rPr>
      </w:pPr>
    </w:p>
    <w:p w:rsidR="00B704A8" w:rsidRDefault="00B704A8">
      <w:pPr>
        <w:rPr>
          <w:sz w:val="15"/>
        </w:rPr>
        <w:sectPr w:rsidR="00B704A8">
          <w:type w:val="continuous"/>
          <w:pgSz w:w="11910" w:h="16840"/>
          <w:pgMar w:top="1520" w:right="500" w:bottom="280" w:left="520" w:header="720" w:footer="720" w:gutter="0"/>
          <w:cols w:space="720"/>
        </w:sectPr>
      </w:pPr>
    </w:p>
    <w:p w:rsidR="00B704A8" w:rsidRDefault="008C5A71">
      <w:pPr>
        <w:pStyle w:val="a3"/>
        <w:spacing w:before="62"/>
        <w:ind w:left="224"/>
      </w:pPr>
      <w:r>
        <w:rPr>
          <w:spacing w:val="-25"/>
        </w:rPr>
        <w:lastRenderedPageBreak/>
        <w:t>附件</w:t>
      </w:r>
      <w:r>
        <w:rPr>
          <w:spacing w:val="-25"/>
        </w:rPr>
        <w:t xml:space="preserve"> </w:t>
      </w:r>
      <w:r>
        <w:t>2</w:t>
      </w:r>
    </w:p>
    <w:p w:rsidR="00B704A8" w:rsidRDefault="008C5A71">
      <w:pPr>
        <w:pStyle w:val="a3"/>
        <w:spacing w:before="2"/>
        <w:rPr>
          <w:sz w:val="55"/>
        </w:rPr>
      </w:pPr>
      <w:r>
        <w:br w:type="column"/>
      </w:r>
    </w:p>
    <w:p w:rsidR="00B704A8" w:rsidRPr="008C5A71" w:rsidRDefault="008C5A71">
      <w:pPr>
        <w:ind w:left="224"/>
        <w:rPr>
          <w:i/>
          <w:sz w:val="40"/>
        </w:rPr>
      </w:pPr>
      <w:r w:rsidRPr="008C5A71">
        <w:rPr>
          <w:i/>
          <w:sz w:val="40"/>
        </w:rPr>
        <w:t>对《产业结构调整指导目录》有关措施的修订</w:t>
      </w:r>
    </w:p>
    <w:p w:rsidR="00B704A8" w:rsidRDefault="00B704A8">
      <w:pPr>
        <w:rPr>
          <w:sz w:val="40"/>
        </w:rPr>
        <w:sectPr w:rsidR="00B704A8">
          <w:type w:val="continuous"/>
          <w:pgSz w:w="11910" w:h="16840"/>
          <w:pgMar w:top="1520" w:right="500" w:bottom="280" w:left="520" w:header="720" w:footer="720" w:gutter="0"/>
          <w:cols w:num="2" w:space="720" w:equalWidth="0">
            <w:col w:w="1034" w:space="176"/>
            <w:col w:w="9680"/>
          </w:cols>
        </w:sectPr>
      </w:pPr>
    </w:p>
    <w:p w:rsidR="00B704A8" w:rsidRDefault="00B704A8">
      <w:pPr>
        <w:pStyle w:val="a3"/>
        <w:spacing w:before="4"/>
        <w:rPr>
          <w:sz w:val="12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3"/>
        <w:gridCol w:w="2280"/>
        <w:gridCol w:w="3685"/>
        <w:gridCol w:w="3856"/>
      </w:tblGrid>
      <w:tr w:rsidR="00B704A8">
        <w:trPr>
          <w:trHeight w:val="1095"/>
        </w:trPr>
        <w:tc>
          <w:tcPr>
            <w:tcW w:w="813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10"/>
              <w:rPr>
                <w:sz w:val="15"/>
              </w:rPr>
            </w:pPr>
          </w:p>
          <w:p w:rsidR="00B704A8" w:rsidRDefault="008C5A71">
            <w:pPr>
              <w:pStyle w:val="TableParagraph"/>
              <w:ind w:left="204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280" w:type="dxa"/>
          </w:tcPr>
          <w:p w:rsidR="00B704A8" w:rsidRDefault="008C5A71">
            <w:pPr>
              <w:pStyle w:val="TableParagraph"/>
              <w:spacing w:before="121"/>
              <w:ind w:left="14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《</w:t>
            </w:r>
            <w:proofErr w:type="gramEnd"/>
            <w:r>
              <w:rPr>
                <w:b/>
                <w:sz w:val="18"/>
              </w:rPr>
              <w:t>产业结构调整指导目录</w:t>
            </w:r>
          </w:p>
          <w:p w:rsidR="00B704A8" w:rsidRDefault="008C5A71">
            <w:pPr>
              <w:pStyle w:val="TableParagraph"/>
              <w:spacing w:before="81" w:line="324" w:lineRule="auto"/>
              <w:ind w:left="780" w:right="35" w:hanging="653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z w:val="18"/>
              </w:rPr>
              <w:t xml:space="preserve">2011 </w:t>
            </w:r>
            <w:r>
              <w:rPr>
                <w:b/>
                <w:sz w:val="18"/>
              </w:rPr>
              <w:t>年本）</w:t>
            </w:r>
            <w:proofErr w:type="gramStart"/>
            <w:r>
              <w:rPr>
                <w:b/>
                <w:sz w:val="18"/>
              </w:rPr>
              <w:t>》</w:t>
            </w:r>
            <w:proofErr w:type="gramEnd"/>
            <w:r>
              <w:rPr>
                <w:b/>
                <w:sz w:val="18"/>
              </w:rPr>
              <w:t>（修正）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项目编号</w:t>
            </w:r>
          </w:p>
        </w:tc>
        <w:tc>
          <w:tcPr>
            <w:tcW w:w="3685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10"/>
              <w:rPr>
                <w:sz w:val="15"/>
              </w:rPr>
            </w:pPr>
          </w:p>
          <w:p w:rsidR="00B704A8" w:rsidRDefault="008C5A71">
            <w:pPr>
              <w:pStyle w:val="TableParagraph"/>
              <w:ind w:left="1212"/>
              <w:rPr>
                <w:b/>
                <w:sz w:val="18"/>
              </w:rPr>
            </w:pPr>
            <w:r>
              <w:rPr>
                <w:b/>
                <w:sz w:val="18"/>
              </w:rPr>
              <w:t>修订</w:t>
            </w:r>
            <w:proofErr w:type="gramStart"/>
            <w:r>
              <w:rPr>
                <w:b/>
                <w:sz w:val="18"/>
              </w:rPr>
              <w:t>前措施</w:t>
            </w:r>
            <w:proofErr w:type="gramEnd"/>
            <w:r>
              <w:rPr>
                <w:b/>
                <w:sz w:val="18"/>
              </w:rPr>
              <w:t>表述</w:t>
            </w:r>
          </w:p>
        </w:tc>
        <w:tc>
          <w:tcPr>
            <w:tcW w:w="3856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10"/>
              <w:rPr>
                <w:sz w:val="15"/>
              </w:rPr>
            </w:pPr>
          </w:p>
          <w:p w:rsidR="00B704A8" w:rsidRDefault="008C5A71">
            <w:pPr>
              <w:pStyle w:val="TableParagraph"/>
              <w:ind w:left="1297"/>
              <w:rPr>
                <w:b/>
                <w:sz w:val="18"/>
              </w:rPr>
            </w:pPr>
            <w:r>
              <w:rPr>
                <w:b/>
                <w:sz w:val="18"/>
              </w:rPr>
              <w:t>修订</w:t>
            </w:r>
            <w:proofErr w:type="gramStart"/>
            <w:r>
              <w:rPr>
                <w:b/>
                <w:sz w:val="18"/>
              </w:rPr>
              <w:t>后措施</w:t>
            </w:r>
            <w:proofErr w:type="gramEnd"/>
            <w:r>
              <w:rPr>
                <w:b/>
                <w:sz w:val="18"/>
              </w:rPr>
              <w:t>表述</w:t>
            </w:r>
          </w:p>
        </w:tc>
      </w:tr>
      <w:tr w:rsidR="00B704A8">
        <w:trPr>
          <w:trHeight w:val="645"/>
        </w:trPr>
        <w:tc>
          <w:tcPr>
            <w:tcW w:w="813" w:type="dxa"/>
          </w:tcPr>
          <w:p w:rsidR="00B704A8" w:rsidRDefault="00B704A8">
            <w:pPr>
              <w:pStyle w:val="TableParagraph"/>
              <w:spacing w:before="1"/>
              <w:rPr>
                <w:sz w:val="16"/>
              </w:rPr>
            </w:pPr>
          </w:p>
          <w:p w:rsidR="00B704A8" w:rsidRDefault="008C5A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</w:tcPr>
          <w:p w:rsidR="00B704A8" w:rsidRDefault="008C5A71">
            <w:pPr>
              <w:pStyle w:val="TableParagraph"/>
              <w:spacing w:before="50"/>
              <w:ind w:left="108"/>
              <w:rPr>
                <w:sz w:val="18"/>
              </w:rPr>
            </w:pPr>
            <w:r>
              <w:rPr>
                <w:sz w:val="18"/>
              </w:rPr>
              <w:t>淘汰类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二、煤炭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2</w:t>
            </w:r>
          </w:p>
          <w:p w:rsidR="00B704A8" w:rsidRDefault="008C5A71">
            <w:pPr>
              <w:pStyle w:val="TableParagraph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B704A8">
            <w:pPr>
              <w:pStyle w:val="TableParagraph"/>
              <w:spacing w:before="1"/>
              <w:rPr>
                <w:sz w:val="16"/>
              </w:rPr>
            </w:pPr>
          </w:p>
          <w:p w:rsidR="00B704A8" w:rsidRDefault="008C5A7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单井井型低于</w:t>
            </w:r>
            <w:r>
              <w:rPr>
                <w:sz w:val="18"/>
              </w:rPr>
              <w:t xml:space="preserve"> 3 </w:t>
            </w:r>
            <w:r>
              <w:rPr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年规模的矿井</w:t>
            </w:r>
          </w:p>
        </w:tc>
        <w:tc>
          <w:tcPr>
            <w:tcW w:w="3856" w:type="dxa"/>
          </w:tcPr>
          <w:p w:rsidR="00B704A8" w:rsidRDefault="00B704A8">
            <w:pPr>
              <w:pStyle w:val="TableParagraph"/>
              <w:spacing w:before="1"/>
              <w:rPr>
                <w:sz w:val="16"/>
              </w:rPr>
            </w:pPr>
          </w:p>
          <w:p w:rsidR="00B704A8" w:rsidRDefault="008C5A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删除</w:t>
            </w:r>
          </w:p>
        </w:tc>
      </w:tr>
      <w:tr w:rsidR="00B704A8">
        <w:trPr>
          <w:trHeight w:val="624"/>
        </w:trPr>
        <w:tc>
          <w:tcPr>
            <w:tcW w:w="813" w:type="dxa"/>
          </w:tcPr>
          <w:p w:rsidR="00B704A8" w:rsidRDefault="00B704A8">
            <w:pPr>
              <w:pStyle w:val="TableParagraph"/>
              <w:spacing w:before="4"/>
              <w:rPr>
                <w:sz w:val="15"/>
              </w:rPr>
            </w:pPr>
          </w:p>
          <w:p w:rsidR="00B704A8" w:rsidRDefault="008C5A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</w:tcPr>
          <w:p w:rsidR="00B704A8" w:rsidRDefault="008C5A71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淘汰类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五、建材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5</w:t>
            </w:r>
          </w:p>
          <w:p w:rsidR="00B704A8" w:rsidRDefault="008C5A71">
            <w:pPr>
              <w:pStyle w:val="TableParagraph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B704A8">
            <w:pPr>
              <w:pStyle w:val="TableParagraph"/>
              <w:spacing w:before="4"/>
              <w:rPr>
                <w:sz w:val="15"/>
              </w:rPr>
            </w:pPr>
          </w:p>
          <w:p w:rsidR="00B704A8" w:rsidRDefault="008C5A7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一次冲洗用水量</w:t>
            </w:r>
            <w:r>
              <w:rPr>
                <w:sz w:val="18"/>
              </w:rPr>
              <w:t xml:space="preserve"> 9 </w:t>
            </w:r>
            <w:r>
              <w:rPr>
                <w:sz w:val="18"/>
              </w:rPr>
              <w:t>升以上的便器</w:t>
            </w:r>
          </w:p>
        </w:tc>
        <w:tc>
          <w:tcPr>
            <w:tcW w:w="3856" w:type="dxa"/>
          </w:tcPr>
          <w:p w:rsidR="00B704A8" w:rsidRDefault="00B704A8">
            <w:pPr>
              <w:pStyle w:val="TableParagraph"/>
              <w:spacing w:before="4"/>
              <w:rPr>
                <w:sz w:val="15"/>
              </w:rPr>
            </w:pPr>
          </w:p>
          <w:p w:rsidR="00B704A8" w:rsidRDefault="008C5A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一次冲洗最大用水量</w:t>
            </w:r>
            <w:r>
              <w:rPr>
                <w:sz w:val="18"/>
              </w:rPr>
              <w:t xml:space="preserve"> 8 </w:t>
            </w:r>
            <w:r>
              <w:rPr>
                <w:sz w:val="18"/>
              </w:rPr>
              <w:t>升以上的坐便器</w:t>
            </w:r>
          </w:p>
        </w:tc>
      </w:tr>
      <w:tr w:rsidR="00B704A8">
        <w:trPr>
          <w:trHeight w:val="644"/>
        </w:trPr>
        <w:tc>
          <w:tcPr>
            <w:tcW w:w="813" w:type="dxa"/>
          </w:tcPr>
          <w:p w:rsidR="00B704A8" w:rsidRDefault="00B704A8">
            <w:pPr>
              <w:pStyle w:val="TableParagraph"/>
              <w:spacing w:before="2"/>
              <w:rPr>
                <w:sz w:val="16"/>
              </w:rPr>
            </w:pPr>
          </w:p>
          <w:p w:rsidR="00B704A8" w:rsidRDefault="008C5A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</w:tcPr>
          <w:p w:rsidR="00B704A8" w:rsidRDefault="008C5A71">
            <w:pPr>
              <w:pStyle w:val="TableParagraph"/>
              <w:spacing w:before="51"/>
              <w:ind w:left="108"/>
              <w:rPr>
                <w:sz w:val="18"/>
              </w:rPr>
            </w:pPr>
            <w:r>
              <w:rPr>
                <w:sz w:val="18"/>
              </w:rPr>
              <w:t>淘汰类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六、有色金属</w:t>
            </w:r>
            <w:r>
              <w:rPr>
                <w:sz w:val="18"/>
              </w:rPr>
              <w:t>”</w:t>
            </w:r>
          </w:p>
          <w:p w:rsidR="00B704A8" w:rsidRDefault="008C5A71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4 </w:t>
            </w: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8C5A71">
            <w:pPr>
              <w:pStyle w:val="TableParagraph"/>
              <w:spacing w:before="51"/>
              <w:ind w:left="108"/>
              <w:rPr>
                <w:sz w:val="18"/>
              </w:rPr>
            </w:pPr>
            <w:r>
              <w:rPr>
                <w:sz w:val="18"/>
              </w:rPr>
              <w:t>铝自</w:t>
            </w:r>
            <w:proofErr w:type="gramStart"/>
            <w:r>
              <w:rPr>
                <w:sz w:val="18"/>
              </w:rPr>
              <w:t>焙</w:t>
            </w:r>
            <w:proofErr w:type="gramEnd"/>
            <w:r>
              <w:rPr>
                <w:sz w:val="18"/>
              </w:rPr>
              <w:t>电解槽及</w:t>
            </w:r>
            <w:r>
              <w:rPr>
                <w:sz w:val="18"/>
              </w:rPr>
              <w:t xml:space="preserve"> 100KA </w:t>
            </w:r>
            <w:r>
              <w:rPr>
                <w:sz w:val="18"/>
              </w:rPr>
              <w:t>及以下预焙槽（</w:t>
            </w:r>
            <w:r>
              <w:rPr>
                <w:sz w:val="18"/>
              </w:rPr>
              <w:t>2011</w:t>
            </w:r>
          </w:p>
          <w:p w:rsidR="00B704A8" w:rsidRDefault="008C5A71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年）</w:t>
            </w:r>
          </w:p>
        </w:tc>
        <w:tc>
          <w:tcPr>
            <w:tcW w:w="3856" w:type="dxa"/>
          </w:tcPr>
          <w:p w:rsidR="00B704A8" w:rsidRDefault="00B704A8">
            <w:pPr>
              <w:pStyle w:val="TableParagraph"/>
              <w:spacing w:before="2"/>
              <w:rPr>
                <w:sz w:val="16"/>
              </w:rPr>
            </w:pPr>
          </w:p>
          <w:p w:rsidR="00B704A8" w:rsidRDefault="008C5A71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铝自</w:t>
            </w:r>
            <w:proofErr w:type="gramStart"/>
            <w:r>
              <w:rPr>
                <w:spacing w:val="-6"/>
                <w:sz w:val="18"/>
              </w:rPr>
              <w:t>焙</w:t>
            </w:r>
            <w:proofErr w:type="gramEnd"/>
            <w:r>
              <w:rPr>
                <w:spacing w:val="-6"/>
                <w:sz w:val="18"/>
              </w:rPr>
              <w:t>电解槽及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以下预焙槽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2015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>年</w:t>
            </w:r>
            <w:r>
              <w:rPr>
                <w:sz w:val="18"/>
              </w:rPr>
              <w:t>）</w:t>
            </w:r>
          </w:p>
        </w:tc>
      </w:tr>
      <w:tr w:rsidR="00B704A8">
        <w:trPr>
          <w:trHeight w:val="1248"/>
        </w:trPr>
        <w:tc>
          <w:tcPr>
            <w:tcW w:w="813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10"/>
              <w:rPr>
                <w:sz w:val="21"/>
              </w:rPr>
            </w:pPr>
          </w:p>
          <w:p w:rsidR="00B704A8" w:rsidRDefault="008C5A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8C5A71">
            <w:pPr>
              <w:pStyle w:val="TableParagraph"/>
              <w:spacing w:before="123" w:line="324" w:lineRule="auto"/>
              <w:ind w:left="108" w:right="169"/>
              <w:rPr>
                <w:sz w:val="18"/>
              </w:rPr>
            </w:pPr>
            <w:r>
              <w:rPr>
                <w:sz w:val="18"/>
              </w:rPr>
              <w:t>淘汰类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六、有色金属</w:t>
            </w:r>
            <w:r>
              <w:rPr>
                <w:sz w:val="18"/>
              </w:rPr>
              <w:t xml:space="preserve">” 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24 </w:t>
            </w: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B704A8">
            <w:pPr>
              <w:pStyle w:val="TableParagraph"/>
              <w:spacing w:before="5"/>
              <w:rPr>
                <w:sz w:val="15"/>
              </w:rPr>
            </w:pPr>
          </w:p>
          <w:p w:rsidR="00B704A8" w:rsidRDefault="008C5A71">
            <w:pPr>
              <w:pStyle w:val="TableParagraph"/>
              <w:spacing w:line="324" w:lineRule="auto"/>
              <w:ind w:left="108" w:right="91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矿石处理量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年以下的轻稀土矿山开发项目；</w:t>
            </w:r>
            <w:r>
              <w:rPr>
                <w:sz w:val="18"/>
              </w:rPr>
              <w:t>1500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>吨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REO</w:t>
            </w:r>
            <w:r>
              <w:rPr>
                <w:sz w:val="18"/>
              </w:rPr>
              <w:t>）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年以下的离子型稀</w:t>
            </w:r>
            <w:r>
              <w:rPr>
                <w:sz w:val="18"/>
              </w:rPr>
              <w:t>土矿山开发项目（</w:t>
            </w:r>
            <w:r>
              <w:rPr>
                <w:sz w:val="18"/>
              </w:rPr>
              <w:t>2013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>年</w:t>
            </w:r>
            <w:r>
              <w:rPr>
                <w:sz w:val="18"/>
              </w:rPr>
              <w:t>）</w:t>
            </w:r>
          </w:p>
        </w:tc>
        <w:tc>
          <w:tcPr>
            <w:tcW w:w="3856" w:type="dxa"/>
          </w:tcPr>
          <w:p w:rsidR="00B704A8" w:rsidRDefault="008C5A71">
            <w:pPr>
              <w:pStyle w:val="TableParagraph"/>
              <w:spacing w:before="41" w:line="324" w:lineRule="auto"/>
              <w:ind w:left="107" w:right="23"/>
              <w:rPr>
                <w:sz w:val="18"/>
              </w:rPr>
            </w:pPr>
            <w:r>
              <w:rPr>
                <w:sz w:val="18"/>
              </w:rPr>
              <w:t xml:space="preserve">20000 </w:t>
            </w:r>
            <w:r>
              <w:rPr>
                <w:sz w:val="18"/>
              </w:rPr>
              <w:t>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年（</w:t>
            </w:r>
            <w:r>
              <w:rPr>
                <w:sz w:val="18"/>
              </w:rPr>
              <w:t>REO</w:t>
            </w:r>
            <w:r>
              <w:rPr>
                <w:sz w:val="18"/>
              </w:rPr>
              <w:t>）以下混合型稀土矿山开发项目；</w:t>
            </w:r>
            <w:r>
              <w:rPr>
                <w:sz w:val="18"/>
              </w:rPr>
              <w:t xml:space="preserve">5000 </w:t>
            </w:r>
            <w:r>
              <w:rPr>
                <w:sz w:val="18"/>
              </w:rPr>
              <w:t>吨（</w:t>
            </w:r>
            <w:r>
              <w:rPr>
                <w:sz w:val="18"/>
              </w:rPr>
              <w:t>REO</w:t>
            </w:r>
            <w:r>
              <w:rPr>
                <w:sz w:val="18"/>
              </w:rPr>
              <w:t>）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年以下的氟碳铈矿稀土矿山开发项目；</w:t>
            </w:r>
            <w:r>
              <w:rPr>
                <w:sz w:val="18"/>
              </w:rPr>
              <w:t xml:space="preserve"> 500 </w:t>
            </w:r>
            <w:r>
              <w:rPr>
                <w:sz w:val="18"/>
              </w:rPr>
              <w:t>吨（</w:t>
            </w:r>
            <w:r>
              <w:rPr>
                <w:sz w:val="18"/>
              </w:rPr>
              <w:t>REO</w:t>
            </w:r>
            <w:r>
              <w:rPr>
                <w:sz w:val="18"/>
              </w:rPr>
              <w:t>）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年以下的离</w:t>
            </w:r>
          </w:p>
          <w:p w:rsidR="00B704A8" w:rsidRDefault="008C5A71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子型稀土</w:t>
            </w:r>
            <w:proofErr w:type="gramEnd"/>
            <w:r>
              <w:rPr>
                <w:sz w:val="18"/>
              </w:rPr>
              <w:t>矿山开发项目</w:t>
            </w:r>
          </w:p>
        </w:tc>
      </w:tr>
      <w:tr w:rsidR="00B704A8">
        <w:trPr>
          <w:trHeight w:val="960"/>
        </w:trPr>
        <w:tc>
          <w:tcPr>
            <w:tcW w:w="813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8C5A71">
            <w:pPr>
              <w:pStyle w:val="TableParagraph"/>
              <w:spacing w:before="13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</w:tcPr>
          <w:p w:rsidR="00B704A8" w:rsidRDefault="00B704A8">
            <w:pPr>
              <w:pStyle w:val="TableParagraph"/>
              <w:spacing w:before="4"/>
              <w:rPr>
                <w:sz w:val="16"/>
              </w:rPr>
            </w:pPr>
          </w:p>
          <w:p w:rsidR="00B704A8" w:rsidRDefault="008C5A71">
            <w:pPr>
              <w:pStyle w:val="TableParagraph"/>
              <w:spacing w:line="324" w:lineRule="auto"/>
              <w:ind w:left="108" w:right="88"/>
              <w:rPr>
                <w:sz w:val="18"/>
              </w:rPr>
            </w:pPr>
            <w:r>
              <w:rPr>
                <w:spacing w:val="-12"/>
                <w:sz w:val="18"/>
              </w:rPr>
              <w:t>淘汰类</w:t>
            </w:r>
            <w:r>
              <w:rPr>
                <w:spacing w:val="-12"/>
                <w:sz w:val="18"/>
              </w:rPr>
              <w:t>“</w:t>
            </w:r>
            <w:r>
              <w:rPr>
                <w:spacing w:val="-12"/>
                <w:sz w:val="18"/>
              </w:rPr>
              <w:t>十七、其他</w:t>
            </w:r>
            <w:r>
              <w:rPr>
                <w:spacing w:val="-12"/>
                <w:sz w:val="18"/>
              </w:rPr>
              <w:t>”</w:t>
            </w:r>
            <w:r>
              <w:rPr>
                <w:spacing w:val="-12"/>
                <w:sz w:val="18"/>
              </w:rPr>
              <w:t>第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1 </w:t>
            </w: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8C5A71">
            <w:pPr>
              <w:pStyle w:val="TableParagraph"/>
              <w:spacing w:before="53" w:line="324" w:lineRule="auto"/>
              <w:ind w:left="108" w:right="29"/>
              <w:rPr>
                <w:sz w:val="18"/>
              </w:rPr>
            </w:pPr>
            <w:r>
              <w:rPr>
                <w:sz w:val="18"/>
              </w:rPr>
              <w:t>含有毒有害氰化物电镀工艺（</w:t>
            </w:r>
            <w:proofErr w:type="gramStart"/>
            <w:r>
              <w:rPr>
                <w:sz w:val="18"/>
              </w:rPr>
              <w:t>氰化金钾电</w:t>
            </w:r>
            <w:proofErr w:type="gramEnd"/>
            <w:r>
              <w:rPr>
                <w:sz w:val="18"/>
              </w:rPr>
              <w:t>镀金及氰化</w:t>
            </w:r>
            <w:proofErr w:type="gramStart"/>
            <w:r>
              <w:rPr>
                <w:sz w:val="18"/>
              </w:rPr>
              <w:t>亚金钾镀金</w:t>
            </w:r>
            <w:proofErr w:type="gramEnd"/>
            <w:r>
              <w:rPr>
                <w:sz w:val="18"/>
              </w:rPr>
              <w:t>（</w:t>
            </w:r>
            <w:r>
              <w:rPr>
                <w:sz w:val="18"/>
              </w:rPr>
              <w:t xml:space="preserve">2014 </w:t>
            </w:r>
            <w:r>
              <w:rPr>
                <w:sz w:val="18"/>
              </w:rPr>
              <w:t>年）；银、铜基</w:t>
            </w:r>
          </w:p>
          <w:p w:rsidR="00B704A8" w:rsidRDefault="008C5A7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合金及予镀铜打底工艺（暂缓淘汰））</w:t>
            </w:r>
          </w:p>
        </w:tc>
        <w:tc>
          <w:tcPr>
            <w:tcW w:w="3856" w:type="dxa"/>
          </w:tcPr>
          <w:p w:rsidR="00B704A8" w:rsidRDefault="00B704A8">
            <w:pPr>
              <w:pStyle w:val="TableParagraph"/>
              <w:spacing w:before="4"/>
              <w:rPr>
                <w:sz w:val="16"/>
              </w:rPr>
            </w:pPr>
          </w:p>
          <w:p w:rsidR="00B704A8" w:rsidRDefault="008C5A71">
            <w:pPr>
              <w:pStyle w:val="TableParagraph"/>
              <w:spacing w:line="324" w:lineRule="auto"/>
              <w:ind w:left="107" w:right="126"/>
              <w:rPr>
                <w:sz w:val="18"/>
              </w:rPr>
            </w:pPr>
            <w:r>
              <w:rPr>
                <w:sz w:val="18"/>
              </w:rPr>
              <w:t>含有毒有害氰化物电镀工艺（电镀金、银、铜基合金及予镀铜打底工艺暂缓淘汰）</w:t>
            </w:r>
          </w:p>
        </w:tc>
      </w:tr>
      <w:tr w:rsidR="00B704A8">
        <w:trPr>
          <w:trHeight w:val="1247"/>
        </w:trPr>
        <w:tc>
          <w:tcPr>
            <w:tcW w:w="813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8"/>
              <w:rPr>
                <w:sz w:val="21"/>
              </w:rPr>
            </w:pPr>
          </w:p>
          <w:p w:rsidR="00B704A8" w:rsidRDefault="008C5A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8C5A71">
            <w:pPr>
              <w:pStyle w:val="TableParagraph"/>
              <w:spacing w:before="121" w:line="324" w:lineRule="auto"/>
              <w:ind w:left="108" w:right="154"/>
              <w:rPr>
                <w:sz w:val="18"/>
              </w:rPr>
            </w:pPr>
            <w:r>
              <w:rPr>
                <w:sz w:val="18"/>
              </w:rPr>
              <w:t>限制类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二、煤炭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1 </w:t>
            </w: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8C5A71">
            <w:pPr>
              <w:pStyle w:val="TableParagraph"/>
              <w:spacing w:before="40" w:line="324" w:lineRule="auto"/>
              <w:ind w:left="108" w:right="86"/>
              <w:rPr>
                <w:sz w:val="18"/>
              </w:rPr>
            </w:pPr>
            <w:r>
              <w:rPr>
                <w:sz w:val="18"/>
              </w:rPr>
              <w:t>单井井型低于以下规模的煤矿项目：山西、</w:t>
            </w:r>
            <w:r>
              <w:rPr>
                <w:spacing w:val="-9"/>
                <w:sz w:val="18"/>
              </w:rPr>
              <w:t>内蒙古、陕西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>年；重庆、四川、贵</w:t>
            </w:r>
          </w:p>
          <w:p w:rsidR="00B704A8" w:rsidRDefault="008C5A7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10"/>
                <w:sz w:val="18"/>
              </w:rPr>
              <w:t>州、云南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年；福建、江西、湖北、</w:t>
            </w:r>
          </w:p>
          <w:p w:rsidR="00B704A8" w:rsidRDefault="008C5A71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spacing w:val="-12"/>
                <w:sz w:val="18"/>
              </w:rPr>
              <w:t>湖南、广西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pacing w:val="-11"/>
                <w:sz w:val="18"/>
              </w:rPr>
              <w:t>年；其他地区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</w:t>
            </w:r>
          </w:p>
        </w:tc>
        <w:tc>
          <w:tcPr>
            <w:tcW w:w="3856" w:type="dxa"/>
          </w:tcPr>
          <w:p w:rsidR="00B704A8" w:rsidRDefault="008C5A71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pacing w:val="-7"/>
                <w:sz w:val="18"/>
              </w:rPr>
              <w:t>禁止新建低于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pacing w:val="-14"/>
                <w:sz w:val="18"/>
              </w:rPr>
              <w:t>年的煤矿、低于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</w:p>
          <w:p w:rsidR="00B704A8" w:rsidRDefault="008C5A71">
            <w:pPr>
              <w:pStyle w:val="TableParagraph"/>
              <w:spacing w:before="81" w:line="324" w:lineRule="auto"/>
              <w:ind w:left="107" w:right="-1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>年的煤与瓦斯突出矿井，其中，山西、内蒙古、</w:t>
            </w:r>
            <w:r>
              <w:rPr>
                <w:spacing w:val="-16"/>
                <w:sz w:val="18"/>
              </w:rPr>
              <w:t>陕西禁止新建低于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>年的煤矿，宁夏禁</w:t>
            </w:r>
          </w:p>
          <w:p w:rsidR="00B704A8" w:rsidRDefault="008C5A71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止</w:t>
            </w:r>
            <w:proofErr w:type="gramEnd"/>
            <w:r>
              <w:rPr>
                <w:sz w:val="18"/>
              </w:rPr>
              <w:t>新建低于</w:t>
            </w:r>
            <w:r>
              <w:rPr>
                <w:sz w:val="18"/>
              </w:rPr>
              <w:t xml:space="preserve"> 60 </w:t>
            </w:r>
            <w:r>
              <w:rPr>
                <w:sz w:val="18"/>
              </w:rPr>
              <w:t>万吨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年的煤矿</w:t>
            </w:r>
          </w:p>
        </w:tc>
      </w:tr>
      <w:tr w:rsidR="00B704A8">
        <w:trPr>
          <w:trHeight w:val="2495"/>
        </w:trPr>
        <w:tc>
          <w:tcPr>
            <w:tcW w:w="813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6"/>
              <w:rPr>
                <w:sz w:val="16"/>
              </w:rPr>
            </w:pPr>
          </w:p>
          <w:p w:rsidR="00B704A8" w:rsidRDefault="008C5A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spacing w:before="4"/>
            </w:pPr>
          </w:p>
          <w:p w:rsidR="00B704A8" w:rsidRDefault="008C5A71">
            <w:pPr>
              <w:pStyle w:val="TableParagraph"/>
              <w:spacing w:line="324" w:lineRule="auto"/>
              <w:ind w:left="108" w:right="169"/>
              <w:rPr>
                <w:sz w:val="18"/>
              </w:rPr>
            </w:pPr>
            <w:r>
              <w:rPr>
                <w:sz w:val="18"/>
              </w:rPr>
              <w:t>限制类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七、有色金属</w:t>
            </w:r>
            <w:r>
              <w:rPr>
                <w:sz w:val="18"/>
              </w:rPr>
              <w:t xml:space="preserve">” 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1 </w:t>
            </w:r>
            <w:r>
              <w:rPr>
                <w:sz w:val="18"/>
              </w:rPr>
              <w:t>项</w:t>
            </w:r>
          </w:p>
        </w:tc>
        <w:tc>
          <w:tcPr>
            <w:tcW w:w="3685" w:type="dxa"/>
          </w:tcPr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B704A8">
            <w:pPr>
              <w:pStyle w:val="TableParagraph"/>
              <w:rPr>
                <w:sz w:val="18"/>
              </w:rPr>
            </w:pPr>
          </w:p>
          <w:p w:rsidR="00B704A8" w:rsidRDefault="008C5A71">
            <w:pPr>
              <w:pStyle w:val="TableParagraph"/>
              <w:spacing w:before="130" w:line="324" w:lineRule="auto"/>
              <w:ind w:left="108" w:right="-15"/>
              <w:rPr>
                <w:sz w:val="18"/>
              </w:rPr>
            </w:pPr>
            <w:r>
              <w:rPr>
                <w:spacing w:val="-7"/>
                <w:sz w:val="18"/>
              </w:rPr>
              <w:t>新建、扩建钨、</w:t>
            </w:r>
            <w:proofErr w:type="gramStart"/>
            <w:r>
              <w:rPr>
                <w:spacing w:val="-7"/>
                <w:sz w:val="18"/>
              </w:rPr>
              <w:t>钼</w:t>
            </w:r>
            <w:proofErr w:type="gramEnd"/>
            <w:r>
              <w:rPr>
                <w:spacing w:val="-7"/>
                <w:sz w:val="18"/>
              </w:rPr>
              <w:t>、锡、锑开采、冶炼项目，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稀土开采、选矿、冶炼、分离项目以及氧化锑、铅锡焊料生产项目</w:t>
            </w:r>
          </w:p>
        </w:tc>
        <w:tc>
          <w:tcPr>
            <w:tcW w:w="3856" w:type="dxa"/>
          </w:tcPr>
          <w:p w:rsidR="00B704A8" w:rsidRDefault="008C5A71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新建、扩建</w:t>
            </w:r>
            <w:proofErr w:type="gramStart"/>
            <w:r>
              <w:rPr>
                <w:sz w:val="18"/>
              </w:rPr>
              <w:t>钨</w:t>
            </w:r>
            <w:proofErr w:type="gramEnd"/>
            <w:r>
              <w:rPr>
                <w:sz w:val="18"/>
              </w:rPr>
              <w:t>金属储量小于</w:t>
            </w:r>
            <w:r>
              <w:rPr>
                <w:sz w:val="18"/>
              </w:rPr>
              <w:t xml:space="preserve"> 1 </w:t>
            </w:r>
            <w:r>
              <w:rPr>
                <w:sz w:val="18"/>
              </w:rPr>
              <w:t>万吨、年开采</w:t>
            </w:r>
            <w:proofErr w:type="gramStart"/>
            <w:r>
              <w:rPr>
                <w:sz w:val="18"/>
              </w:rPr>
              <w:t>规</w:t>
            </w:r>
            <w:proofErr w:type="gramEnd"/>
          </w:p>
          <w:p w:rsidR="00B704A8" w:rsidRDefault="008C5A71">
            <w:pPr>
              <w:pStyle w:val="TableParagraph"/>
              <w:spacing w:before="2" w:line="310" w:lineRule="atLeast"/>
              <w:ind w:left="107" w:right="-15"/>
              <w:rPr>
                <w:sz w:val="18"/>
              </w:rPr>
            </w:pPr>
            <w:r>
              <w:rPr>
                <w:spacing w:val="-12"/>
                <w:sz w:val="18"/>
              </w:rPr>
              <w:t>模小于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万吨矿石量的钨矿开采项目</w:t>
            </w:r>
            <w:r>
              <w:rPr>
                <w:sz w:val="18"/>
              </w:rPr>
              <w:t>（现有</w:t>
            </w:r>
            <w:proofErr w:type="gramStart"/>
            <w:r>
              <w:rPr>
                <w:sz w:val="18"/>
              </w:rPr>
              <w:t>钨</w:t>
            </w:r>
            <w:proofErr w:type="gramEnd"/>
            <w:r>
              <w:rPr>
                <w:sz w:val="18"/>
              </w:rPr>
              <w:t>矿山的深部和边部资源开采扩建项目除外）；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稀土开采项目（符合开采总量控制指标要求的稀土企业集团项目除外</w:t>
            </w:r>
            <w:r>
              <w:rPr>
                <w:spacing w:val="-12"/>
                <w:sz w:val="18"/>
              </w:rPr>
              <w:t>）；</w:t>
            </w:r>
            <w:r>
              <w:rPr>
                <w:spacing w:val="-6"/>
                <w:sz w:val="18"/>
              </w:rPr>
              <w:t>新建、扩建钨、</w:t>
            </w:r>
            <w:proofErr w:type="gramStart"/>
            <w:r>
              <w:rPr>
                <w:spacing w:val="-6"/>
                <w:sz w:val="18"/>
              </w:rPr>
              <w:t>钼</w:t>
            </w:r>
            <w:proofErr w:type="gramEnd"/>
            <w:r>
              <w:rPr>
                <w:spacing w:val="-6"/>
                <w:sz w:val="18"/>
              </w:rPr>
              <w:t>、锡、锑冶炼项目，稀土冶炼、分离项目以及氧化锑、铅锡焊料生产项目（符合国家节能环保等法律法规要求的项目除外）</w:t>
            </w:r>
          </w:p>
        </w:tc>
      </w:tr>
    </w:tbl>
    <w:p w:rsidR="00B704A8" w:rsidRDefault="00B704A8">
      <w:pPr>
        <w:pStyle w:val="a3"/>
        <w:ind w:left="1280"/>
        <w:rPr>
          <w:sz w:val="20"/>
        </w:rPr>
      </w:pPr>
      <w:r w:rsidRPr="00B704A8">
        <w:rPr>
          <w:sz w:val="20"/>
        </w:rPr>
      </w:r>
      <w:r>
        <w:rPr>
          <w:sz w:val="20"/>
        </w:rPr>
        <w:pict>
          <v:group id="组合 2" o:spid="_x0000_s1027" style="width:415.3pt;height:15.6pt;mso-position-horizontal-relative:char;mso-position-vertical-relative:line" coordsize="8306,312203" o:gfxdata="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beD7NUAAAAEAQAADwAAAAAAAAABACAAAAAiAAAAZHJzL2Rvd25yZXYueG1sUEsB&#10;AhQAFAAAAAgAh07iQP0sLlkxAgAA/QUAAA4AAAAAAAAAAQAgAAAAJAEAAGRycy9lMm9Eb2MueG1s&#10;UEsFBgAAAAAGAAYAWQEAAMcFAAAAAA==&#10;">
            <v:rect id="矩形 3" o:spid="_x0000_s1026" style="position:absolute;width:8306;height:312" o:gfxdata="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O9zu5AAAA2gAA&#10;AA8AAAAAAAAAAQAgAAAAIgAAAGRycy9kb3ducmV2LnhtbFBLAQIUABQAAAAIAIdO4kAzLwWeOwAA&#10;ADkAAAAQAAAAAAAAAAEAIAAAAAgBAABkcnMvc2hhcGV4bWwueG1sUEsFBgAAAAAGAAYAWwEAALID&#10;AAAAAA==&#10;" fillcolor="#ececec" stroked="f"/>
            <v:rect id="矩形 4" o:spid="_x0000_s1028" style="position:absolute;top:52;width:160;height:207" o:gfxdata="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caUy8AAAA&#10;2gAAAA8AAAAAAAAAAQAgAAAAIgAAAGRycy9kb3ducmV2LnhtbFBLAQIUABQAAAAIAIdO4kAzLwWe&#10;OwAAADkAAAAQAAAAAAAAAAEAIAAAAAsBAABkcnMvc2hhcGV4bWwueG1sUEsFBgAAAAAGAAYAWwEA&#10;ALUDAAAAAA==&#10;" fillcolor="#ececec" stroked="f"/>
            <w10:wrap type="none"/>
            <w10:anchorlock/>
          </v:group>
        </w:pict>
      </w:r>
    </w:p>
    <w:sectPr w:rsidR="00B704A8" w:rsidSect="00B704A8">
      <w:type w:val="continuous"/>
      <w:pgSz w:w="11910" w:h="16840"/>
      <w:pgMar w:top="1520" w:right="50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71" w:rsidRDefault="008C5A71" w:rsidP="008C5A71">
      <w:r>
        <w:separator/>
      </w:r>
    </w:p>
  </w:endnote>
  <w:endnote w:type="continuationSeparator" w:id="1">
    <w:p w:rsidR="008C5A71" w:rsidRDefault="008C5A71" w:rsidP="008C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71" w:rsidRDefault="008C5A71" w:rsidP="008C5A71">
      <w:r>
        <w:separator/>
      </w:r>
    </w:p>
  </w:footnote>
  <w:footnote w:type="continuationSeparator" w:id="1">
    <w:p w:rsidR="008C5A71" w:rsidRDefault="008C5A71" w:rsidP="008C5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704A8"/>
    <w:rsid w:val="008C5A71"/>
    <w:rsid w:val="00B704A8"/>
    <w:rsid w:val="3584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704A8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704A8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04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704A8"/>
  </w:style>
  <w:style w:type="paragraph" w:customStyle="1" w:styleId="TableParagraph">
    <w:name w:val="Table Paragraph"/>
    <w:basedOn w:val="a"/>
    <w:uiPriority w:val="1"/>
    <w:qFormat/>
    <w:rsid w:val="00B704A8"/>
  </w:style>
  <w:style w:type="paragraph" w:styleId="a5">
    <w:name w:val="header"/>
    <w:basedOn w:val="a"/>
    <w:link w:val="Char"/>
    <w:rsid w:val="008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5A71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C5A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5A71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244</Characters>
  <Application>Microsoft Office Word</Application>
  <DocSecurity>0</DocSecurity>
  <Lines>2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杨秉勋</dc:creator>
  <cp:lastModifiedBy>PC</cp:lastModifiedBy>
  <cp:revision>2</cp:revision>
  <dcterms:created xsi:type="dcterms:W3CDTF">2021-02-03T08:55:00Z</dcterms:created>
  <dcterms:modified xsi:type="dcterms:W3CDTF">2021-02-04T07:20:00Z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2052-11.1.0.10314</vt:lpwstr>
  </property>
</Properties>
</file>