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textAlignment w:val="auto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pict>
          <v:shape id="_x0000_s1026" o:spid="_x0000_s1026" o:spt="136" type="#_x0000_t136" style="position:absolute;left:0pt;margin-left:88.55pt;margin-top:56.65pt;height:53.85pt;width:411pt;mso-position-horizontal-relative:page;mso-position-vertical-relative:margin;z-index:251668480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南川区人民政府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南川府</w:t>
      </w:r>
      <w:r>
        <w:rPr>
          <w:rFonts w:hint="eastAsia" w:ascii="方正仿宋_GBK" w:hAnsi="方正仿宋_GBK" w:eastAsia="方正仿宋_GBK" w:cs="方正仿宋_GBK"/>
          <w:bCs/>
          <w:spacing w:val="0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〔20</w:t>
      </w:r>
      <w:r>
        <w:rPr>
          <w:rFonts w:hint="default" w:ascii="Times New Roman" w:hAnsi="Times New Roman" w:cs="Times New Roman"/>
          <w:bCs/>
          <w:spacing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bCs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〕</w:t>
      </w:r>
      <w:r>
        <w:rPr>
          <w:rFonts w:hint="eastAsia" w:cs="Times New Roman"/>
          <w:bCs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>号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1076960</wp:posOffset>
                </wp:positionH>
                <wp:positionV relativeFrom="margin">
                  <wp:posOffset>2192020</wp:posOffset>
                </wp:positionV>
                <wp:extent cx="5615940" cy="635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84.8pt;margin-top:172.6pt;height:0.05pt;width:442.2pt;mso-position-horizontal-relative:page;mso-position-vertical-relative:margin;z-index:251673600;mso-width-relative:page;mso-height-relative:page;" filled="f" stroked="t" coordsize="21600,21600" o:gfxdata="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KbLo93Z&#10;AAAADAEAAA8AAAAAAAAAAQAgAAAAOAAAAGRycy9kb3ducmV2LnhtbFBLAQIUABQAAAAIAIdO4kB7&#10;MIbY0AEAAJMDAAAOAAAAAAAAAAEAIAAAAD4BAABkcnMvZTJvRG9jLnhtbFBLBQYAAAAABgAGAFkB&#10;AACA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区生态环境保护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“十四五”规划的通知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各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乡</w:t>
      </w:r>
      <w:r>
        <w:rPr>
          <w:rFonts w:hint="eastAsia" w:ascii="方正仿宋_GBK" w:hAnsi="方正仿宋_GBK" w:eastAsia="方正仿宋_GBK" w:cs="方正仿宋_GBK"/>
        </w:rPr>
        <w:t>镇人民政府、街道办事处，区政府各部门</w:t>
      </w:r>
      <w:r>
        <w:rPr>
          <w:rFonts w:hint="eastAsia" w:ascii="方正仿宋_GBK" w:hAnsi="方正仿宋_GBK" w:cs="方正仿宋_GBK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cs="方正仿宋_GBK"/>
          <w:lang w:val="en-US" w:eastAsia="zh-CN"/>
        </w:rPr>
        <w:t>现将</w:t>
      </w:r>
      <w:r>
        <w:rPr>
          <w:rFonts w:hint="eastAsia" w:ascii="方正仿宋_GBK" w:hAnsi="方正仿宋_GBK" w:eastAsia="方正仿宋_GBK" w:cs="方正仿宋_GBK"/>
        </w:rPr>
        <w:t>《重庆市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南川</w:t>
      </w:r>
      <w:r>
        <w:rPr>
          <w:rFonts w:hint="eastAsia" w:ascii="方正仿宋_GBK" w:hAnsi="方正仿宋_GBK" w:eastAsia="方正仿宋_GBK" w:cs="方正仿宋_GBK"/>
        </w:rPr>
        <w:t>区生态环境保护“十四五”规划》印发给你们，请认真贯彻执行。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4640" w:firstLineChars="1450"/>
        <w:jc w:val="left"/>
        <w:textAlignment w:val="auto"/>
        <w:outlineLvl w:val="9"/>
        <w:rPr>
          <w:szCs w:val="32"/>
        </w:rPr>
      </w:pPr>
      <w:r>
        <w:rPr>
          <w:szCs w:val="32"/>
        </w:rPr>
        <w:t>重庆市</w:t>
      </w:r>
      <w:r>
        <w:rPr>
          <w:rFonts w:hint="eastAsia"/>
          <w:szCs w:val="32"/>
          <w:lang w:val="en-US" w:eastAsia="zh-CN"/>
        </w:rPr>
        <w:t>南川</w:t>
      </w:r>
      <w:r>
        <w:rPr>
          <w:szCs w:val="32"/>
        </w:rPr>
        <w:t>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/>
          <w:szCs w:val="32"/>
        </w:rPr>
      </w:pPr>
      <w:r>
        <w:rPr>
          <w:szCs w:val="32"/>
        </w:rPr>
        <w:t>20</w:t>
      </w:r>
      <w:r>
        <w:rPr>
          <w:rFonts w:hint="eastAsia"/>
          <w:szCs w:val="32"/>
        </w:rPr>
        <w:t>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13</w:t>
      </w:r>
      <w:r>
        <w:rPr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此件公开发布</w:t>
      </w:r>
      <w:r>
        <w:rPr>
          <w:rFonts w:hint="eastAsia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right="0" w:right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40" w:firstLineChars="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600700" cy="0"/>
                <wp:effectExtent l="0" t="0" r="0" b="0"/>
                <wp:wrapNone/>
                <wp:docPr id="6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2.05pt;height:0pt;width:441pt;z-index:251659264;mso-width-relative:page;mso-height-relative:page;" filled="f" stroked="t" coordsize="21600,21600" o:gfxdata="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/OVul0wAA&#10;AAQBAAAPAAAAAAAAAAEAIAAAADgAAABkcnMvZG93bnJldi54bWxQSwECFAAUAAAACACHTuJAHCHo&#10;SdQBAACfAwAADgAAAAAAAAABACAAAAA4AQAAZHJzL2Uyb0RvYy54bWxQSwUGAAAAAAYABgBZAQAA&#10;fg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抄送：区委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，区人大办公室，区政协办公室，区监委，区法院，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980" w:firstLineChars="35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区检察院，区人武部。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140" w:firstLineChars="50"/>
        <w:jc w:val="left"/>
        <w:textAlignment w:val="auto"/>
        <w:outlineLvl w:val="9"/>
        <w:rPr>
          <w:rFonts w:hint="eastAsi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600700" cy="0"/>
                <wp:effectExtent l="0" t="0" r="0" b="0"/>
                <wp:wrapNone/>
                <wp:docPr id="8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3.3pt;height:0pt;width:441pt;z-index:251660288;mso-width-relative:page;mso-height-relative:page;" filled="f" stroked="t" coordsize="21600,21600" o:gfxdata="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vw5wk0wAA&#10;AAQBAAAPAAAAAAAAAAEAIAAAADgAAABkcnMvZG93bnJldi54bWxQSwECFAAUAAAACACHTuJAmp0Z&#10;0dQBAACfAwAADgAAAAAAAAABACAAAAA4AQAAZHJzL2Uyb0RvYy54bWxQSwUGAAAAAAYABgBZAQAA&#10;fg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405765</wp:posOffset>
                </wp:positionV>
                <wp:extent cx="5600700" cy="0"/>
                <wp:effectExtent l="0" t="0" r="0" b="0"/>
                <wp:wrapNone/>
                <wp:docPr id="9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0pt;margin-top:31.95pt;height:0pt;width:441pt;z-index:251658240;mso-width-relative:page;mso-height-relative:page;" filled="f" stroked="t" coordsize="21600,21600" o:gfxdata="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okVNq&#10;1QAAAAYBAAAPAAAAAAAAAAEAIAAAADgAAABkcnMvZG93bnJldi54bWxQSwECFAAUAAAACACHTuJA&#10;bc6ZxdUBAACfAwAADgAAAAAAAAABACAAAAA6AQAAZHJzL2Uyb0RvYy54bWxQSwUGAAAAAAYABgBZ&#10;AQAAgQ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重庆市南川区人民政府办公室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日印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rFonts w:ascii="宋体" w:hAnsi="宋体"/>
        <w:sz w:val="28"/>
      </w:rPr>
    </w:pPr>
    <w:r>
      <w:rPr>
        <w:rFonts w:hint="eastAsia" w:ascii="仿宋_GB2312" w:hAnsi="宋体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1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hint="eastAsia" w:ascii="仿宋_GB2312" w:hAnsi="宋体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rFonts w:ascii="宋体" w:hAnsi="宋体"/>
        <w:sz w:val="28"/>
      </w:rPr>
    </w:pPr>
    <w:r>
      <w:rPr>
        <w:rFonts w:ascii="宋体" w:hAnsi="宋体"/>
        <w:kern w:val="0"/>
        <w:sz w:val="28"/>
        <w:szCs w:val="21"/>
      </w:rPr>
      <w:t>―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2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hyphenationZone w:val="360"/>
  <w:evenAndOddHeaders w:val="true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41F6C"/>
    <w:rsid w:val="000118B2"/>
    <w:rsid w:val="00073447"/>
    <w:rsid w:val="000A6AE4"/>
    <w:rsid w:val="000B5183"/>
    <w:rsid w:val="001F2C9F"/>
    <w:rsid w:val="002409DA"/>
    <w:rsid w:val="003723F7"/>
    <w:rsid w:val="0039347D"/>
    <w:rsid w:val="00396882"/>
    <w:rsid w:val="00400EE6"/>
    <w:rsid w:val="004F4C42"/>
    <w:rsid w:val="00626EBA"/>
    <w:rsid w:val="00797D30"/>
    <w:rsid w:val="007B2A3C"/>
    <w:rsid w:val="0098515B"/>
    <w:rsid w:val="00B76107"/>
    <w:rsid w:val="00B924F5"/>
    <w:rsid w:val="00C30FAB"/>
    <w:rsid w:val="00C37F33"/>
    <w:rsid w:val="00ED1B38"/>
    <w:rsid w:val="00F2552A"/>
    <w:rsid w:val="00FB6BA4"/>
    <w:rsid w:val="1535398B"/>
    <w:rsid w:val="28726445"/>
    <w:rsid w:val="2C041F6C"/>
    <w:rsid w:val="32A74834"/>
    <w:rsid w:val="375B0AFE"/>
    <w:rsid w:val="545D5AF4"/>
    <w:rsid w:val="59B91238"/>
    <w:rsid w:val="61EE6FD3"/>
    <w:rsid w:val="65C5231B"/>
    <w:rsid w:val="680F2EBF"/>
    <w:rsid w:val="77022E2A"/>
    <w:rsid w:val="DFDB5E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eastAsia="Times New Roman"/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before="468" w:beforeLines="150" w:after="624" w:afterLines="200"/>
    </w:pPr>
    <w:rPr>
      <w:rFonts w:ascii="黑体" w:hAnsi="宋体" w:eastAsia="黑体"/>
      <w:sz w:val="36"/>
    </w:rPr>
  </w:style>
  <w:style w:type="paragraph" w:styleId="4">
    <w:name w:val="Body Text Indent"/>
    <w:basedOn w:val="1"/>
    <w:qFormat/>
    <w:uiPriority w:val="0"/>
    <w:pPr>
      <w:spacing w:line="360" w:lineRule="atLeast"/>
      <w:ind w:firstLine="555"/>
    </w:pPr>
    <w:rPr>
      <w:rFonts w:ascii="Verdana" w:hAnsi="Verdana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line="540" w:lineRule="exact"/>
      <w:ind w:firstLine="640" w:firstLineChars="200"/>
    </w:pPr>
    <w:rPr>
      <w:color w:val="00000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ind w:firstLine="720" w:firstLineChars="225"/>
    </w:pPr>
  </w:style>
  <w:style w:type="paragraph" w:styleId="10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est/C:\Users\ZFB-DZS-1\AppData\Roaming\kingsoft\office6\templates\wps\zh_CN\&#25991;&#20214;&#26448;&#26009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文件材料模板.wpt</Template>
  <Pages>1</Pages>
  <Words>0</Words>
  <Characters>0</Characters>
  <Lines>3</Lines>
  <Paragraphs>1</Paragraphs>
  <TotalTime>3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2022-01-13T17:41:00Z</dcterms:created>
  <dc:creator>ZFB-DZS-1</dc:creator>
  <cp:lastModifiedBy>guest</cp:lastModifiedBy>
  <cp:lastPrinted>2022-01-17T09:33:00Z</cp:lastPrinted>
  <dcterms:modified xsi:type="dcterms:W3CDTF">2022-10-20T03:14:40Z</dcterms:modified>
  <dc:title>南川府办发〔2005〕139号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