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1080" w:firstLineChars="300"/>
        <w:jc w:val="both"/>
        <w:rPr>
          <w:rFonts w:hint="eastAsia" w:ascii="黑体" w:hAnsi="黑体" w:eastAsia="黑体" w:cs="黑体"/>
          <w:sz w:val="36"/>
          <w:szCs w:val="36"/>
        </w:rPr>
      </w:pPr>
      <w:r>
        <w:rPr>
          <w:rFonts w:hint="default" w:ascii="Times New Roman" w:hAnsi="Times New Roman" w:eastAsia="黑体" w:cs="Times New Roman"/>
          <w:sz w:val="36"/>
          <w:szCs w:val="36"/>
          <w:lang w:val="en-US" w:eastAsia="zh-CN"/>
        </w:rPr>
        <w:t>G65</w:t>
      </w:r>
      <w:r>
        <w:rPr>
          <w:rFonts w:hint="eastAsia" w:ascii="黑体" w:hAnsi="黑体" w:eastAsia="黑体" w:cs="黑体"/>
          <w:sz w:val="36"/>
          <w:szCs w:val="36"/>
          <w:lang w:val="en-US" w:eastAsia="zh-CN"/>
        </w:rPr>
        <w:t>包茂高速南川“</w:t>
      </w:r>
      <w:r>
        <w:rPr>
          <w:rFonts w:hint="default" w:ascii="Times New Roman" w:hAnsi="Times New Roman" w:eastAsia="黑体" w:cs="Times New Roman"/>
          <w:sz w:val="36"/>
          <w:szCs w:val="36"/>
          <w:lang w:val="en-US" w:eastAsia="zh-CN"/>
        </w:rPr>
        <w:t>1</w:t>
      </w:r>
      <w:r>
        <w:rPr>
          <w:rFonts w:hint="eastAsia" w:ascii="黑体" w:hAnsi="黑体" w:eastAsia="黑体" w:cs="黑体"/>
          <w:sz w:val="36"/>
          <w:szCs w:val="36"/>
          <w:lang w:val="en-US" w:eastAsia="zh-CN"/>
        </w:rPr>
        <w:t>·</w:t>
      </w:r>
      <w:r>
        <w:rPr>
          <w:rFonts w:hint="default" w:ascii="Times New Roman" w:hAnsi="Times New Roman" w:eastAsia="黑体" w:cs="Times New Roman"/>
          <w:sz w:val="36"/>
          <w:szCs w:val="36"/>
          <w:lang w:val="en-US" w:eastAsia="zh-CN"/>
        </w:rPr>
        <w:t>14</w:t>
      </w:r>
      <w:r>
        <w:rPr>
          <w:rFonts w:hint="eastAsia" w:ascii="黑体" w:hAnsi="黑体" w:eastAsia="黑体" w:cs="黑体"/>
          <w:sz w:val="36"/>
          <w:szCs w:val="36"/>
          <w:lang w:val="en-US" w:eastAsia="zh-CN"/>
        </w:rPr>
        <w:t>”一般道路交通事故</w:t>
      </w:r>
    </w:p>
    <w:p>
      <w:pPr>
        <w:pStyle w:val="13"/>
        <w:keepNext w:val="0"/>
        <w:keepLines w:val="0"/>
        <w:pageBreakBefore w:val="0"/>
        <w:widowControl w:val="0"/>
        <w:kinsoku/>
        <w:wordWrap/>
        <w:overflowPunct/>
        <w:topLinePunct w:val="0"/>
        <w:autoSpaceDE/>
        <w:autoSpaceDN/>
        <w:bidi w:val="0"/>
        <w:adjustRightInd/>
        <w:snapToGrid/>
        <w:spacing w:after="1000" w:line="600" w:lineRule="exact"/>
        <w:textAlignment w:val="auto"/>
        <w:outlineLvl w:val="0"/>
        <w:rPr>
          <w:rFonts w:hint="default" w:ascii="Times New Roman" w:hAnsi="Times New Roman" w:eastAsia="方正小标宋_GBK" w:cs="Times New Roman"/>
          <w:sz w:val="52"/>
          <w:szCs w:val="52"/>
          <w:lang w:val="en-US" w:eastAsia="zh-CN"/>
        </w:rPr>
      </w:pPr>
      <w:bookmarkStart w:id="0" w:name="_Toc12305"/>
    </w:p>
    <w:p>
      <w:pPr>
        <w:pStyle w:val="13"/>
        <w:keepNext w:val="0"/>
        <w:keepLines w:val="0"/>
        <w:pageBreakBefore w:val="0"/>
        <w:widowControl w:val="0"/>
        <w:kinsoku/>
        <w:wordWrap/>
        <w:overflowPunct/>
        <w:topLinePunct w:val="0"/>
        <w:autoSpaceDE/>
        <w:autoSpaceDN/>
        <w:bidi w:val="0"/>
        <w:adjustRightInd/>
        <w:snapToGrid/>
        <w:spacing w:after="1000" w:line="600" w:lineRule="exact"/>
        <w:textAlignment w:val="auto"/>
        <w:outlineLvl w:val="0"/>
        <w:rPr>
          <w:rFonts w:hint="default" w:ascii="Times New Roman" w:hAnsi="Times New Roman" w:eastAsia="方正小标宋_GBK" w:cs="Times New Roman"/>
          <w:sz w:val="52"/>
          <w:szCs w:val="52"/>
          <w:lang w:val="en-US" w:eastAsia="zh-CN"/>
        </w:rPr>
      </w:pPr>
      <w:r>
        <w:rPr>
          <w:rFonts w:hint="default" w:ascii="Times New Roman" w:hAnsi="Times New Roman" w:eastAsia="方正小标宋_GBK" w:cs="Times New Roman"/>
          <w:sz w:val="52"/>
          <w:szCs w:val="52"/>
          <w:lang w:val="en-US" w:eastAsia="zh-CN"/>
        </w:rPr>
        <w:t>调</w:t>
      </w:r>
      <w:bookmarkEnd w:id="0"/>
    </w:p>
    <w:p>
      <w:pPr>
        <w:pStyle w:val="13"/>
        <w:keepNext w:val="0"/>
        <w:keepLines w:val="0"/>
        <w:pageBreakBefore w:val="0"/>
        <w:widowControl w:val="0"/>
        <w:kinsoku/>
        <w:wordWrap/>
        <w:overflowPunct/>
        <w:topLinePunct w:val="0"/>
        <w:autoSpaceDE/>
        <w:autoSpaceDN/>
        <w:bidi w:val="0"/>
        <w:adjustRightInd/>
        <w:snapToGrid/>
        <w:spacing w:after="1000" w:line="600" w:lineRule="exact"/>
        <w:textAlignment w:val="auto"/>
        <w:rPr>
          <w:rFonts w:hint="default" w:ascii="Times New Roman" w:hAnsi="Times New Roman" w:eastAsia="方正小标宋_GBK" w:cs="Times New Roman"/>
          <w:sz w:val="52"/>
          <w:szCs w:val="52"/>
          <w:lang w:val="en-US" w:eastAsia="zh-CN"/>
        </w:rPr>
      </w:pPr>
      <w:r>
        <w:rPr>
          <w:rFonts w:hint="default" w:ascii="Times New Roman" w:hAnsi="Times New Roman" w:eastAsia="方正小标宋_GBK" w:cs="Times New Roman"/>
          <w:sz w:val="52"/>
          <w:szCs w:val="52"/>
          <w:lang w:val="en-US" w:eastAsia="zh-CN"/>
        </w:rPr>
        <w:t>查</w:t>
      </w:r>
    </w:p>
    <w:p>
      <w:pPr>
        <w:pStyle w:val="13"/>
        <w:keepNext w:val="0"/>
        <w:keepLines w:val="0"/>
        <w:pageBreakBefore w:val="0"/>
        <w:widowControl w:val="0"/>
        <w:kinsoku/>
        <w:wordWrap/>
        <w:overflowPunct/>
        <w:topLinePunct w:val="0"/>
        <w:autoSpaceDE/>
        <w:autoSpaceDN/>
        <w:bidi w:val="0"/>
        <w:adjustRightInd/>
        <w:snapToGrid/>
        <w:spacing w:after="1000" w:line="600" w:lineRule="exact"/>
        <w:textAlignment w:val="auto"/>
        <w:outlineLvl w:val="0"/>
        <w:rPr>
          <w:rFonts w:hint="default" w:ascii="Times New Roman" w:hAnsi="Times New Roman" w:eastAsia="方正小标宋_GBK" w:cs="Times New Roman"/>
          <w:sz w:val="52"/>
          <w:szCs w:val="52"/>
          <w:lang w:val="en-US" w:eastAsia="zh-CN"/>
        </w:rPr>
      </w:pPr>
      <w:bookmarkStart w:id="1" w:name="_Toc30669"/>
      <w:bookmarkStart w:id="2" w:name="_Toc20321"/>
      <w:bookmarkStart w:id="3" w:name="_Toc19454"/>
      <w:bookmarkStart w:id="4" w:name="_Toc25617"/>
      <w:bookmarkStart w:id="5" w:name="_Toc2409"/>
      <w:bookmarkStart w:id="6" w:name="_Toc5393"/>
      <w:bookmarkStart w:id="7" w:name="_Toc4491"/>
      <w:bookmarkStart w:id="8" w:name="_Toc5292"/>
      <w:bookmarkStart w:id="9" w:name="_Toc16573"/>
      <w:bookmarkStart w:id="10" w:name="_Toc7824"/>
      <w:r>
        <w:rPr>
          <w:rFonts w:hint="default" w:ascii="Times New Roman" w:hAnsi="Times New Roman" w:eastAsia="方正小标宋_GBK" w:cs="Times New Roman"/>
          <w:sz w:val="52"/>
          <w:szCs w:val="52"/>
          <w:lang w:val="en-US" w:eastAsia="zh-CN"/>
        </w:rPr>
        <w:t>报</w:t>
      </w:r>
      <w:bookmarkEnd w:id="1"/>
      <w:bookmarkEnd w:id="2"/>
      <w:bookmarkEnd w:id="3"/>
      <w:bookmarkEnd w:id="4"/>
      <w:bookmarkEnd w:id="5"/>
      <w:bookmarkEnd w:id="6"/>
      <w:bookmarkEnd w:id="7"/>
      <w:bookmarkEnd w:id="8"/>
      <w:bookmarkEnd w:id="9"/>
      <w:bookmarkEnd w:id="10"/>
    </w:p>
    <w:p>
      <w:pPr>
        <w:pStyle w:val="13"/>
        <w:keepNext w:val="0"/>
        <w:keepLines w:val="0"/>
        <w:pageBreakBefore w:val="0"/>
        <w:widowControl w:val="0"/>
        <w:kinsoku/>
        <w:wordWrap/>
        <w:overflowPunct/>
        <w:topLinePunct w:val="0"/>
        <w:autoSpaceDE/>
        <w:autoSpaceDN/>
        <w:bidi w:val="0"/>
        <w:adjustRightInd/>
        <w:snapToGrid/>
        <w:spacing w:after="1000" w:line="600" w:lineRule="exact"/>
        <w:textAlignment w:val="auto"/>
        <w:rPr>
          <w:rFonts w:hint="default" w:ascii="Times New Roman" w:hAnsi="Times New Roman" w:eastAsia="方正小标宋_GBK" w:cs="Times New Roman"/>
          <w:sz w:val="52"/>
          <w:szCs w:val="52"/>
          <w:lang w:val="en-US" w:eastAsia="zh-CN"/>
        </w:rPr>
      </w:pPr>
      <w:r>
        <w:rPr>
          <w:rFonts w:hint="default" w:ascii="Times New Roman" w:hAnsi="Times New Roman" w:eastAsia="方正小标宋_GBK" w:cs="Times New Roman"/>
          <w:sz w:val="52"/>
          <w:szCs w:val="52"/>
          <w:lang w:val="en-US" w:eastAsia="zh-CN"/>
        </w:rPr>
        <w:t>告</w:t>
      </w:r>
    </w:p>
    <w:p>
      <w:pPr>
        <w:pStyle w:val="14"/>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0"/>
        <w:rPr>
          <w:rFonts w:hint="eastAsia" w:ascii="Times New Roman" w:hAnsi="Times New Roman" w:eastAsia="方正黑体_GBK" w:cs="Times New Roman"/>
          <w:sz w:val="32"/>
          <w:szCs w:val="32"/>
          <w:lang w:eastAsia="zh-CN"/>
        </w:rPr>
      </w:pPr>
      <w:bookmarkStart w:id="11" w:name="_Toc23270"/>
      <w:bookmarkStart w:id="12" w:name="_Toc20735"/>
      <w:bookmarkStart w:id="13" w:name="_Toc613"/>
      <w:bookmarkStart w:id="14" w:name="_Toc8977"/>
      <w:bookmarkStart w:id="15" w:name="_Toc11747"/>
      <w:bookmarkStart w:id="16" w:name="_Toc17540"/>
      <w:bookmarkStart w:id="17" w:name="_Toc24624"/>
      <w:bookmarkStart w:id="18" w:name="_Toc13457"/>
      <w:bookmarkStart w:id="19" w:name="_Toc7253"/>
      <w:bookmarkStart w:id="20" w:name="_Toc25216"/>
    </w:p>
    <w:p>
      <w:pPr>
        <w:pStyle w:val="14"/>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0"/>
        <w:rPr>
          <w:rFonts w:hint="eastAsia" w:ascii="Times New Roman" w:hAnsi="Times New Roman" w:eastAsia="方正黑体_GBK" w:cs="Times New Roman"/>
          <w:sz w:val="32"/>
          <w:szCs w:val="32"/>
          <w:lang w:eastAsia="zh-CN"/>
        </w:rPr>
      </w:pPr>
    </w:p>
    <w:p>
      <w:pPr>
        <w:pStyle w:val="14"/>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重庆市</w:t>
      </w:r>
      <w:r>
        <w:rPr>
          <w:rFonts w:hint="default" w:ascii="Times New Roman" w:hAnsi="Times New Roman" w:eastAsia="方正黑体_GBK" w:cs="Times New Roman"/>
          <w:sz w:val="32"/>
          <w:szCs w:val="32"/>
          <w:lang w:val="en-US" w:eastAsia="zh-CN"/>
        </w:rPr>
        <w:t>南川区人民政府事故</w:t>
      </w:r>
      <w:r>
        <w:rPr>
          <w:rFonts w:hint="default" w:ascii="Times New Roman" w:hAnsi="Times New Roman" w:eastAsia="方正黑体_GBK" w:cs="Times New Roman"/>
          <w:sz w:val="32"/>
          <w:szCs w:val="32"/>
        </w:rPr>
        <w:t>调查组</w:t>
      </w:r>
      <w:bookmarkEnd w:id="11"/>
      <w:bookmarkEnd w:id="12"/>
      <w:bookmarkEnd w:id="13"/>
      <w:bookmarkEnd w:id="14"/>
      <w:bookmarkEnd w:id="15"/>
      <w:bookmarkEnd w:id="16"/>
      <w:bookmarkEnd w:id="17"/>
      <w:bookmarkEnd w:id="18"/>
      <w:bookmarkEnd w:id="19"/>
      <w:bookmarkEnd w:id="20"/>
    </w:p>
    <w:p>
      <w:pPr>
        <w:pStyle w:val="15"/>
      </w:pPr>
      <w:r>
        <w:rPr>
          <w:rFonts w:hint="default" w:ascii="Times New Roman" w:hAnsi="Times New Roman" w:eastAsia="方正黑体_GBK" w:cs="Times New Roman"/>
          <w:sz w:val="32"/>
          <w:szCs w:val="32"/>
        </w:rPr>
        <w:t>202</w:t>
      </w:r>
      <w:r>
        <w:rPr>
          <w:rFonts w:hint="default" w:ascii="Times New Roman" w:hAnsi="Times New Roman" w:eastAsia="方正黑体_GBK" w:cs="Times New Roman"/>
          <w:sz w:val="32"/>
          <w:szCs w:val="32"/>
          <w:lang w:val="en-US" w:eastAsia="zh-CN"/>
        </w:rPr>
        <w:t>4</w:t>
      </w:r>
      <w:r>
        <w:rPr>
          <w:rFonts w:hint="default" w:ascii="Times New Roman" w:hAnsi="Times New Roman" w:eastAsia="方正黑体_GBK" w:cs="Times New Roman"/>
          <w:sz w:val="32"/>
          <w:szCs w:val="32"/>
        </w:rPr>
        <w:t>年</w:t>
      </w:r>
      <w:r>
        <w:rPr>
          <w:rFonts w:hint="default" w:ascii="Times New Roman" w:hAnsi="Times New Roman" w:eastAsia="方正黑体_GBK" w:cs="Times New Roman"/>
          <w:sz w:val="32"/>
          <w:szCs w:val="32"/>
          <w:lang w:val="en-US" w:eastAsia="zh-CN"/>
        </w:rPr>
        <w:t>1</w:t>
      </w:r>
      <w:r>
        <w:rPr>
          <w:rFonts w:hint="eastAsia" w:ascii="Times New Roman" w:hAnsi="Times New Roman" w:eastAsia="方正黑体_GBK" w:cs="Times New Roman"/>
          <w:sz w:val="32"/>
          <w:szCs w:val="32"/>
          <w:lang w:val="en-US" w:eastAsia="zh-CN"/>
        </w:rPr>
        <w:t>2</w:t>
      </w:r>
      <w:r>
        <w:rPr>
          <w:rFonts w:hint="default" w:ascii="Times New Roman" w:hAnsi="Times New Roman" w:eastAsia="方正黑体_GBK" w:cs="Times New Roman"/>
          <w:sz w:val="32"/>
          <w:szCs w:val="32"/>
        </w:rPr>
        <w:t>月</w:t>
      </w:r>
    </w:p>
    <w:sdt>
      <w:sdtPr>
        <w:rPr>
          <w:rFonts w:hint="eastAsia" w:ascii="方正黑体_GBK" w:hAnsi="方正黑体_GBK" w:eastAsia="方正黑体_GBK" w:cs="方正黑体_GBK"/>
          <w:kern w:val="2"/>
          <w:sz w:val="21"/>
          <w:szCs w:val="24"/>
          <w:lang w:val="en-US" w:eastAsia="zh-CN" w:bidi="ar-SA"/>
        </w:rPr>
        <w:id w:val="147477389"/>
        <w15:color w:val="DBDBDB"/>
        <w:docPartObj>
          <w:docPartGallery w:val="Table of Contents"/>
          <w:docPartUnique/>
        </w:docPartObj>
      </w:sdtPr>
      <w:sdtEndPr>
        <w:rPr>
          <w:rFonts w:hint="default" w:ascii="Times New Roman" w:hAnsi="Times New Roman" w:eastAsia="方正黑体_GBK" w:cs="Times New Roman"/>
          <w:b/>
          <w:kern w:val="2"/>
          <w:sz w:val="30"/>
          <w:szCs w:val="32"/>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黑体_GBK" w:hAnsi="方正黑体_GBK" w:eastAsia="方正黑体_GBK" w:cs="方正黑体_GBK"/>
              <w:kern w:val="2"/>
              <w:sz w:val="21"/>
              <w:szCs w:val="24"/>
              <w:lang w:val="en-US" w:eastAsia="zh-CN" w:bidi="ar-SA"/>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黑体_GBK" w:hAnsi="方正黑体_GBK" w:eastAsia="方正黑体_GBK" w:cs="方正黑体_GBK"/>
              <w:kern w:val="2"/>
              <w:sz w:val="21"/>
              <w:szCs w:val="24"/>
              <w:lang w:val="en-US" w:eastAsia="zh-CN" w:bidi="ar-SA"/>
            </w:rPr>
          </w:pPr>
        </w:p>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目</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录</w:t>
          </w:r>
        </w:p>
        <w:p>
          <w:pPr>
            <w:pStyle w:val="20"/>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b/>
              <w:sz w:val="24"/>
              <w:szCs w:val="24"/>
            </w:rPr>
          </w:pPr>
          <w:r>
            <w:rPr>
              <w:rFonts w:hint="default" w:ascii="Times New Roman" w:hAnsi="Times New Roman" w:eastAsia="方正黑体_GBK" w:cs="Times New Roman"/>
              <w:sz w:val="32"/>
              <w:szCs w:val="32"/>
              <w:lang w:val="en-US" w:eastAsia="zh-CN"/>
            </w:rPr>
            <w:fldChar w:fldCharType="begin"/>
          </w:r>
          <w:r>
            <w:rPr>
              <w:rFonts w:hint="default" w:ascii="Times New Roman" w:hAnsi="Times New Roman" w:eastAsia="方正黑体_GBK" w:cs="Times New Roman"/>
              <w:sz w:val="32"/>
              <w:szCs w:val="32"/>
              <w:lang w:val="en-US" w:eastAsia="zh-CN"/>
            </w:rPr>
            <w:instrText xml:space="preserve">TOC \o "1-2" \h \u </w:instrText>
          </w:r>
          <w:r>
            <w:rPr>
              <w:rFonts w:hint="default" w:ascii="Times New Roman" w:hAnsi="Times New Roman" w:eastAsia="方正黑体_GBK" w:cs="Times New Roman"/>
              <w:sz w:val="32"/>
              <w:szCs w:val="32"/>
              <w:lang w:val="en-US" w:eastAsia="zh-CN"/>
            </w:rPr>
            <w:fldChar w:fldCharType="separate"/>
          </w:r>
          <w:r>
            <w:rPr>
              <w:rFonts w:hint="default" w:ascii="Times New Roman" w:hAnsi="Times New Roman" w:eastAsia="方正黑体_GBK" w:cs="Times New Roman"/>
              <w:b/>
              <w:sz w:val="24"/>
              <w:szCs w:val="24"/>
              <w:lang w:val="en-US" w:eastAsia="zh-CN"/>
            </w:rPr>
            <w:fldChar w:fldCharType="begin"/>
          </w:r>
          <w:r>
            <w:rPr>
              <w:rFonts w:hint="default" w:ascii="Times New Roman" w:hAnsi="Times New Roman" w:eastAsia="方正黑体_GBK" w:cs="Times New Roman"/>
              <w:b/>
              <w:sz w:val="24"/>
              <w:szCs w:val="24"/>
              <w:lang w:val="en-US" w:eastAsia="zh-CN"/>
            </w:rPr>
            <w:instrText xml:space="preserve"> HYPERLINK \l _Toc600 </w:instrText>
          </w:r>
          <w:r>
            <w:rPr>
              <w:rFonts w:hint="default" w:ascii="Times New Roman" w:hAnsi="Times New Roman" w:eastAsia="方正黑体_GBK" w:cs="Times New Roman"/>
              <w:b/>
              <w:sz w:val="24"/>
              <w:szCs w:val="24"/>
              <w:lang w:val="en-US" w:eastAsia="zh-CN"/>
            </w:rPr>
            <w:fldChar w:fldCharType="separate"/>
          </w:r>
          <w:r>
            <w:rPr>
              <w:rFonts w:hint="eastAsia" w:ascii="黑体" w:hAnsi="黑体" w:eastAsia="黑体" w:cs="黑体"/>
              <w:b/>
              <w:sz w:val="24"/>
              <w:szCs w:val="24"/>
              <w:lang w:val="en-US" w:eastAsia="zh-CN"/>
            </w:rPr>
            <w:t>一、事故基本情况</w:t>
          </w:r>
          <w:r>
            <w:rPr>
              <w:b/>
              <w:sz w:val="24"/>
              <w:szCs w:val="24"/>
            </w:rPr>
            <w:tab/>
          </w:r>
          <w:r>
            <w:rPr>
              <w:rFonts w:hint="default" w:ascii="Times New Roman" w:hAnsi="Times New Roman" w:cs="Times New Roman"/>
              <w:b/>
              <w:sz w:val="24"/>
              <w:szCs w:val="24"/>
              <w:lang w:val="en-US" w:eastAsia="zh-CN"/>
            </w:rPr>
            <w:t>1</w:t>
          </w:r>
          <w:r>
            <w:rPr>
              <w:rFonts w:hint="default" w:ascii="Times New Roman" w:hAnsi="Times New Roman" w:eastAsia="方正黑体_GBK" w:cs="Times New Roman"/>
              <w:b/>
              <w:sz w:val="24"/>
              <w:szCs w:val="24"/>
              <w:lang w:val="en-US" w:eastAsia="zh-CN"/>
            </w:rPr>
            <w:fldChar w:fldCharType="end"/>
          </w:r>
        </w:p>
        <w:p>
          <w:pPr>
            <w:pStyle w:val="21"/>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sz w:val="24"/>
              <w:szCs w:val="24"/>
            </w:rPr>
          </w:pPr>
          <w:r>
            <w:rPr>
              <w:rFonts w:hint="default" w:ascii="Times New Roman" w:hAnsi="Times New Roman" w:eastAsia="方正黑体_GBK" w:cs="Times New Roman"/>
              <w:sz w:val="24"/>
              <w:szCs w:val="24"/>
              <w:lang w:val="en-US" w:eastAsia="zh-CN"/>
            </w:rPr>
            <w:fldChar w:fldCharType="begin"/>
          </w:r>
          <w:r>
            <w:rPr>
              <w:rFonts w:hint="default" w:ascii="Times New Roman" w:hAnsi="Times New Roman" w:eastAsia="方正黑体_GBK" w:cs="Times New Roman"/>
              <w:sz w:val="24"/>
              <w:szCs w:val="24"/>
              <w:lang w:val="en-US" w:eastAsia="zh-CN"/>
            </w:rPr>
            <w:instrText xml:space="preserve"> HYPERLINK \l _Toc3339 </w:instrText>
          </w:r>
          <w:r>
            <w:rPr>
              <w:rFonts w:hint="default" w:ascii="Times New Roman" w:hAnsi="Times New Roman" w:eastAsia="方正黑体_GBK" w:cs="Times New Roman"/>
              <w:sz w:val="24"/>
              <w:szCs w:val="24"/>
              <w:lang w:val="en-US" w:eastAsia="zh-CN"/>
            </w:rPr>
            <w:fldChar w:fldCharType="separate"/>
          </w:r>
          <w:r>
            <w:rPr>
              <w:rFonts w:hint="eastAsia" w:ascii="方正楷体_GBK" w:hAnsi="方正楷体_GBK" w:eastAsia="方正楷体_GBK" w:cs="方正楷体_GBK"/>
              <w:sz w:val="24"/>
              <w:szCs w:val="24"/>
              <w:lang w:val="en-US" w:eastAsia="zh-CN"/>
            </w:rPr>
            <w:t>（一）事故发生单位及相关单位概况。</w:t>
          </w:r>
          <w:r>
            <w:rPr>
              <w:sz w:val="24"/>
              <w:szCs w:val="24"/>
            </w:rPr>
            <w:tab/>
          </w:r>
          <w:r>
            <w:rPr>
              <w:rFonts w:hint="default" w:ascii="Times New Roman" w:hAnsi="Times New Roman" w:cs="Times New Roman"/>
              <w:sz w:val="24"/>
              <w:szCs w:val="24"/>
              <w:lang w:val="en-US" w:eastAsia="zh-CN"/>
            </w:rPr>
            <w:t>1</w:t>
          </w:r>
          <w:r>
            <w:rPr>
              <w:rFonts w:hint="default" w:ascii="Times New Roman" w:hAnsi="Times New Roman" w:eastAsia="方正黑体_GBK" w:cs="Times New Roman"/>
              <w:sz w:val="24"/>
              <w:szCs w:val="24"/>
              <w:lang w:val="en-US" w:eastAsia="zh-CN"/>
            </w:rPr>
            <w:fldChar w:fldCharType="end"/>
          </w:r>
        </w:p>
        <w:p>
          <w:pPr>
            <w:pStyle w:val="21"/>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sz w:val="24"/>
              <w:szCs w:val="24"/>
            </w:rPr>
          </w:pPr>
          <w:r>
            <w:rPr>
              <w:rFonts w:hint="default" w:ascii="Times New Roman" w:hAnsi="Times New Roman" w:eastAsia="方正黑体_GBK" w:cs="Times New Roman"/>
              <w:sz w:val="24"/>
              <w:szCs w:val="24"/>
              <w:lang w:val="en-US" w:eastAsia="zh-CN"/>
            </w:rPr>
            <w:fldChar w:fldCharType="begin"/>
          </w:r>
          <w:r>
            <w:rPr>
              <w:rFonts w:hint="default" w:ascii="Times New Roman" w:hAnsi="Times New Roman" w:eastAsia="方正黑体_GBK" w:cs="Times New Roman"/>
              <w:sz w:val="24"/>
              <w:szCs w:val="24"/>
              <w:lang w:val="en-US" w:eastAsia="zh-CN"/>
            </w:rPr>
            <w:instrText xml:space="preserve"> HYPERLINK \l _Toc26285 </w:instrText>
          </w:r>
          <w:r>
            <w:rPr>
              <w:rFonts w:hint="default" w:ascii="Times New Roman" w:hAnsi="Times New Roman" w:eastAsia="方正黑体_GBK" w:cs="Times New Roman"/>
              <w:sz w:val="24"/>
              <w:szCs w:val="24"/>
              <w:lang w:val="en-US" w:eastAsia="zh-CN"/>
            </w:rPr>
            <w:fldChar w:fldCharType="separate"/>
          </w:r>
          <w:r>
            <w:rPr>
              <w:rFonts w:hint="eastAsia" w:ascii="方正楷体_GBK" w:hAnsi="方正楷体_GBK" w:eastAsia="方正楷体_GBK" w:cs="方正楷体_GBK"/>
              <w:sz w:val="24"/>
              <w:szCs w:val="24"/>
              <w:lang w:val="en-US" w:eastAsia="zh-CN"/>
            </w:rPr>
            <w:t>（二）事故车辆驾驶人情况。</w:t>
          </w:r>
          <w:r>
            <w:rPr>
              <w:sz w:val="24"/>
              <w:szCs w:val="24"/>
            </w:rPr>
            <w:tab/>
          </w:r>
          <w:r>
            <w:rPr>
              <w:rFonts w:hint="eastAsia"/>
              <w:sz w:val="24"/>
              <w:szCs w:val="24"/>
              <w:lang w:val="en-US" w:eastAsia="zh-CN"/>
            </w:rPr>
            <w:t>2</w:t>
          </w:r>
          <w:r>
            <w:rPr>
              <w:rFonts w:hint="default" w:ascii="Times New Roman" w:hAnsi="Times New Roman" w:eastAsia="方正黑体_GBK" w:cs="Times New Roman"/>
              <w:sz w:val="24"/>
              <w:szCs w:val="24"/>
              <w:lang w:val="en-US" w:eastAsia="zh-CN"/>
            </w:rPr>
            <w:fldChar w:fldCharType="end"/>
          </w:r>
        </w:p>
        <w:p>
          <w:pPr>
            <w:pStyle w:val="21"/>
            <w:keepNext w:val="0"/>
            <w:keepLines w:val="0"/>
            <w:pageBreakBefore w:val="0"/>
            <w:widowControl/>
            <w:tabs>
              <w:tab w:val="right" w:leader="dot" w:pos="9013"/>
            </w:tabs>
            <w:kinsoku/>
            <w:wordWrap/>
            <w:overflowPunct/>
            <w:topLinePunct w:val="0"/>
            <w:autoSpaceDE/>
            <w:autoSpaceDN/>
            <w:bidi w:val="0"/>
            <w:adjustRightInd/>
            <w:snapToGrid/>
            <w:spacing w:line="600" w:lineRule="exact"/>
            <w:textAlignment w:val="auto"/>
            <w:rPr>
              <w:rFonts w:hint="eastAsia" w:ascii="Times New Roman" w:hAnsi="Times New Roman" w:eastAsia="宋体" w:cs="Times New Roman"/>
              <w:sz w:val="24"/>
              <w:szCs w:val="24"/>
              <w:lang w:val="en-US" w:eastAsia="zh-CN"/>
            </w:rPr>
          </w:pPr>
          <w:r>
            <w:rPr>
              <w:rFonts w:hint="eastAsia" w:eastAsia="方正黑体_GBK" w:cs="Times New Roman"/>
              <w:sz w:val="24"/>
              <w:szCs w:val="24"/>
              <w:lang w:val="en-US" w:eastAsia="zh-CN"/>
            </w:rPr>
            <w:t>（三）事故车辆情况</w:t>
          </w:r>
          <w:r>
            <w:rPr>
              <w:sz w:val="24"/>
              <w:szCs w:val="24"/>
            </w:rPr>
            <w:tab/>
          </w:r>
          <w:r>
            <w:rPr>
              <w:rFonts w:hint="eastAsia"/>
              <w:sz w:val="24"/>
              <w:szCs w:val="24"/>
              <w:lang w:val="en-US" w:eastAsia="zh-CN"/>
            </w:rPr>
            <w:t>3</w:t>
          </w:r>
        </w:p>
        <w:p>
          <w:pPr>
            <w:pStyle w:val="21"/>
            <w:keepNext w:val="0"/>
            <w:keepLines w:val="0"/>
            <w:pageBreakBefore w:val="0"/>
            <w:widowControl/>
            <w:tabs>
              <w:tab w:val="right" w:leader="dot" w:pos="9013"/>
            </w:tabs>
            <w:kinsoku/>
            <w:wordWrap/>
            <w:overflowPunct/>
            <w:topLinePunct w:val="0"/>
            <w:autoSpaceDE/>
            <w:autoSpaceDN/>
            <w:bidi w:val="0"/>
            <w:adjustRightInd/>
            <w:snapToGrid/>
            <w:spacing w:line="600" w:lineRule="exact"/>
            <w:textAlignment w:val="auto"/>
            <w:rPr>
              <w:rFonts w:hint="eastAsia" w:ascii="Times New Roman" w:hAnsi="Times New Roman" w:eastAsia="宋体" w:cs="Times New Roman"/>
              <w:sz w:val="24"/>
              <w:szCs w:val="24"/>
              <w:lang w:val="en-US" w:eastAsia="zh-CN"/>
            </w:rPr>
          </w:pPr>
          <w:r>
            <w:rPr>
              <w:rFonts w:hint="eastAsia" w:eastAsia="方正黑体_GBK" w:cs="Times New Roman"/>
              <w:sz w:val="24"/>
              <w:szCs w:val="24"/>
              <w:lang w:val="en-US" w:eastAsia="zh-CN"/>
            </w:rPr>
            <w:t>（四）事故发生经过</w:t>
          </w:r>
          <w:r>
            <w:rPr>
              <w:sz w:val="24"/>
              <w:szCs w:val="24"/>
            </w:rPr>
            <w:tab/>
          </w:r>
          <w:r>
            <w:rPr>
              <w:rFonts w:hint="eastAsia"/>
              <w:sz w:val="24"/>
              <w:szCs w:val="24"/>
              <w:lang w:val="en-US" w:eastAsia="zh-CN"/>
            </w:rPr>
            <w:t>4</w:t>
          </w:r>
        </w:p>
        <w:p>
          <w:pPr>
            <w:pStyle w:val="21"/>
            <w:keepNext w:val="0"/>
            <w:keepLines w:val="0"/>
            <w:pageBreakBefore w:val="0"/>
            <w:widowControl/>
            <w:tabs>
              <w:tab w:val="right" w:leader="dot" w:pos="9013"/>
            </w:tabs>
            <w:kinsoku/>
            <w:wordWrap/>
            <w:overflowPunct/>
            <w:topLinePunct w:val="0"/>
            <w:autoSpaceDE/>
            <w:autoSpaceDN/>
            <w:bidi w:val="0"/>
            <w:adjustRightInd/>
            <w:snapToGrid/>
            <w:spacing w:line="600" w:lineRule="exact"/>
            <w:textAlignment w:val="auto"/>
            <w:rPr>
              <w:sz w:val="24"/>
              <w:szCs w:val="24"/>
            </w:rPr>
          </w:pPr>
          <w:r>
            <w:rPr>
              <w:rFonts w:hint="default" w:ascii="Times New Roman" w:hAnsi="Times New Roman" w:eastAsia="方正黑体_GBK" w:cs="Times New Roman"/>
              <w:sz w:val="24"/>
              <w:szCs w:val="24"/>
              <w:lang w:val="en-US" w:eastAsia="zh-CN"/>
            </w:rPr>
            <w:fldChar w:fldCharType="begin"/>
          </w:r>
          <w:r>
            <w:rPr>
              <w:rFonts w:hint="default" w:ascii="Times New Roman" w:hAnsi="Times New Roman" w:eastAsia="方正黑体_GBK" w:cs="Times New Roman"/>
              <w:sz w:val="24"/>
              <w:szCs w:val="24"/>
              <w:lang w:val="en-US" w:eastAsia="zh-CN"/>
            </w:rPr>
            <w:instrText xml:space="preserve"> HYPERLINK \l _Toc10954 </w:instrText>
          </w:r>
          <w:r>
            <w:rPr>
              <w:rFonts w:hint="default" w:ascii="Times New Roman" w:hAnsi="Times New Roman" w:eastAsia="方正黑体_GBK" w:cs="Times New Roman"/>
              <w:sz w:val="24"/>
              <w:szCs w:val="24"/>
              <w:lang w:val="en-US" w:eastAsia="zh-CN"/>
            </w:rPr>
            <w:fldChar w:fldCharType="separate"/>
          </w:r>
          <w:r>
            <w:rPr>
              <w:rFonts w:hint="eastAsia" w:ascii="方正仿宋_GBK" w:hAnsi="方正仿宋_GBK" w:eastAsia="方正仿宋_GBK" w:cs="方正仿宋_GBK"/>
              <w:sz w:val="24"/>
              <w:szCs w:val="24"/>
              <w:lang w:val="en-US" w:eastAsia="zh-CN"/>
            </w:rPr>
            <w:t xml:space="preserve">（五） </w:t>
          </w:r>
          <w:r>
            <w:rPr>
              <w:rFonts w:hint="eastAsia" w:ascii="方正楷体_GBK" w:hAnsi="方正楷体_GBK" w:eastAsia="方正楷体_GBK" w:cs="方正楷体_GBK"/>
              <w:kern w:val="2"/>
              <w:sz w:val="24"/>
              <w:szCs w:val="24"/>
              <w:lang w:val="en-US" w:eastAsia="zh-CN" w:bidi="ar-SA"/>
            </w:rPr>
            <w:t>事故相关检验检测和鉴定情况。</w:t>
          </w:r>
          <w:r>
            <w:rPr>
              <w:sz w:val="24"/>
              <w:szCs w:val="24"/>
            </w:rPr>
            <w:tab/>
          </w:r>
          <w:r>
            <w:rPr>
              <w:rFonts w:hint="eastAsia"/>
              <w:sz w:val="24"/>
              <w:szCs w:val="24"/>
              <w:lang w:val="en-US" w:eastAsia="zh-CN"/>
            </w:rPr>
            <w:t>4</w:t>
          </w:r>
          <w:r>
            <w:rPr>
              <w:rFonts w:hint="default" w:ascii="Times New Roman" w:hAnsi="Times New Roman" w:eastAsia="方正黑体_GBK" w:cs="Times New Roman"/>
              <w:sz w:val="24"/>
              <w:szCs w:val="24"/>
              <w:lang w:val="en-US" w:eastAsia="zh-CN"/>
            </w:rPr>
            <w:fldChar w:fldCharType="end"/>
          </w:r>
        </w:p>
        <w:p>
          <w:pPr>
            <w:pStyle w:val="21"/>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sz w:val="24"/>
              <w:szCs w:val="24"/>
            </w:rPr>
          </w:pPr>
          <w:r>
            <w:rPr>
              <w:rFonts w:hint="default" w:ascii="Times New Roman" w:hAnsi="Times New Roman" w:eastAsia="方正黑体_GBK" w:cs="Times New Roman"/>
              <w:sz w:val="24"/>
              <w:szCs w:val="24"/>
              <w:lang w:val="en-US" w:eastAsia="zh-CN"/>
            </w:rPr>
            <w:fldChar w:fldCharType="begin"/>
          </w:r>
          <w:r>
            <w:rPr>
              <w:rFonts w:hint="default" w:ascii="Times New Roman" w:hAnsi="Times New Roman" w:eastAsia="方正黑体_GBK" w:cs="Times New Roman"/>
              <w:sz w:val="24"/>
              <w:szCs w:val="24"/>
              <w:lang w:val="en-US" w:eastAsia="zh-CN"/>
            </w:rPr>
            <w:instrText xml:space="preserve"> HYPERLINK \l _Toc28890 </w:instrText>
          </w:r>
          <w:r>
            <w:rPr>
              <w:rFonts w:hint="default" w:ascii="Times New Roman" w:hAnsi="Times New Roman" w:eastAsia="方正黑体_GBK" w:cs="Times New Roman"/>
              <w:sz w:val="24"/>
              <w:szCs w:val="24"/>
              <w:lang w:val="en-US" w:eastAsia="zh-CN"/>
            </w:rPr>
            <w:fldChar w:fldCharType="separate"/>
          </w:r>
          <w:r>
            <w:rPr>
              <w:rFonts w:hint="eastAsia" w:ascii="方正楷体_GBK" w:hAnsi="方正楷体_GBK" w:eastAsia="方正楷体_GBK" w:cs="方正楷体_GBK"/>
              <w:sz w:val="24"/>
              <w:szCs w:val="24"/>
              <w:lang w:val="en-US" w:eastAsia="zh-CN"/>
            </w:rPr>
            <w:t>（六）事故现场情况。</w:t>
          </w:r>
          <w:r>
            <w:rPr>
              <w:sz w:val="24"/>
              <w:szCs w:val="24"/>
            </w:rPr>
            <w:tab/>
          </w:r>
          <w:r>
            <w:rPr>
              <w:rFonts w:hint="eastAsia"/>
              <w:sz w:val="24"/>
              <w:szCs w:val="24"/>
              <w:lang w:val="en-US" w:eastAsia="zh-CN"/>
            </w:rPr>
            <w:t>5</w:t>
          </w:r>
          <w:r>
            <w:rPr>
              <w:rFonts w:hint="default" w:ascii="Times New Roman" w:hAnsi="Times New Roman" w:eastAsia="方正黑体_GBK" w:cs="Times New Roman"/>
              <w:sz w:val="24"/>
              <w:szCs w:val="24"/>
              <w:lang w:val="en-US" w:eastAsia="zh-CN"/>
            </w:rPr>
            <w:fldChar w:fldCharType="end"/>
          </w:r>
        </w:p>
        <w:p>
          <w:pPr>
            <w:pStyle w:val="21"/>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sz w:val="24"/>
              <w:szCs w:val="24"/>
            </w:rPr>
          </w:pPr>
          <w:r>
            <w:rPr>
              <w:rFonts w:hint="default" w:ascii="Times New Roman" w:hAnsi="Times New Roman" w:eastAsia="方正黑体_GBK" w:cs="Times New Roman"/>
              <w:sz w:val="24"/>
              <w:szCs w:val="24"/>
              <w:lang w:val="en-US" w:eastAsia="zh-CN"/>
            </w:rPr>
            <w:fldChar w:fldCharType="begin"/>
          </w:r>
          <w:r>
            <w:rPr>
              <w:rFonts w:hint="default" w:ascii="Times New Roman" w:hAnsi="Times New Roman" w:eastAsia="方正黑体_GBK" w:cs="Times New Roman"/>
              <w:sz w:val="24"/>
              <w:szCs w:val="24"/>
              <w:lang w:val="en-US" w:eastAsia="zh-CN"/>
            </w:rPr>
            <w:instrText xml:space="preserve"> HYPERLINK \l _Toc5921 </w:instrText>
          </w:r>
          <w:r>
            <w:rPr>
              <w:rFonts w:hint="default" w:ascii="Times New Roman" w:hAnsi="Times New Roman" w:eastAsia="方正黑体_GBK" w:cs="Times New Roman"/>
              <w:sz w:val="24"/>
              <w:szCs w:val="24"/>
              <w:lang w:val="en-US" w:eastAsia="zh-CN"/>
            </w:rPr>
            <w:fldChar w:fldCharType="separate"/>
          </w:r>
          <w:r>
            <w:rPr>
              <w:rFonts w:hint="eastAsia" w:ascii="方正楷体_GBK" w:hAnsi="方正楷体_GBK" w:eastAsia="方正楷体_GBK" w:cs="方正楷体_GBK"/>
              <w:sz w:val="24"/>
              <w:szCs w:val="24"/>
              <w:lang w:val="en-US" w:eastAsia="zh-CN"/>
            </w:rPr>
            <w:t>（七）人员伤亡情况及损失情况。</w:t>
          </w:r>
          <w:r>
            <w:rPr>
              <w:sz w:val="24"/>
              <w:szCs w:val="24"/>
            </w:rPr>
            <w:tab/>
          </w:r>
          <w:r>
            <w:rPr>
              <w:rFonts w:hint="eastAsia"/>
              <w:sz w:val="24"/>
              <w:szCs w:val="24"/>
              <w:lang w:val="en-US" w:eastAsia="zh-CN"/>
            </w:rPr>
            <w:t>6</w:t>
          </w:r>
          <w:r>
            <w:rPr>
              <w:rFonts w:hint="default" w:ascii="Times New Roman" w:hAnsi="Times New Roman" w:eastAsia="方正黑体_GBK" w:cs="Times New Roman"/>
              <w:sz w:val="24"/>
              <w:szCs w:val="24"/>
              <w:lang w:val="en-US" w:eastAsia="zh-CN"/>
            </w:rPr>
            <w:fldChar w:fldCharType="end"/>
          </w:r>
        </w:p>
        <w:p>
          <w:pPr>
            <w:pStyle w:val="20"/>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b/>
              <w:sz w:val="24"/>
              <w:szCs w:val="24"/>
            </w:rPr>
          </w:pPr>
          <w:r>
            <w:rPr>
              <w:rFonts w:hint="default" w:ascii="Times New Roman" w:hAnsi="Times New Roman" w:eastAsia="方正黑体_GBK" w:cs="Times New Roman"/>
              <w:b/>
              <w:sz w:val="24"/>
              <w:szCs w:val="24"/>
              <w:lang w:val="en-US" w:eastAsia="zh-CN"/>
            </w:rPr>
            <w:fldChar w:fldCharType="begin"/>
          </w:r>
          <w:r>
            <w:rPr>
              <w:rFonts w:hint="default" w:ascii="Times New Roman" w:hAnsi="Times New Roman" w:eastAsia="方正黑体_GBK" w:cs="Times New Roman"/>
              <w:b/>
              <w:sz w:val="24"/>
              <w:szCs w:val="24"/>
              <w:lang w:val="en-US" w:eastAsia="zh-CN"/>
            </w:rPr>
            <w:instrText xml:space="preserve"> HYPERLINK \l _Toc27607 </w:instrText>
          </w:r>
          <w:r>
            <w:rPr>
              <w:rFonts w:hint="default" w:ascii="Times New Roman" w:hAnsi="Times New Roman" w:eastAsia="方正黑体_GBK" w:cs="Times New Roman"/>
              <w:b/>
              <w:sz w:val="24"/>
              <w:szCs w:val="24"/>
              <w:lang w:val="en-US" w:eastAsia="zh-CN"/>
            </w:rPr>
            <w:fldChar w:fldCharType="separate"/>
          </w:r>
          <w:r>
            <w:rPr>
              <w:rFonts w:hint="eastAsia" w:ascii="黑体" w:hAnsi="黑体" w:eastAsia="黑体" w:cs="黑体"/>
              <w:b/>
              <w:sz w:val="24"/>
              <w:szCs w:val="24"/>
              <w:lang w:val="en-US" w:eastAsia="zh-CN"/>
            </w:rPr>
            <w:t>二、事故应急处置及评估情况</w:t>
          </w:r>
          <w:r>
            <w:rPr>
              <w:b/>
              <w:sz w:val="24"/>
              <w:szCs w:val="24"/>
            </w:rPr>
            <w:tab/>
          </w:r>
          <w:r>
            <w:rPr>
              <w:rFonts w:hint="eastAsia"/>
              <w:b/>
              <w:sz w:val="24"/>
              <w:szCs w:val="24"/>
              <w:lang w:val="en-US" w:eastAsia="zh-CN"/>
            </w:rPr>
            <w:t>7</w:t>
          </w:r>
          <w:r>
            <w:rPr>
              <w:rFonts w:hint="default" w:ascii="Times New Roman" w:hAnsi="Times New Roman" w:eastAsia="方正黑体_GBK" w:cs="Times New Roman"/>
              <w:b/>
              <w:sz w:val="24"/>
              <w:szCs w:val="24"/>
              <w:lang w:val="en-US" w:eastAsia="zh-CN"/>
            </w:rPr>
            <w:fldChar w:fldCharType="end"/>
          </w:r>
        </w:p>
        <w:p>
          <w:pPr>
            <w:pStyle w:val="21"/>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sz w:val="24"/>
              <w:szCs w:val="24"/>
            </w:rPr>
          </w:pPr>
          <w:r>
            <w:rPr>
              <w:rFonts w:hint="default" w:ascii="Times New Roman" w:hAnsi="Times New Roman" w:eastAsia="方正黑体_GBK" w:cs="Times New Roman"/>
              <w:sz w:val="24"/>
              <w:szCs w:val="24"/>
              <w:lang w:val="en-US" w:eastAsia="zh-CN"/>
            </w:rPr>
            <w:fldChar w:fldCharType="begin"/>
          </w:r>
          <w:r>
            <w:rPr>
              <w:rFonts w:hint="default" w:ascii="Times New Roman" w:hAnsi="Times New Roman" w:eastAsia="方正黑体_GBK" w:cs="Times New Roman"/>
              <w:sz w:val="24"/>
              <w:szCs w:val="24"/>
              <w:lang w:val="en-US" w:eastAsia="zh-CN"/>
            </w:rPr>
            <w:instrText xml:space="preserve"> HYPERLINK \l _Toc17479 </w:instrText>
          </w:r>
          <w:r>
            <w:rPr>
              <w:rFonts w:hint="default" w:ascii="Times New Roman" w:hAnsi="Times New Roman" w:eastAsia="方正黑体_GBK" w:cs="Times New Roman"/>
              <w:sz w:val="24"/>
              <w:szCs w:val="24"/>
              <w:lang w:val="en-US" w:eastAsia="zh-CN"/>
            </w:rPr>
            <w:fldChar w:fldCharType="separate"/>
          </w:r>
          <w:r>
            <w:rPr>
              <w:rFonts w:hint="eastAsia" w:ascii="方正楷体_GBK" w:hAnsi="Times New Roman" w:eastAsia="方正楷体_GBK" w:cs="Times New Roman"/>
              <w:kern w:val="0"/>
              <w:sz w:val="24"/>
              <w:szCs w:val="24"/>
            </w:rPr>
            <w:t>（一）</w:t>
          </w:r>
          <w:r>
            <w:rPr>
              <w:rFonts w:hint="eastAsia" w:ascii="方正楷体_GBK" w:hAnsi="Times New Roman" w:eastAsia="方正楷体_GBK" w:cs="Times New Roman"/>
              <w:kern w:val="0"/>
              <w:sz w:val="24"/>
              <w:szCs w:val="24"/>
              <w:lang w:val="en-US" w:eastAsia="zh-CN"/>
            </w:rPr>
            <w:t>事故信息接报及响应情况</w:t>
          </w:r>
          <w:r>
            <w:rPr>
              <w:rFonts w:hint="eastAsia" w:ascii="方正楷体_GBK" w:hAnsi="Times New Roman" w:eastAsia="方正楷体_GBK" w:cs="Times New Roman"/>
              <w:kern w:val="0"/>
              <w:sz w:val="24"/>
              <w:szCs w:val="24"/>
              <w:lang w:eastAsia="zh-CN"/>
            </w:rPr>
            <w:t>。</w:t>
          </w:r>
          <w:r>
            <w:rPr>
              <w:sz w:val="24"/>
              <w:szCs w:val="24"/>
            </w:rPr>
            <w:tab/>
          </w:r>
          <w:r>
            <w:rPr>
              <w:rFonts w:hint="eastAsia"/>
              <w:sz w:val="24"/>
              <w:szCs w:val="24"/>
              <w:lang w:val="en-US" w:eastAsia="zh-CN"/>
            </w:rPr>
            <w:t>7</w:t>
          </w:r>
          <w:r>
            <w:rPr>
              <w:rFonts w:hint="default" w:ascii="Times New Roman" w:hAnsi="Times New Roman" w:eastAsia="方正黑体_GBK" w:cs="Times New Roman"/>
              <w:sz w:val="24"/>
              <w:szCs w:val="24"/>
              <w:lang w:val="en-US" w:eastAsia="zh-CN"/>
            </w:rPr>
            <w:fldChar w:fldCharType="end"/>
          </w:r>
        </w:p>
        <w:p>
          <w:pPr>
            <w:pStyle w:val="21"/>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sz w:val="24"/>
              <w:szCs w:val="24"/>
            </w:rPr>
          </w:pPr>
          <w:r>
            <w:rPr>
              <w:rFonts w:hint="default" w:ascii="Times New Roman" w:hAnsi="Times New Roman" w:eastAsia="方正黑体_GBK" w:cs="Times New Roman"/>
              <w:sz w:val="24"/>
              <w:szCs w:val="24"/>
              <w:lang w:val="en-US" w:eastAsia="zh-CN"/>
            </w:rPr>
            <w:fldChar w:fldCharType="begin"/>
          </w:r>
          <w:r>
            <w:rPr>
              <w:rFonts w:hint="default" w:ascii="Times New Roman" w:hAnsi="Times New Roman" w:eastAsia="方正黑体_GBK" w:cs="Times New Roman"/>
              <w:sz w:val="24"/>
              <w:szCs w:val="24"/>
              <w:lang w:val="en-US" w:eastAsia="zh-CN"/>
            </w:rPr>
            <w:instrText xml:space="preserve"> HYPERLINK \l _Toc28589 </w:instrText>
          </w:r>
          <w:r>
            <w:rPr>
              <w:rFonts w:hint="default" w:ascii="Times New Roman" w:hAnsi="Times New Roman" w:eastAsia="方正黑体_GBK" w:cs="Times New Roman"/>
              <w:sz w:val="24"/>
              <w:szCs w:val="24"/>
              <w:lang w:val="en-US" w:eastAsia="zh-CN"/>
            </w:rPr>
            <w:fldChar w:fldCharType="separate"/>
          </w:r>
          <w:r>
            <w:rPr>
              <w:rFonts w:hint="eastAsia" w:ascii="方正楷体_GBK" w:hAnsi="Times New Roman" w:eastAsia="方正楷体_GBK" w:cs="Times New Roman"/>
              <w:kern w:val="0"/>
              <w:sz w:val="24"/>
              <w:szCs w:val="24"/>
            </w:rPr>
            <w:t>（</w:t>
          </w:r>
          <w:r>
            <w:rPr>
              <w:rFonts w:hint="eastAsia" w:ascii="方正楷体_GBK" w:hAnsi="Times New Roman" w:eastAsia="方正楷体_GBK" w:cs="Times New Roman"/>
              <w:kern w:val="0"/>
              <w:sz w:val="24"/>
              <w:szCs w:val="24"/>
              <w:lang w:eastAsia="zh-CN"/>
            </w:rPr>
            <w:t>二</w:t>
          </w:r>
          <w:r>
            <w:rPr>
              <w:rFonts w:hint="eastAsia" w:ascii="方正楷体_GBK" w:hAnsi="Times New Roman" w:eastAsia="方正楷体_GBK" w:cs="Times New Roman"/>
              <w:kern w:val="0"/>
              <w:sz w:val="24"/>
              <w:szCs w:val="24"/>
            </w:rPr>
            <w:t>）</w:t>
          </w:r>
          <w:r>
            <w:rPr>
              <w:rFonts w:hint="eastAsia" w:ascii="方正楷体_GBK" w:hAnsi="Times New Roman" w:eastAsia="方正楷体_GBK" w:cs="Times New Roman"/>
              <w:kern w:val="0"/>
              <w:sz w:val="24"/>
              <w:szCs w:val="24"/>
              <w:lang w:val="en-US" w:eastAsia="zh-CN"/>
            </w:rPr>
            <w:t>事故现场应急处置情况。</w:t>
          </w:r>
          <w:r>
            <w:rPr>
              <w:sz w:val="24"/>
              <w:szCs w:val="24"/>
            </w:rPr>
            <w:tab/>
          </w:r>
          <w:r>
            <w:rPr>
              <w:rFonts w:hint="eastAsia"/>
              <w:sz w:val="24"/>
              <w:szCs w:val="24"/>
              <w:lang w:val="en-US" w:eastAsia="zh-CN"/>
            </w:rPr>
            <w:t>7</w:t>
          </w:r>
          <w:r>
            <w:rPr>
              <w:rFonts w:hint="default" w:ascii="Times New Roman" w:hAnsi="Times New Roman" w:eastAsia="方正黑体_GBK" w:cs="Times New Roman"/>
              <w:sz w:val="24"/>
              <w:szCs w:val="24"/>
              <w:lang w:val="en-US" w:eastAsia="zh-CN"/>
            </w:rPr>
            <w:fldChar w:fldCharType="end"/>
          </w:r>
        </w:p>
        <w:p>
          <w:pPr>
            <w:pStyle w:val="21"/>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sz w:val="24"/>
              <w:szCs w:val="24"/>
            </w:rPr>
          </w:pPr>
          <w:r>
            <w:rPr>
              <w:rFonts w:hint="default" w:ascii="Times New Roman" w:hAnsi="Times New Roman" w:eastAsia="方正黑体_GBK" w:cs="Times New Roman"/>
              <w:sz w:val="24"/>
              <w:szCs w:val="24"/>
              <w:lang w:val="en-US" w:eastAsia="zh-CN"/>
            </w:rPr>
            <w:fldChar w:fldCharType="begin"/>
          </w:r>
          <w:r>
            <w:rPr>
              <w:rFonts w:hint="default" w:ascii="Times New Roman" w:hAnsi="Times New Roman" w:eastAsia="方正黑体_GBK" w:cs="Times New Roman"/>
              <w:sz w:val="24"/>
              <w:szCs w:val="24"/>
              <w:lang w:val="en-US" w:eastAsia="zh-CN"/>
            </w:rPr>
            <w:instrText xml:space="preserve"> HYPERLINK \l _Toc26121 </w:instrText>
          </w:r>
          <w:r>
            <w:rPr>
              <w:rFonts w:hint="default" w:ascii="Times New Roman" w:hAnsi="Times New Roman" w:eastAsia="方正黑体_GBK" w:cs="Times New Roman"/>
              <w:sz w:val="24"/>
              <w:szCs w:val="24"/>
              <w:lang w:val="en-US" w:eastAsia="zh-CN"/>
            </w:rPr>
            <w:fldChar w:fldCharType="separate"/>
          </w:r>
          <w:r>
            <w:rPr>
              <w:rFonts w:hint="eastAsia" w:ascii="方正楷体_GBK" w:hAnsi="Times New Roman" w:eastAsia="方正楷体_GBK" w:cs="Times New Roman"/>
              <w:kern w:val="0"/>
              <w:sz w:val="24"/>
              <w:szCs w:val="24"/>
              <w:lang w:val="en-US" w:eastAsia="zh-CN"/>
            </w:rPr>
            <w:t>（三）善后情况。</w:t>
          </w:r>
          <w:r>
            <w:rPr>
              <w:sz w:val="24"/>
              <w:szCs w:val="24"/>
            </w:rPr>
            <w:tab/>
          </w:r>
          <w:r>
            <w:rPr>
              <w:rFonts w:hint="eastAsia"/>
              <w:sz w:val="24"/>
              <w:szCs w:val="24"/>
              <w:lang w:val="en-US" w:eastAsia="zh-CN"/>
            </w:rPr>
            <w:t>7</w:t>
          </w:r>
          <w:r>
            <w:rPr>
              <w:rFonts w:hint="default" w:ascii="Times New Roman" w:hAnsi="Times New Roman" w:eastAsia="方正黑体_GBK" w:cs="Times New Roman"/>
              <w:sz w:val="24"/>
              <w:szCs w:val="24"/>
              <w:lang w:val="en-US" w:eastAsia="zh-CN"/>
            </w:rPr>
            <w:fldChar w:fldCharType="end"/>
          </w:r>
        </w:p>
        <w:p>
          <w:pPr>
            <w:pStyle w:val="21"/>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sz w:val="24"/>
              <w:szCs w:val="24"/>
            </w:rPr>
          </w:pPr>
          <w:r>
            <w:rPr>
              <w:rFonts w:hint="default" w:ascii="Times New Roman" w:hAnsi="Times New Roman" w:eastAsia="方正黑体_GBK" w:cs="Times New Roman"/>
              <w:sz w:val="24"/>
              <w:szCs w:val="24"/>
              <w:lang w:val="en-US" w:eastAsia="zh-CN"/>
            </w:rPr>
            <w:fldChar w:fldCharType="begin"/>
          </w:r>
          <w:r>
            <w:rPr>
              <w:rFonts w:hint="default" w:ascii="Times New Roman" w:hAnsi="Times New Roman" w:eastAsia="方正黑体_GBK" w:cs="Times New Roman"/>
              <w:sz w:val="24"/>
              <w:szCs w:val="24"/>
              <w:lang w:val="en-US" w:eastAsia="zh-CN"/>
            </w:rPr>
            <w:instrText xml:space="preserve"> HYPERLINK \l _Toc5434 </w:instrText>
          </w:r>
          <w:r>
            <w:rPr>
              <w:rFonts w:hint="default" w:ascii="Times New Roman" w:hAnsi="Times New Roman" w:eastAsia="方正黑体_GBK" w:cs="Times New Roman"/>
              <w:sz w:val="24"/>
              <w:szCs w:val="24"/>
              <w:lang w:val="en-US" w:eastAsia="zh-CN"/>
            </w:rPr>
            <w:fldChar w:fldCharType="separate"/>
          </w:r>
          <w:r>
            <w:rPr>
              <w:rFonts w:hint="eastAsia" w:ascii="方正楷体_GBK" w:hAnsi="Times New Roman" w:eastAsia="方正楷体_GBK" w:cs="Times New Roman"/>
              <w:kern w:val="0"/>
              <w:sz w:val="24"/>
              <w:szCs w:val="24"/>
              <w:lang w:val="en-US" w:eastAsia="zh-CN"/>
            </w:rPr>
            <w:t>（四）事故应急及评估处置。</w:t>
          </w:r>
          <w:r>
            <w:rPr>
              <w:sz w:val="24"/>
              <w:szCs w:val="24"/>
            </w:rPr>
            <w:tab/>
          </w:r>
          <w:r>
            <w:rPr>
              <w:rFonts w:hint="eastAsia"/>
              <w:sz w:val="24"/>
              <w:szCs w:val="24"/>
              <w:lang w:val="en-US" w:eastAsia="zh-CN"/>
            </w:rPr>
            <w:t>8</w:t>
          </w:r>
          <w:r>
            <w:rPr>
              <w:rFonts w:hint="default" w:ascii="Times New Roman" w:hAnsi="Times New Roman" w:eastAsia="方正黑体_GBK" w:cs="Times New Roman"/>
              <w:sz w:val="24"/>
              <w:szCs w:val="24"/>
              <w:lang w:val="en-US" w:eastAsia="zh-CN"/>
            </w:rPr>
            <w:fldChar w:fldCharType="end"/>
          </w:r>
        </w:p>
        <w:p>
          <w:pPr>
            <w:pStyle w:val="20"/>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b/>
              <w:sz w:val="24"/>
              <w:szCs w:val="24"/>
            </w:rPr>
          </w:pPr>
          <w:r>
            <w:rPr>
              <w:rFonts w:hint="default" w:ascii="Times New Roman" w:hAnsi="Times New Roman" w:eastAsia="方正黑体_GBK" w:cs="Times New Roman"/>
              <w:b/>
              <w:sz w:val="24"/>
              <w:szCs w:val="24"/>
              <w:lang w:val="en-US" w:eastAsia="zh-CN"/>
            </w:rPr>
            <w:fldChar w:fldCharType="begin"/>
          </w:r>
          <w:r>
            <w:rPr>
              <w:rFonts w:hint="default" w:ascii="Times New Roman" w:hAnsi="Times New Roman" w:eastAsia="方正黑体_GBK" w:cs="Times New Roman"/>
              <w:b/>
              <w:sz w:val="24"/>
              <w:szCs w:val="24"/>
              <w:lang w:val="en-US" w:eastAsia="zh-CN"/>
            </w:rPr>
            <w:instrText xml:space="preserve"> HYPERLINK \l _Toc7433 </w:instrText>
          </w:r>
          <w:r>
            <w:rPr>
              <w:rFonts w:hint="default" w:ascii="Times New Roman" w:hAnsi="Times New Roman" w:eastAsia="方正黑体_GBK" w:cs="Times New Roman"/>
              <w:b/>
              <w:sz w:val="24"/>
              <w:szCs w:val="24"/>
              <w:lang w:val="en-US" w:eastAsia="zh-CN"/>
            </w:rPr>
            <w:fldChar w:fldCharType="separate"/>
          </w:r>
          <w:r>
            <w:rPr>
              <w:rFonts w:hint="eastAsia" w:ascii="黑体" w:hAnsi="黑体" w:eastAsia="黑体" w:cs="黑体"/>
              <w:b/>
              <w:sz w:val="24"/>
              <w:szCs w:val="24"/>
              <w:lang w:val="en-US" w:eastAsia="zh-CN"/>
            </w:rPr>
            <w:t>三、事故原因分析</w:t>
          </w:r>
          <w:r>
            <w:rPr>
              <w:b/>
              <w:sz w:val="24"/>
              <w:szCs w:val="24"/>
            </w:rPr>
            <w:tab/>
          </w:r>
          <w:r>
            <w:rPr>
              <w:rFonts w:hint="eastAsia"/>
              <w:b/>
              <w:sz w:val="24"/>
              <w:szCs w:val="24"/>
              <w:lang w:val="en-US" w:eastAsia="zh-CN"/>
            </w:rPr>
            <w:t>8</w:t>
          </w:r>
          <w:r>
            <w:rPr>
              <w:rFonts w:hint="default" w:ascii="Times New Roman" w:hAnsi="Times New Roman" w:eastAsia="方正黑体_GBK" w:cs="Times New Roman"/>
              <w:b/>
              <w:sz w:val="24"/>
              <w:szCs w:val="24"/>
              <w:lang w:val="en-US" w:eastAsia="zh-CN"/>
            </w:rPr>
            <w:fldChar w:fldCharType="end"/>
          </w:r>
        </w:p>
        <w:p>
          <w:pPr>
            <w:pStyle w:val="20"/>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b/>
              <w:sz w:val="24"/>
              <w:szCs w:val="24"/>
            </w:rPr>
          </w:pPr>
          <w:r>
            <w:rPr>
              <w:rFonts w:hint="default" w:ascii="Times New Roman" w:hAnsi="Times New Roman" w:eastAsia="方正黑体_GBK" w:cs="Times New Roman"/>
              <w:b/>
              <w:sz w:val="24"/>
              <w:szCs w:val="24"/>
              <w:lang w:val="en-US" w:eastAsia="zh-CN"/>
            </w:rPr>
            <w:fldChar w:fldCharType="begin"/>
          </w:r>
          <w:r>
            <w:rPr>
              <w:rFonts w:hint="default" w:ascii="Times New Roman" w:hAnsi="Times New Roman" w:eastAsia="方正黑体_GBK" w:cs="Times New Roman"/>
              <w:b/>
              <w:sz w:val="24"/>
              <w:szCs w:val="24"/>
              <w:lang w:val="en-US" w:eastAsia="zh-CN"/>
            </w:rPr>
            <w:instrText xml:space="preserve"> HYPERLINK \l _Toc28935 </w:instrText>
          </w:r>
          <w:r>
            <w:rPr>
              <w:rFonts w:hint="default" w:ascii="Times New Roman" w:hAnsi="Times New Roman" w:eastAsia="方正黑体_GBK" w:cs="Times New Roman"/>
              <w:b/>
              <w:sz w:val="24"/>
              <w:szCs w:val="24"/>
              <w:lang w:val="en-US" w:eastAsia="zh-CN"/>
            </w:rPr>
            <w:fldChar w:fldCharType="separate"/>
          </w:r>
          <w:r>
            <w:rPr>
              <w:rFonts w:hint="eastAsia" w:ascii="黑体" w:hAnsi="黑体" w:eastAsia="黑体" w:cs="黑体"/>
              <w:b/>
              <w:sz w:val="24"/>
              <w:szCs w:val="24"/>
              <w:lang w:val="en-US" w:eastAsia="zh-CN"/>
            </w:rPr>
            <w:t>四</w:t>
          </w:r>
          <w:r>
            <w:rPr>
              <w:rFonts w:hint="eastAsia" w:ascii="黑体" w:hAnsi="黑体" w:eastAsia="黑体" w:cs="黑体"/>
              <w:b/>
              <w:sz w:val="24"/>
              <w:szCs w:val="24"/>
              <w:lang w:val="en-US" w:eastAsia="en-US"/>
            </w:rPr>
            <w:t>、</w:t>
          </w:r>
          <w:r>
            <w:rPr>
              <w:rFonts w:hint="eastAsia" w:ascii="黑体" w:hAnsi="黑体" w:eastAsia="黑体" w:cs="黑体"/>
              <w:b/>
              <w:sz w:val="24"/>
              <w:szCs w:val="24"/>
              <w:lang w:val="en-US" w:eastAsia="zh-CN"/>
            </w:rPr>
            <w:t>有关单位的管理情况</w:t>
          </w:r>
          <w:r>
            <w:rPr>
              <w:b/>
              <w:sz w:val="24"/>
              <w:szCs w:val="24"/>
            </w:rPr>
            <w:tab/>
          </w:r>
          <w:r>
            <w:rPr>
              <w:rFonts w:hint="eastAsia"/>
              <w:b/>
              <w:sz w:val="24"/>
              <w:szCs w:val="24"/>
              <w:lang w:val="en-US" w:eastAsia="zh-CN"/>
            </w:rPr>
            <w:t>8</w:t>
          </w:r>
          <w:r>
            <w:rPr>
              <w:rFonts w:hint="default" w:ascii="Times New Roman" w:hAnsi="Times New Roman" w:eastAsia="方正黑体_GBK" w:cs="Times New Roman"/>
              <w:b/>
              <w:sz w:val="24"/>
              <w:szCs w:val="24"/>
              <w:lang w:val="en-US" w:eastAsia="zh-CN"/>
            </w:rPr>
            <w:fldChar w:fldCharType="end"/>
          </w:r>
        </w:p>
        <w:p>
          <w:pPr>
            <w:pStyle w:val="21"/>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sz w:val="24"/>
              <w:szCs w:val="24"/>
            </w:rPr>
          </w:pPr>
          <w:r>
            <w:rPr>
              <w:rFonts w:hint="default" w:ascii="Times New Roman" w:hAnsi="Times New Roman" w:eastAsia="方正黑体_GBK" w:cs="Times New Roman"/>
              <w:sz w:val="24"/>
              <w:szCs w:val="24"/>
              <w:lang w:val="en-US" w:eastAsia="zh-CN"/>
            </w:rPr>
            <w:fldChar w:fldCharType="begin"/>
          </w:r>
          <w:r>
            <w:rPr>
              <w:rFonts w:hint="default" w:ascii="Times New Roman" w:hAnsi="Times New Roman" w:eastAsia="方正黑体_GBK" w:cs="Times New Roman"/>
              <w:sz w:val="24"/>
              <w:szCs w:val="24"/>
              <w:lang w:val="en-US" w:eastAsia="zh-CN"/>
            </w:rPr>
            <w:instrText xml:space="preserve"> HYPERLINK \l _Toc9312 </w:instrText>
          </w:r>
          <w:r>
            <w:rPr>
              <w:rFonts w:hint="default" w:ascii="Times New Roman" w:hAnsi="Times New Roman" w:eastAsia="方正黑体_GBK" w:cs="Times New Roman"/>
              <w:sz w:val="24"/>
              <w:szCs w:val="24"/>
              <w:lang w:val="en-US" w:eastAsia="zh-CN"/>
            </w:rPr>
            <w:fldChar w:fldCharType="separate"/>
          </w:r>
          <w:r>
            <w:rPr>
              <w:rFonts w:hint="eastAsia" w:ascii="方正楷体_GBK" w:hAnsi="方正楷体_GBK" w:eastAsia="方正楷体_GBK" w:cs="方正楷体_GBK"/>
              <w:sz w:val="24"/>
              <w:szCs w:val="24"/>
              <w:lang w:val="en-US" w:eastAsia="zh-CN"/>
            </w:rPr>
            <w:t>（一）事故单位的管理情况</w:t>
          </w:r>
          <w:r>
            <w:rPr>
              <w:sz w:val="24"/>
              <w:szCs w:val="24"/>
            </w:rPr>
            <w:tab/>
          </w:r>
          <w:r>
            <w:rPr>
              <w:rFonts w:hint="eastAsia"/>
              <w:sz w:val="24"/>
              <w:szCs w:val="24"/>
              <w:lang w:val="en-US" w:eastAsia="zh-CN"/>
            </w:rPr>
            <w:t>8</w:t>
          </w:r>
          <w:r>
            <w:rPr>
              <w:rFonts w:hint="default" w:ascii="Times New Roman" w:hAnsi="Times New Roman" w:eastAsia="方正黑体_GBK" w:cs="Times New Roman"/>
              <w:sz w:val="24"/>
              <w:szCs w:val="24"/>
              <w:lang w:val="en-US" w:eastAsia="zh-CN"/>
            </w:rPr>
            <w:fldChar w:fldCharType="end"/>
          </w:r>
        </w:p>
        <w:p>
          <w:pPr>
            <w:pStyle w:val="21"/>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sz w:val="24"/>
              <w:szCs w:val="24"/>
            </w:rPr>
          </w:pPr>
          <w:r>
            <w:rPr>
              <w:rFonts w:hint="default" w:ascii="Times New Roman" w:hAnsi="Times New Roman" w:eastAsia="方正黑体_GBK" w:cs="Times New Roman"/>
              <w:sz w:val="24"/>
              <w:szCs w:val="24"/>
              <w:lang w:val="en-US" w:eastAsia="zh-CN"/>
            </w:rPr>
            <w:fldChar w:fldCharType="begin"/>
          </w:r>
          <w:r>
            <w:rPr>
              <w:rFonts w:hint="default" w:ascii="Times New Roman" w:hAnsi="Times New Roman" w:eastAsia="方正黑体_GBK" w:cs="Times New Roman"/>
              <w:sz w:val="24"/>
              <w:szCs w:val="24"/>
              <w:lang w:val="en-US" w:eastAsia="zh-CN"/>
            </w:rPr>
            <w:instrText xml:space="preserve"> HYPERLINK \l _Toc14974 </w:instrText>
          </w:r>
          <w:r>
            <w:rPr>
              <w:rFonts w:hint="default" w:ascii="Times New Roman" w:hAnsi="Times New Roman" w:eastAsia="方正黑体_GBK" w:cs="Times New Roman"/>
              <w:sz w:val="24"/>
              <w:szCs w:val="24"/>
              <w:lang w:val="en-US" w:eastAsia="zh-CN"/>
            </w:rPr>
            <w:fldChar w:fldCharType="separate"/>
          </w:r>
          <w:r>
            <w:rPr>
              <w:rFonts w:hint="eastAsia" w:ascii="方正楷体_GBK" w:hAnsi="方正楷体_GBK" w:eastAsia="方正楷体_GBK" w:cs="方正楷体_GBK"/>
              <w:sz w:val="24"/>
              <w:szCs w:val="24"/>
              <w:lang w:val="en-US" w:eastAsia="zh-CN"/>
            </w:rPr>
            <w:t>（二）有关监管单位安全履职调查情况</w:t>
          </w:r>
          <w:r>
            <w:rPr>
              <w:sz w:val="24"/>
              <w:szCs w:val="24"/>
            </w:rPr>
            <w:tab/>
          </w:r>
          <w:r>
            <w:rPr>
              <w:rFonts w:hint="eastAsia"/>
              <w:sz w:val="24"/>
              <w:szCs w:val="24"/>
              <w:lang w:val="en-US" w:eastAsia="zh-CN"/>
            </w:rPr>
            <w:t>9</w:t>
          </w:r>
          <w:r>
            <w:rPr>
              <w:rFonts w:hint="default" w:ascii="Times New Roman" w:hAnsi="Times New Roman" w:eastAsia="方正黑体_GBK" w:cs="Times New Roman"/>
              <w:sz w:val="24"/>
              <w:szCs w:val="24"/>
              <w:lang w:val="en-US" w:eastAsia="zh-CN"/>
            </w:rPr>
            <w:fldChar w:fldCharType="end"/>
          </w:r>
        </w:p>
        <w:p>
          <w:pPr>
            <w:pStyle w:val="20"/>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rFonts w:hint="default"/>
              <w:b/>
              <w:sz w:val="24"/>
              <w:szCs w:val="24"/>
              <w:lang w:val="en-US"/>
            </w:rPr>
          </w:pPr>
          <w:r>
            <w:rPr>
              <w:rFonts w:hint="default" w:ascii="Times New Roman" w:hAnsi="Times New Roman" w:eastAsia="方正黑体_GBK" w:cs="Times New Roman"/>
              <w:b/>
              <w:sz w:val="24"/>
              <w:szCs w:val="24"/>
              <w:lang w:val="en-US" w:eastAsia="zh-CN"/>
            </w:rPr>
            <w:fldChar w:fldCharType="begin"/>
          </w:r>
          <w:r>
            <w:rPr>
              <w:rFonts w:hint="default" w:ascii="Times New Roman" w:hAnsi="Times New Roman" w:eastAsia="方正黑体_GBK" w:cs="Times New Roman"/>
              <w:b/>
              <w:sz w:val="24"/>
              <w:szCs w:val="24"/>
              <w:lang w:val="en-US" w:eastAsia="zh-CN"/>
            </w:rPr>
            <w:instrText xml:space="preserve"> HYPERLINK \l _Toc22040 </w:instrText>
          </w:r>
          <w:r>
            <w:rPr>
              <w:rFonts w:hint="default" w:ascii="Times New Roman" w:hAnsi="Times New Roman" w:eastAsia="方正黑体_GBK" w:cs="Times New Roman"/>
              <w:b/>
              <w:sz w:val="24"/>
              <w:szCs w:val="24"/>
              <w:lang w:val="en-US" w:eastAsia="zh-CN"/>
            </w:rPr>
            <w:fldChar w:fldCharType="separate"/>
          </w:r>
          <w:r>
            <w:rPr>
              <w:rFonts w:hint="eastAsia" w:ascii="黑体" w:hAnsi="黑体" w:eastAsia="黑体" w:cs="黑体"/>
              <w:b/>
              <w:sz w:val="24"/>
              <w:szCs w:val="24"/>
              <w:lang w:val="en-US" w:eastAsia="zh-CN"/>
            </w:rPr>
            <w:t>五、对有关责任人员的处理建议</w:t>
          </w:r>
          <w:r>
            <w:rPr>
              <w:b/>
              <w:sz w:val="24"/>
              <w:szCs w:val="24"/>
            </w:rPr>
            <w:tab/>
          </w:r>
          <w:r>
            <w:rPr>
              <w:rFonts w:hint="eastAsia"/>
              <w:b/>
              <w:sz w:val="24"/>
              <w:szCs w:val="24"/>
              <w:lang w:val="en-US" w:eastAsia="zh-CN"/>
            </w:rPr>
            <w:t>1</w:t>
          </w:r>
          <w:r>
            <w:rPr>
              <w:rFonts w:hint="default" w:ascii="Times New Roman" w:hAnsi="Times New Roman" w:eastAsia="方正黑体_GBK" w:cs="Times New Roman"/>
              <w:b/>
              <w:sz w:val="24"/>
              <w:szCs w:val="24"/>
              <w:lang w:val="en-US" w:eastAsia="zh-CN"/>
            </w:rPr>
            <w:fldChar w:fldCharType="end"/>
          </w:r>
          <w:r>
            <w:rPr>
              <w:rFonts w:hint="eastAsia" w:eastAsia="方正黑体_GBK" w:cs="Times New Roman"/>
              <w:b/>
              <w:sz w:val="24"/>
              <w:szCs w:val="24"/>
              <w:lang w:val="en-US" w:eastAsia="zh-CN"/>
            </w:rPr>
            <w:t>0</w:t>
          </w:r>
        </w:p>
        <w:p>
          <w:pPr>
            <w:pStyle w:val="20"/>
            <w:keepNext w:val="0"/>
            <w:keepLines w:val="0"/>
            <w:pageBreakBefore w:val="0"/>
            <w:tabs>
              <w:tab w:val="right" w:leader="dot" w:pos="9013"/>
            </w:tabs>
            <w:kinsoku/>
            <w:wordWrap/>
            <w:overflowPunct/>
            <w:topLinePunct w:val="0"/>
            <w:autoSpaceDE/>
            <w:autoSpaceDN/>
            <w:bidi w:val="0"/>
            <w:adjustRightInd/>
            <w:snapToGrid/>
            <w:spacing w:line="600" w:lineRule="exact"/>
            <w:textAlignment w:val="auto"/>
            <w:rPr>
              <w:rFonts w:hint="default"/>
              <w:b/>
              <w:lang w:val="en-US"/>
            </w:rPr>
          </w:pPr>
          <w:r>
            <w:rPr>
              <w:rFonts w:hint="default" w:ascii="Times New Roman" w:hAnsi="Times New Roman" w:eastAsia="方正黑体_GBK" w:cs="Times New Roman"/>
              <w:b/>
              <w:sz w:val="24"/>
              <w:szCs w:val="24"/>
              <w:lang w:val="en-US" w:eastAsia="zh-CN"/>
            </w:rPr>
            <w:fldChar w:fldCharType="begin"/>
          </w:r>
          <w:r>
            <w:rPr>
              <w:rFonts w:hint="default" w:ascii="Times New Roman" w:hAnsi="Times New Roman" w:eastAsia="方正黑体_GBK" w:cs="Times New Roman"/>
              <w:b/>
              <w:sz w:val="24"/>
              <w:szCs w:val="24"/>
              <w:lang w:val="en-US" w:eastAsia="zh-CN"/>
            </w:rPr>
            <w:instrText xml:space="preserve"> HYPERLINK \l _Toc4292 </w:instrText>
          </w:r>
          <w:r>
            <w:rPr>
              <w:rFonts w:hint="default" w:ascii="Times New Roman" w:hAnsi="Times New Roman" w:eastAsia="方正黑体_GBK" w:cs="Times New Roman"/>
              <w:b/>
              <w:sz w:val="24"/>
              <w:szCs w:val="24"/>
              <w:lang w:val="en-US" w:eastAsia="zh-CN"/>
            </w:rPr>
            <w:fldChar w:fldCharType="separate"/>
          </w:r>
          <w:r>
            <w:rPr>
              <w:rFonts w:hint="eastAsia" w:ascii="黑体" w:hAnsi="黑体" w:eastAsia="黑体" w:cs="黑体"/>
              <w:b/>
              <w:sz w:val="24"/>
              <w:szCs w:val="24"/>
              <w:lang w:val="en-US" w:eastAsia="zh-CN"/>
            </w:rPr>
            <w:t>六、事故整改和防范措施</w:t>
          </w:r>
          <w:r>
            <w:rPr>
              <w:b/>
              <w:sz w:val="24"/>
              <w:szCs w:val="24"/>
            </w:rPr>
            <w:tab/>
          </w:r>
          <w:r>
            <w:rPr>
              <w:rFonts w:hint="eastAsia"/>
              <w:b/>
              <w:sz w:val="24"/>
              <w:szCs w:val="24"/>
              <w:lang w:val="en-US" w:eastAsia="zh-CN"/>
            </w:rPr>
            <w:t>1</w:t>
          </w:r>
          <w:r>
            <w:rPr>
              <w:rFonts w:hint="default" w:ascii="Times New Roman" w:hAnsi="Times New Roman" w:eastAsia="方正黑体_GBK" w:cs="Times New Roman"/>
              <w:b/>
              <w:sz w:val="24"/>
              <w:szCs w:val="24"/>
              <w:lang w:val="en-US" w:eastAsia="zh-CN"/>
            </w:rPr>
            <w:fldChar w:fldCharType="end"/>
          </w:r>
          <w:r>
            <w:rPr>
              <w:rFonts w:hint="eastAsia" w:eastAsia="方正黑体_GBK" w:cs="Times New Roman"/>
              <w:b/>
              <w:sz w:val="24"/>
              <w:szCs w:val="24"/>
              <w:lang w:val="en-US" w:eastAsia="zh-CN"/>
            </w:rPr>
            <w:t>1</w:t>
          </w:r>
        </w:p>
        <w:p>
          <w:pPr>
            <w:pStyle w:val="15"/>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黑体_GBK" w:cs="Times New Roman"/>
              <w:sz w:val="32"/>
              <w:szCs w:val="32"/>
              <w:lang w:val="en-US" w:eastAsia="zh-CN"/>
            </w:rPr>
            <w:sectPr>
              <w:headerReference r:id="rId4" w:type="default"/>
              <w:footerReference r:id="rId5" w:type="default"/>
              <w:pgSz w:w="11905" w:h="16838"/>
              <w:pgMar w:top="1984" w:right="1446" w:bottom="1644" w:left="1446" w:header="850" w:footer="992" w:gutter="0"/>
              <w:pgNumType w:fmt="numberInDash" w:start="1"/>
              <w:cols w:space="0" w:num="1"/>
              <w:rtlGutter w:val="0"/>
              <w:docGrid w:type="lines" w:linePitch="438" w:charSpace="0"/>
            </w:sectPr>
          </w:pPr>
          <w:r>
            <w:rPr>
              <w:rFonts w:hint="default" w:ascii="Times New Roman" w:hAnsi="Times New Roman" w:eastAsia="方正黑体_GBK" w:cs="Times New Roman"/>
              <w:b/>
              <w:szCs w:val="32"/>
              <w:lang w:val="en-US" w:eastAsia="zh-CN"/>
            </w:rPr>
            <w:fldChar w:fldCharType="end"/>
          </w:r>
        </w:p>
      </w:sdtContent>
    </w:sdt>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default" w:ascii="Times New Roman" w:hAnsi="Times New Roman" w:eastAsia="方正小标宋_GBK" w:cs="Times New Roman"/>
          <w:sz w:val="44"/>
          <w:szCs w:val="44"/>
          <w:lang w:val="en-US" w:eastAsia="zh-CN"/>
        </w:rPr>
        <w:t>G65</w:t>
      </w:r>
      <w:r>
        <w:rPr>
          <w:rFonts w:hint="eastAsia" w:ascii="Times New Roman" w:hAnsi="Times New Roman" w:eastAsia="方正小标宋_GBK" w:cs="Times New Roman"/>
          <w:sz w:val="44"/>
          <w:szCs w:val="44"/>
          <w:lang w:val="en-US" w:eastAsia="zh-CN"/>
        </w:rPr>
        <w:t>包茂高速南川“</w:t>
      </w:r>
      <w:r>
        <w:rPr>
          <w:rFonts w:hint="default" w:ascii="Times New Roman" w:hAnsi="Times New Roman" w:eastAsia="方正小标宋_GBK" w:cs="Times New Roman"/>
          <w:sz w:val="44"/>
          <w:szCs w:val="44"/>
          <w:lang w:val="en-US" w:eastAsia="zh-CN"/>
        </w:rPr>
        <w:t>1</w:t>
      </w:r>
      <w:r>
        <w:rPr>
          <w:rFonts w:hint="eastAsia" w:ascii="Times New Roman" w:hAnsi="Times New Roman" w:eastAsia="方正小标宋_GBK" w:cs="Times New Roman"/>
          <w:sz w:val="44"/>
          <w:szCs w:val="44"/>
          <w:lang w:val="en-US" w:eastAsia="zh-CN"/>
        </w:rPr>
        <w:t>·</w:t>
      </w:r>
      <w:r>
        <w:rPr>
          <w:rFonts w:hint="default" w:ascii="Times New Roman" w:hAnsi="Times New Roman" w:eastAsia="方正小标宋_GBK" w:cs="Times New Roman"/>
          <w:sz w:val="44"/>
          <w:szCs w:val="44"/>
          <w:lang w:val="en-US" w:eastAsia="zh-CN"/>
        </w:rPr>
        <w:t>14</w:t>
      </w:r>
      <w:r>
        <w:rPr>
          <w:rFonts w:hint="eastAsia" w:ascii="Times New Roman" w:hAnsi="Times New Roman" w:eastAsia="方正小标宋_GBK" w:cs="Times New Roman"/>
          <w:sz w:val="44"/>
          <w:szCs w:val="44"/>
          <w:lang w:val="en-US" w:eastAsia="zh-CN"/>
        </w:rPr>
        <w:t>”</w:t>
      </w:r>
      <w:r>
        <w:rPr>
          <w:rFonts w:hint="eastAsia" w:ascii="方正小标宋_GBK" w:hAnsi="方正小标宋_GBK" w:eastAsia="方正小标宋_GBK" w:cs="方正小标宋_GBK"/>
          <w:sz w:val="44"/>
          <w:szCs w:val="44"/>
          <w:lang w:val="en-US" w:eastAsia="zh-CN"/>
        </w:rPr>
        <w:t>一般道路交通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事故调查报告</w:t>
      </w:r>
    </w:p>
    <w:p>
      <w:pPr>
        <w:rPr>
          <w:rFonts w:hint="eastAsia"/>
        </w:rPr>
      </w:pPr>
    </w:p>
    <w:p>
      <w:pPr>
        <w:ind w:firstLine="640" w:firstLineChars="200"/>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lang w:val="en-US" w:eastAsia="zh-CN"/>
        </w:rPr>
        <w:t>14</w:t>
      </w:r>
      <w:r>
        <w:rPr>
          <w:rFonts w:hint="eastAsia" w:ascii="方正仿宋_GBK" w:hAnsi="方正仿宋_GBK" w:eastAsia="方正仿宋_GBK" w:cs="方正仿宋_GBK"/>
          <w:sz w:val="32"/>
          <w:szCs w:val="32"/>
        </w:rPr>
        <w:t>日</w:t>
      </w:r>
      <w:r>
        <w:rPr>
          <w:rFonts w:hint="default"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rPr>
        <w:t>时</w:t>
      </w:r>
      <w:r>
        <w:rPr>
          <w:rFonts w:hint="default" w:ascii="Times New Roman" w:hAnsi="Times New Roman" w:eastAsia="方正仿宋_GBK" w:cs="Times New Roman"/>
          <w:sz w:val="32"/>
          <w:szCs w:val="32"/>
          <w:lang w:val="en-US" w:eastAsia="zh-CN"/>
        </w:rPr>
        <w:t>17</w:t>
      </w:r>
      <w:r>
        <w:rPr>
          <w:rFonts w:hint="eastAsia" w:ascii="方正仿宋_GBK" w:hAnsi="方正仿宋_GBK" w:eastAsia="方正仿宋_GBK" w:cs="方正仿宋_GBK"/>
          <w:sz w:val="32"/>
          <w:szCs w:val="32"/>
        </w:rPr>
        <w:t>分许</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在重庆市南川区</w:t>
      </w:r>
      <w:r>
        <w:rPr>
          <w:rFonts w:hint="default" w:ascii="Times New Roman" w:hAnsi="Times New Roman" w:eastAsia="方正仿宋_GBK" w:cs="Times New Roman"/>
          <w:sz w:val="32"/>
          <w:szCs w:val="32"/>
          <w:lang w:val="en-US" w:eastAsia="zh-CN"/>
        </w:rPr>
        <w:t>G65</w:t>
      </w:r>
      <w:r>
        <w:rPr>
          <w:rFonts w:hint="eastAsia" w:ascii="方正仿宋_GBK" w:hAnsi="方正仿宋_GBK" w:eastAsia="方正仿宋_GBK" w:cs="方正仿宋_GBK"/>
          <w:sz w:val="32"/>
          <w:szCs w:val="32"/>
          <w:lang w:val="en-US" w:eastAsia="zh-CN"/>
        </w:rPr>
        <w:t>包茂高速公路重庆往南川方向</w:t>
      </w:r>
      <w:r>
        <w:rPr>
          <w:rFonts w:hint="default" w:ascii="Times New Roman" w:hAnsi="Times New Roman" w:eastAsia="方正仿宋_GBK" w:cs="Times New Roman"/>
          <w:sz w:val="32"/>
          <w:szCs w:val="32"/>
          <w:lang w:val="en-US" w:eastAsia="zh-CN"/>
        </w:rPr>
        <w:t>K1637km</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786m</w:t>
      </w:r>
      <w:r>
        <w:rPr>
          <w:rFonts w:hint="eastAsia" w:ascii="方正仿宋_GBK" w:hAnsi="方正仿宋_GBK" w:eastAsia="方正仿宋_GBK" w:cs="方正仿宋_GBK"/>
          <w:sz w:val="32"/>
          <w:szCs w:val="32"/>
          <w:lang w:val="en-US" w:eastAsia="zh-CN"/>
        </w:rPr>
        <w:t>处，</w:t>
      </w:r>
      <w:r>
        <w:rPr>
          <w:rFonts w:hint="eastAsia" w:ascii="方正仿宋_GBK" w:hAnsi="方正仿宋_GBK" w:eastAsia="方正仿宋_GBK" w:cs="方正仿宋_GBK"/>
          <w:sz w:val="32"/>
          <w:szCs w:val="32"/>
        </w:rPr>
        <w:t>发生一起道路交通事故，</w:t>
      </w:r>
      <w:r>
        <w:rPr>
          <w:rFonts w:hint="eastAsia" w:ascii="方正仿宋_GBK" w:hAnsi="方正仿宋_GBK" w:eastAsia="方正仿宋_GBK" w:cs="方正仿宋_GBK"/>
          <w:sz w:val="32"/>
          <w:szCs w:val="32"/>
          <w:lang w:eastAsia="zh-CN"/>
        </w:rPr>
        <w:t>造成</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人死亡</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人受伤</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kern w:val="2"/>
          <w:sz w:val="32"/>
          <w:szCs w:val="32"/>
          <w:lang w:val="en-US" w:eastAsia="zh-CN" w:bidi="ar-SA"/>
        </w:rPr>
        <w:t>市公安局交巡警总队高速公路</w:t>
      </w:r>
      <w:r>
        <w:rPr>
          <w:rFonts w:hint="eastAsia" w:ascii="方正仿宋_GBK" w:hAnsi="方正仿宋_GBK" w:eastAsia="方正仿宋_GBK" w:cs="方正仿宋_GBK"/>
          <w:sz w:val="32"/>
          <w:szCs w:val="32"/>
          <w:lang w:val="en-US" w:eastAsia="zh-CN"/>
        </w:rPr>
        <w:t>第三支队南川大队于</w:t>
      </w: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8</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sz w:val="32"/>
          <w:szCs w:val="32"/>
          <w:lang w:val="en-US" w:eastAsia="zh-CN"/>
        </w:rPr>
        <w:t>日将该事故相关资料移交南川区应急管理局。</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中华人民共和国安全生产法》《生产安全事故报告和调查处理条例》《重庆市安全生产条例》等有关法律法规的规定，成立了由区应急管理局牵头，区政府办公室、区总工会、市交巡警高速公路第三支队南川大队、市交通运输执法总队高速公路第三支队一大队等单位派员组成的</w:t>
      </w:r>
      <w:r>
        <w:rPr>
          <w:rFonts w:hint="default" w:ascii="Times New Roman" w:hAnsi="Times New Roman" w:eastAsia="方正仿宋_GBK" w:cs="Times New Roman"/>
          <w:sz w:val="32"/>
          <w:szCs w:val="32"/>
          <w:lang w:val="en-US" w:eastAsia="zh-CN"/>
        </w:rPr>
        <w:t>G65</w:t>
      </w:r>
      <w:r>
        <w:rPr>
          <w:rFonts w:hint="eastAsia" w:ascii="Times New Roman" w:hAnsi="Times New Roman" w:eastAsia="方正仿宋_GBK" w:cs="Times New Roman"/>
          <w:sz w:val="32"/>
          <w:szCs w:val="32"/>
          <w:lang w:val="en-US" w:eastAsia="zh-CN"/>
        </w:rPr>
        <w:t>包茂高速南川“</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一般道路交通事故调查组（以下简称事故调查组），负责事故调查工作，事故调查组下设综合组、技术组、管理组，同时邀请区检察院参与事故调查工作。事故调查组于</w:t>
      </w:r>
      <w:r>
        <w:rPr>
          <w:rFonts w:hint="default" w:ascii="Times New Roman" w:hAnsi="Times New Roman" w:eastAsia="方正仿宋_GBK" w:cs="Times New Roman"/>
          <w:sz w:val="32"/>
          <w:szCs w:val="32"/>
          <w:lang w:val="en-US" w:eastAsia="zh-CN"/>
        </w:rPr>
        <w:t>2024</w:t>
      </w:r>
      <w:r>
        <w:rPr>
          <w:rFonts w:hint="eastAsia"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14</w:t>
      </w:r>
      <w:r>
        <w:rPr>
          <w:rFonts w:hint="eastAsia" w:ascii="方正仿宋_GBK" w:hAnsi="方正仿宋_GBK" w:eastAsia="方正仿宋_GBK" w:cs="方正仿宋_GBK"/>
          <w:sz w:val="32"/>
          <w:szCs w:val="32"/>
          <w:lang w:val="en-US" w:eastAsia="zh-CN"/>
        </w:rPr>
        <w:t>日至</w:t>
      </w:r>
      <w:r>
        <w:rPr>
          <w:rFonts w:hint="default" w:ascii="Times New Roman" w:hAnsi="Times New Roman" w:eastAsia="方正仿宋_GBK" w:cs="Times New Roman"/>
          <w:sz w:val="32"/>
          <w:szCs w:val="32"/>
          <w:lang w:val="en-US" w:eastAsia="zh-CN"/>
        </w:rPr>
        <w:t>10</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17</w:t>
      </w:r>
      <w:r>
        <w:rPr>
          <w:rFonts w:hint="eastAsia" w:ascii="方正仿宋_GBK" w:hAnsi="方正仿宋_GBK" w:eastAsia="方正仿宋_GBK" w:cs="方正仿宋_GBK"/>
          <w:sz w:val="32"/>
          <w:szCs w:val="32"/>
          <w:lang w:val="en-US" w:eastAsia="zh-CN"/>
        </w:rPr>
        <w:t>日前往深圳市光明区开展调查。</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事故调查组坚持“科学严谨、依法依规、实事求是、注重实效”的原则，通过现场勘验、调查取证、检测鉴定等，查明了事故经过、原因、人员伤亡和直接经济损失情况，认定了事故性质，提出了对相关责任单位和责任人员的处理建议和事故整改防范措施。</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事故调查组认定，</w:t>
      </w:r>
      <w:r>
        <w:rPr>
          <w:rFonts w:hint="default" w:ascii="Times New Roman" w:hAnsi="Times New Roman" w:eastAsia="方正仿宋_GBK" w:cs="Times New Roman"/>
          <w:sz w:val="32"/>
          <w:szCs w:val="32"/>
          <w:lang w:val="en-US" w:eastAsia="zh-CN"/>
        </w:rPr>
        <w:t>G65</w:t>
      </w:r>
      <w:r>
        <w:rPr>
          <w:rFonts w:hint="eastAsia" w:ascii="Times New Roman" w:hAnsi="Times New Roman" w:eastAsia="方正仿宋_GBK" w:cs="Times New Roman"/>
          <w:sz w:val="32"/>
          <w:szCs w:val="32"/>
          <w:lang w:val="en-US" w:eastAsia="zh-CN"/>
        </w:rPr>
        <w:t>包茂高速南川“</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一般道路交通事故是一起生产安全事故。</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0"/>
        <w:rPr>
          <w:rFonts w:hint="eastAsia" w:ascii="方正黑体_GBK" w:hAnsi="方正黑体_GBK" w:eastAsia="方正黑体_GBK" w:cs="方正黑体_GBK"/>
          <w:sz w:val="32"/>
          <w:szCs w:val="32"/>
        </w:rPr>
      </w:pPr>
      <w:bookmarkStart w:id="21" w:name="_Toc600"/>
      <w:r>
        <w:rPr>
          <w:rFonts w:hint="eastAsia" w:ascii="方正黑体_GBK" w:hAnsi="方正黑体_GBK" w:eastAsia="方正黑体_GBK" w:cs="方正黑体_GBK"/>
          <w:sz w:val="32"/>
          <w:szCs w:val="32"/>
          <w:lang w:val="en-US" w:eastAsia="zh-CN"/>
        </w:rPr>
        <w:t>一、事故基本情况</w:t>
      </w:r>
      <w:bookmarkEnd w:id="21"/>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1"/>
        <w:rPr>
          <w:rFonts w:hint="eastAsia" w:ascii="方正楷体_GBK" w:hAnsi="方正楷体_GBK" w:eastAsia="方正楷体_GBK" w:cs="方正楷体_GBK"/>
          <w:sz w:val="32"/>
          <w:szCs w:val="32"/>
          <w:lang w:val="en-US" w:eastAsia="zh-CN"/>
        </w:rPr>
      </w:pPr>
      <w:bookmarkStart w:id="22" w:name="_Toc3339"/>
      <w:r>
        <w:rPr>
          <w:rFonts w:hint="eastAsia" w:ascii="方正楷体_GBK" w:hAnsi="方正楷体_GBK" w:eastAsia="方正楷体_GBK" w:cs="方正楷体_GBK"/>
          <w:sz w:val="32"/>
          <w:szCs w:val="32"/>
          <w:lang w:val="en-US" w:eastAsia="zh-CN"/>
        </w:rPr>
        <w:t>（一）事故发生单位及相关单位概况</w:t>
      </w:r>
      <w:bookmarkEnd w:id="22"/>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方正仿宋_GBK" w:hAnsi="方正仿宋_GBK" w:eastAsia="方正仿宋_GBK" w:cs="方正仿宋_GBK"/>
          <w:sz w:val="30"/>
          <w:szCs w:val="30"/>
        </w:rPr>
      </w:pPr>
      <w:r>
        <w:rPr>
          <w:rFonts w:hint="default" w:ascii="Times New Roman" w:hAnsi="Times New Roman" w:eastAsia="方正仿宋_GBK" w:cs="Times New Roman"/>
          <w:sz w:val="30"/>
          <w:szCs w:val="30"/>
          <w:lang w:val="en-US" w:eastAsia="zh-CN"/>
        </w:rPr>
        <w:t>1</w:t>
      </w:r>
      <w:r>
        <w:rPr>
          <w:rFonts w:hint="eastAsia" w:ascii="方正仿宋_GBK" w:hAnsi="方正仿宋_GBK" w:eastAsia="方正仿宋_GBK" w:cs="方正仿宋_GBK"/>
          <w:sz w:val="30"/>
          <w:szCs w:val="30"/>
          <w:lang w:val="en-US" w:eastAsia="zh-CN"/>
        </w:rPr>
        <w:t>. 深圳市邮顺物流有限公司（以下简称邮顺公司），统一社会信用代码：</w:t>
      </w:r>
      <w:r>
        <w:rPr>
          <w:rFonts w:hint="default" w:ascii="Times New Roman" w:hAnsi="Times New Roman" w:eastAsia="方正仿宋_GBK" w:cs="Times New Roman"/>
          <w:sz w:val="30"/>
          <w:szCs w:val="30"/>
          <w:lang w:val="en-US" w:eastAsia="zh-CN"/>
        </w:rPr>
        <w:t>9144</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3G1D</w:t>
      </w:r>
      <w:r>
        <w:rPr>
          <w:rFonts w:hint="eastAsia" w:ascii="方正仿宋_GBK" w:hAnsi="方正仿宋_GBK" w:eastAsia="方正仿宋_GBK" w:cs="方正仿宋_GBK"/>
          <w:sz w:val="30"/>
          <w:szCs w:val="30"/>
          <w:lang w:val="en-US" w:eastAsia="zh-CN"/>
        </w:rPr>
        <w:t>，类型：有限责任公司，法定代表人：钟**，注册日期：</w:t>
      </w:r>
      <w:r>
        <w:rPr>
          <w:rFonts w:hint="default" w:ascii="Times New Roman" w:hAnsi="Times New Roman" w:eastAsia="方正仿宋_GBK" w:cs="Times New Roman"/>
          <w:sz w:val="30"/>
          <w:szCs w:val="30"/>
          <w:lang w:val="en-US" w:eastAsia="zh-CN"/>
        </w:rPr>
        <w:t>2020</w:t>
      </w:r>
      <w:r>
        <w:rPr>
          <w:rFonts w:hint="eastAsia" w:ascii="方正仿宋_GBK" w:hAnsi="方正仿宋_GBK" w:eastAsia="方正仿宋_GBK" w:cs="方正仿宋_GBK"/>
          <w:sz w:val="30"/>
          <w:szCs w:val="30"/>
          <w:lang w:val="en-US" w:eastAsia="zh-CN"/>
        </w:rPr>
        <w:t>年</w:t>
      </w:r>
      <w:r>
        <w:rPr>
          <w:rFonts w:hint="default" w:ascii="Times New Roman" w:hAnsi="Times New Roman" w:eastAsia="方正仿宋_GBK" w:cs="Times New Roman"/>
          <w:sz w:val="30"/>
          <w:szCs w:val="30"/>
          <w:lang w:val="en-US" w:eastAsia="zh-CN"/>
        </w:rPr>
        <w:t>2</w:t>
      </w:r>
      <w:r>
        <w:rPr>
          <w:rFonts w:hint="eastAsia" w:ascii="方正仿宋_GBK" w:hAnsi="方正仿宋_GBK" w:eastAsia="方正仿宋_GBK" w:cs="方正仿宋_GBK"/>
          <w:sz w:val="30"/>
          <w:szCs w:val="30"/>
          <w:lang w:val="en-US" w:eastAsia="zh-CN"/>
        </w:rPr>
        <w:t>月</w:t>
      </w:r>
      <w:r>
        <w:rPr>
          <w:rFonts w:hint="default" w:ascii="Times New Roman" w:hAnsi="Times New Roman" w:eastAsia="方正仿宋_GBK" w:cs="Times New Roman"/>
          <w:sz w:val="30"/>
          <w:szCs w:val="30"/>
          <w:lang w:val="en-US" w:eastAsia="zh-CN"/>
        </w:rPr>
        <w:t>13</w:t>
      </w:r>
      <w:r>
        <w:rPr>
          <w:rFonts w:hint="eastAsia" w:ascii="方正仿宋_GBK" w:hAnsi="方正仿宋_GBK" w:eastAsia="方正仿宋_GBK" w:cs="方正仿宋_GBK"/>
          <w:sz w:val="30"/>
          <w:szCs w:val="30"/>
          <w:lang w:val="en-US" w:eastAsia="zh-CN"/>
        </w:rPr>
        <w:t>日，登记住所：深圳市光明区****。道路运输经营许可证:粤交运管许可深字</w:t>
      </w:r>
      <w:r>
        <w:rPr>
          <w:rFonts w:hint="default" w:ascii="Times New Roman" w:hAnsi="Times New Roman" w:eastAsia="方正仿宋_GBK" w:cs="Times New Roman"/>
          <w:sz w:val="30"/>
          <w:szCs w:val="30"/>
          <w:lang w:val="en-US" w:eastAsia="zh-CN"/>
        </w:rPr>
        <w:t>4403</w:t>
      </w:r>
      <w:r>
        <w:rPr>
          <w:rFonts w:hint="eastAsia" w:ascii="Times New Roman" w:hAnsi="Times New Roman" w:eastAsia="方正仿宋_GBK" w:cs="Times New Roman"/>
          <w:sz w:val="30"/>
          <w:szCs w:val="30"/>
          <w:lang w:val="en-US" w:eastAsia="zh-CN"/>
        </w:rPr>
        <w:t>****</w:t>
      </w:r>
      <w:r>
        <w:rPr>
          <w:rFonts w:hint="default" w:ascii="Times New Roman" w:hAnsi="Times New Roman" w:eastAsia="方正仿宋_GBK" w:cs="Times New Roman"/>
          <w:sz w:val="30"/>
          <w:szCs w:val="30"/>
          <w:lang w:val="en-US" w:eastAsia="zh-CN"/>
        </w:rPr>
        <w:t>4221</w:t>
      </w:r>
      <w:r>
        <w:rPr>
          <w:rFonts w:hint="eastAsia" w:ascii="方正仿宋_GBK" w:hAnsi="方正仿宋_GBK" w:eastAsia="方正仿宋_GBK" w:cs="方正仿宋_GBK"/>
          <w:sz w:val="30"/>
          <w:szCs w:val="30"/>
          <w:lang w:val="en-US" w:eastAsia="zh-CN"/>
        </w:rPr>
        <w:t>号，经营范围：普通货运，货物专用运输（集装箱），证件有效期</w:t>
      </w:r>
      <w:r>
        <w:rPr>
          <w:rFonts w:hint="default" w:ascii="Times New Roman" w:hAnsi="Times New Roman" w:eastAsia="方正仿宋_GBK" w:cs="Times New Roman"/>
          <w:sz w:val="30"/>
          <w:szCs w:val="30"/>
          <w:lang w:val="en-US" w:eastAsia="zh-CN"/>
        </w:rPr>
        <w:t>2024</w:t>
      </w:r>
      <w:r>
        <w:rPr>
          <w:rFonts w:hint="eastAsia" w:ascii="方正仿宋_GBK" w:hAnsi="方正仿宋_GBK" w:eastAsia="方正仿宋_GBK" w:cs="方正仿宋_GBK"/>
          <w:sz w:val="30"/>
          <w:szCs w:val="30"/>
          <w:lang w:val="en-US" w:eastAsia="zh-CN"/>
        </w:rPr>
        <w:t>年</w:t>
      </w:r>
      <w:r>
        <w:rPr>
          <w:rFonts w:hint="default" w:ascii="Times New Roman" w:hAnsi="Times New Roman" w:eastAsia="方正仿宋_GBK" w:cs="Times New Roman"/>
          <w:sz w:val="30"/>
          <w:szCs w:val="30"/>
          <w:lang w:val="en-US" w:eastAsia="zh-CN"/>
        </w:rPr>
        <w:t>1</w:t>
      </w:r>
      <w:r>
        <w:rPr>
          <w:rFonts w:hint="eastAsia" w:ascii="方正仿宋_GBK" w:hAnsi="方正仿宋_GBK" w:eastAsia="方正仿宋_GBK" w:cs="方正仿宋_GBK"/>
          <w:sz w:val="30"/>
          <w:szCs w:val="30"/>
          <w:lang w:val="en-US" w:eastAsia="zh-CN"/>
        </w:rPr>
        <w:t>月</w:t>
      </w:r>
      <w:r>
        <w:rPr>
          <w:rFonts w:hint="default" w:ascii="Times New Roman" w:hAnsi="Times New Roman" w:eastAsia="方正仿宋_GBK" w:cs="Times New Roman"/>
          <w:sz w:val="30"/>
          <w:szCs w:val="30"/>
          <w:lang w:val="en-US" w:eastAsia="zh-CN"/>
        </w:rPr>
        <w:t>27</w:t>
      </w:r>
      <w:r>
        <w:rPr>
          <w:rFonts w:hint="eastAsia" w:ascii="方正仿宋_GBK" w:hAnsi="方正仿宋_GBK" w:eastAsia="方正仿宋_GBK" w:cs="方正仿宋_GBK"/>
          <w:sz w:val="30"/>
          <w:szCs w:val="30"/>
          <w:lang w:val="en-US" w:eastAsia="zh-CN"/>
        </w:rPr>
        <w:t>日至</w:t>
      </w:r>
      <w:r>
        <w:rPr>
          <w:rFonts w:hint="default" w:ascii="Times New Roman" w:hAnsi="Times New Roman" w:eastAsia="方正仿宋_GBK" w:cs="Times New Roman"/>
          <w:sz w:val="30"/>
          <w:szCs w:val="30"/>
          <w:lang w:val="en-US" w:eastAsia="zh-CN"/>
        </w:rPr>
        <w:t>2028</w:t>
      </w:r>
      <w:r>
        <w:rPr>
          <w:rFonts w:hint="eastAsia" w:ascii="方正仿宋_GBK" w:hAnsi="方正仿宋_GBK" w:eastAsia="方正仿宋_GBK" w:cs="方正仿宋_GBK"/>
          <w:sz w:val="30"/>
          <w:szCs w:val="30"/>
          <w:lang w:val="en-US" w:eastAsia="zh-CN"/>
        </w:rPr>
        <w:t>年</w:t>
      </w:r>
      <w:r>
        <w:rPr>
          <w:rFonts w:hint="default" w:ascii="Times New Roman" w:hAnsi="Times New Roman" w:eastAsia="方正仿宋_GBK" w:cs="Times New Roman"/>
          <w:sz w:val="30"/>
          <w:szCs w:val="30"/>
          <w:lang w:val="en-US" w:eastAsia="zh-CN"/>
        </w:rPr>
        <w:t>1</w:t>
      </w:r>
      <w:r>
        <w:rPr>
          <w:rFonts w:hint="eastAsia" w:ascii="方正仿宋_GBK" w:hAnsi="方正仿宋_GBK" w:eastAsia="方正仿宋_GBK" w:cs="方正仿宋_GBK"/>
          <w:sz w:val="30"/>
          <w:szCs w:val="30"/>
          <w:lang w:val="en-US" w:eastAsia="zh-CN"/>
        </w:rPr>
        <w:t>月</w:t>
      </w:r>
      <w:r>
        <w:rPr>
          <w:rFonts w:hint="default" w:ascii="Times New Roman" w:hAnsi="Times New Roman" w:eastAsia="方正仿宋_GBK" w:cs="Times New Roman"/>
          <w:sz w:val="30"/>
          <w:szCs w:val="30"/>
          <w:lang w:val="en-US" w:eastAsia="zh-CN"/>
        </w:rPr>
        <w:t>26</w:t>
      </w:r>
      <w:r>
        <w:rPr>
          <w:rFonts w:hint="eastAsia" w:ascii="方正仿宋_GBK" w:hAnsi="方正仿宋_GBK" w:eastAsia="方正仿宋_GBK" w:cs="方正仿宋_GBK"/>
          <w:sz w:val="30"/>
          <w:szCs w:val="30"/>
          <w:lang w:val="en-US" w:eastAsia="zh-CN"/>
        </w:rPr>
        <w:t xml:space="preserve">日。 </w:t>
      </w:r>
      <w:r>
        <w:rPr>
          <w:rFonts w:hint="eastAsia" w:ascii="方正仿宋_GBK" w:hAnsi="方正仿宋_GBK" w:eastAsia="方正仿宋_GBK" w:cs="方正仿宋_GBK"/>
          <w:color w:val="auto"/>
          <w:sz w:val="30"/>
          <w:szCs w:val="30"/>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1"/>
        <w:rPr>
          <w:rFonts w:hint="default" w:ascii="方正仿宋_GBK" w:hAnsi="方正仿宋_GBK" w:eastAsia="方正仿宋_GBK" w:cs="方正仿宋_GBK"/>
          <w:sz w:val="32"/>
          <w:szCs w:val="32"/>
          <w:lang w:val="en-US"/>
        </w:rPr>
      </w:pPr>
      <w:r>
        <w:rPr>
          <w:rFonts w:hint="eastAsia" w:ascii="方正楷体_GBK" w:hAnsi="方正楷体_GBK" w:eastAsia="方正楷体_GBK" w:cs="方正楷体_GBK"/>
          <w:sz w:val="32"/>
          <w:szCs w:val="32"/>
          <w:lang w:val="en-US" w:eastAsia="zh-CN"/>
        </w:rPr>
        <w:t>（二）事故车辆驾驶人情况</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 驾驶人</w:t>
      </w:r>
      <w:r>
        <w:rPr>
          <w:rFonts w:hint="eastAsia" w:ascii="Times New Roman" w:hAnsi="Times New Roman" w:eastAsia="方正仿宋_GBK" w:cs="Times New Roman"/>
          <w:sz w:val="32"/>
          <w:szCs w:val="32"/>
          <w:lang w:val="en-US" w:eastAsia="zh-CN"/>
        </w:rPr>
        <w:t>金**</w:t>
      </w:r>
      <w:r>
        <w:rPr>
          <w:rFonts w:hint="default" w:ascii="Times New Roman" w:hAnsi="Times New Roman" w:eastAsia="方正仿宋_GBK" w:cs="Times New Roman"/>
          <w:sz w:val="32"/>
          <w:szCs w:val="32"/>
          <w:lang w:val="en-US" w:eastAsia="zh-CN"/>
        </w:rPr>
        <w:t>，性别：男，年龄：67，民族：汉族，身份证号：5123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8018，户籍住址：重庆市南川区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号，准驾车型：C1E，初次领证时间2003-09-17，驾驶证有效期：2015-09-17至2025-09-17，驾驶证有效期：10年。家属联系电话：18</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14。</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 驾驶人陈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，性别：男，年龄：48，民族：汉族，身份证号码 4222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9410，户籍地址：湖北省广水市</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号，现在地址：广东省东莞市</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，准驾车型：A2，初次领证时间1996-01-17，驾驶证有效期：2023-01-17至长期，驾驶证有效期：长期。联系电话：13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36。</w:t>
      </w:r>
    </w:p>
    <w:p>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 驾驶人</w:t>
      </w:r>
      <w:r>
        <w:rPr>
          <w:rFonts w:hint="eastAsia" w:ascii="Times New Roman" w:hAnsi="Times New Roman" w:eastAsia="方正仿宋_GBK" w:cs="Times New Roman"/>
          <w:sz w:val="32"/>
          <w:szCs w:val="32"/>
          <w:lang w:val="en-US" w:eastAsia="zh-CN"/>
        </w:rPr>
        <w:t>曾*</w:t>
      </w:r>
      <w:r>
        <w:rPr>
          <w:rFonts w:hint="default" w:ascii="Times New Roman" w:hAnsi="Times New Roman" w:eastAsia="方正仿宋_GBK" w:cs="Times New Roman"/>
          <w:sz w:val="32"/>
          <w:szCs w:val="32"/>
          <w:lang w:val="en-US" w:eastAsia="zh-CN"/>
        </w:rPr>
        <w:t>，性别：男</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年龄：53，民族：汉族，身份证号：5102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3713，户籍</w:t>
      </w:r>
      <w:r>
        <w:rPr>
          <w:rFonts w:hint="eastAsia" w:ascii="Times New Roman" w:hAnsi="Times New Roman" w:eastAsia="方正仿宋_GBK" w:cs="Times New Roman"/>
          <w:sz w:val="32"/>
          <w:szCs w:val="32"/>
          <w:lang w:val="en-US" w:eastAsia="zh-CN"/>
        </w:rPr>
        <w:t>地址</w:t>
      </w:r>
      <w:r>
        <w:rPr>
          <w:rFonts w:hint="default" w:ascii="Times New Roman" w:hAnsi="Times New Roman" w:eastAsia="方正仿宋_GBK" w:cs="Times New Roman"/>
          <w:sz w:val="32"/>
          <w:szCs w:val="32"/>
          <w:lang w:val="en-US" w:eastAsia="zh-CN"/>
        </w:rPr>
        <w:t>：重庆市巴南区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，准驾车型：C1，初次领证时间2007-02-28，驾驶证有效期：2013-02-28至长期，驾驶证有效期：长期。联系电话：13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49。</w:t>
      </w:r>
    </w:p>
    <w:p>
      <w:pPr>
        <w:ind w:firstLine="640" w:firstLineChars="200"/>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val="en-US" w:eastAsia="zh-CN"/>
        </w:rPr>
        <w:t>4. 乘车人喻</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，性别：女，年龄：62，民族：汉族，身份证号：5123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8025，</w:t>
      </w:r>
      <w:r>
        <w:rPr>
          <w:rFonts w:hint="eastAsia" w:ascii="Times New Roman" w:hAnsi="Times New Roman" w:eastAsia="方正仿宋_GBK" w:cs="Times New Roman"/>
          <w:sz w:val="32"/>
          <w:szCs w:val="32"/>
          <w:lang w:val="en-US" w:eastAsia="zh-CN"/>
        </w:rPr>
        <w:t>详细</w:t>
      </w:r>
      <w:r>
        <w:rPr>
          <w:rFonts w:hint="default" w:ascii="Times New Roman" w:hAnsi="Times New Roman" w:eastAsia="方正仿宋_GBK" w:cs="Times New Roman"/>
          <w:sz w:val="32"/>
          <w:szCs w:val="32"/>
          <w:lang w:val="en-US" w:eastAsia="zh-CN"/>
        </w:rPr>
        <w:t>住址：重庆市南川区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号。联系电话：15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07。</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（三）事故车辆情况</w:t>
      </w:r>
    </w:p>
    <w:p>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渝</w:t>
      </w:r>
      <w:r>
        <w:rPr>
          <w:rFonts w:hint="default" w:ascii="Times New Roman" w:hAnsi="Times New Roman" w:eastAsia="方正仿宋_GBK" w:cs="Times New Roman"/>
          <w:sz w:val="32"/>
          <w:szCs w:val="32"/>
          <w:lang w:val="en-US" w:eastAsia="zh-CN"/>
        </w:rPr>
        <w:t>G</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76</w:t>
      </w:r>
      <w:r>
        <w:rPr>
          <w:rFonts w:hint="eastAsia" w:ascii="Times New Roman" w:hAnsi="Times New Roman" w:eastAsia="方正仿宋_GBK" w:cs="Times New Roman"/>
          <w:sz w:val="32"/>
          <w:szCs w:val="32"/>
          <w:lang w:val="en-US" w:eastAsia="zh-CN"/>
        </w:rPr>
        <w:t>，车辆型号：小型轿车，车辆性质：非营运，所有人：金**，地址：重庆市南川区****组，核载人数：</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人，实载人数：</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人，无盗抢记录。保险公司为中国平安财产保险股份有限公司，交强险单号</w:t>
      </w:r>
      <w:r>
        <w:rPr>
          <w:rFonts w:hint="default" w:ascii="Times New Roman" w:hAnsi="Times New Roman" w:eastAsia="方正仿宋_GBK" w:cs="Times New Roman"/>
          <w:sz w:val="32"/>
          <w:szCs w:val="32"/>
          <w:lang w:val="en-US" w:eastAsia="zh-CN"/>
        </w:rPr>
        <w:t>1181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5065</w:t>
      </w:r>
      <w:r>
        <w:rPr>
          <w:rFonts w:hint="eastAsia" w:ascii="Times New Roman" w:hAnsi="Times New Roman" w:eastAsia="方正仿宋_GBK" w:cs="Times New Roman"/>
          <w:sz w:val="32"/>
          <w:szCs w:val="32"/>
          <w:lang w:val="en-US" w:eastAsia="zh-CN"/>
        </w:rPr>
        <w:t>，商业险单号</w:t>
      </w:r>
      <w:r>
        <w:rPr>
          <w:rFonts w:hint="default" w:ascii="Times New Roman" w:hAnsi="Times New Roman" w:eastAsia="方正仿宋_GBK" w:cs="Times New Roman"/>
          <w:sz w:val="32"/>
          <w:szCs w:val="32"/>
          <w:lang w:val="en-US" w:eastAsia="zh-CN"/>
        </w:rPr>
        <w:t>1181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2501</w:t>
      </w:r>
      <w:r>
        <w:rPr>
          <w:rFonts w:hint="eastAsia" w:ascii="Times New Roman" w:hAnsi="Times New Roman" w:eastAsia="方正仿宋_GBK" w:cs="Times New Roman"/>
          <w:sz w:val="32"/>
          <w:szCs w:val="32"/>
          <w:lang w:val="en-US" w:eastAsia="zh-CN"/>
        </w:rPr>
        <w:t>。</w:t>
      </w:r>
    </w:p>
    <w:p>
      <w:pPr>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粤</w:t>
      </w:r>
      <w:r>
        <w:rPr>
          <w:rFonts w:hint="default" w:ascii="Times New Roman" w:hAnsi="Times New Roman" w:eastAsia="方正仿宋_GBK" w:cs="Times New Roman"/>
          <w:sz w:val="32"/>
          <w:szCs w:val="32"/>
          <w:lang w:val="en-US" w:eastAsia="zh-CN"/>
        </w:rPr>
        <w:t>B</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lang w:val="en-US" w:eastAsia="zh-CN"/>
        </w:rPr>
        <w:t>/粤</w:t>
      </w:r>
      <w:r>
        <w:rPr>
          <w:rFonts w:hint="default" w:ascii="Times New Roman" w:hAnsi="Times New Roman" w:eastAsia="方正仿宋_GBK" w:cs="Times New Roman"/>
          <w:sz w:val="32"/>
          <w:szCs w:val="32"/>
          <w:lang w:val="en-US" w:eastAsia="zh-CN"/>
        </w:rPr>
        <w:t>B</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挂，车辆型号：重型半挂牵引车，车辆性质：货运，所有人：深圳市邮顺物流有限公司，地址：深圳市光明区****，核载人数：</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人，实载人数：</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人，无盗抢记录。保险公司为中国人寿财产保险股份有限责任公司，交强险单号：</w:t>
      </w:r>
      <w:r>
        <w:rPr>
          <w:rFonts w:hint="default" w:ascii="Times New Roman" w:hAnsi="Times New Roman" w:eastAsia="方正仿宋_GBK" w:cs="Times New Roman"/>
          <w:sz w:val="32"/>
          <w:szCs w:val="32"/>
          <w:lang w:val="en-US" w:eastAsia="zh-CN"/>
        </w:rPr>
        <w:t>6605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6827</w:t>
      </w:r>
      <w:r>
        <w:rPr>
          <w:rFonts w:hint="eastAsia" w:ascii="Times New Roman" w:hAnsi="Times New Roman" w:eastAsia="方正仿宋_GBK" w:cs="Times New Roman"/>
          <w:sz w:val="32"/>
          <w:szCs w:val="32"/>
          <w:lang w:val="en-US" w:eastAsia="zh-CN"/>
        </w:rPr>
        <w:t>，有效期：</w:t>
      </w:r>
      <w:r>
        <w:rPr>
          <w:rFonts w:hint="default" w:ascii="Times New Roman" w:hAnsi="Times New Roman" w:eastAsia="方正仿宋_GBK" w:cs="Times New Roman"/>
          <w:sz w:val="32"/>
          <w:szCs w:val="32"/>
          <w:lang w:val="en-US" w:eastAsia="zh-CN"/>
        </w:rPr>
        <w:t>2023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2024</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09</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09</w:t>
      </w:r>
      <w:r>
        <w:rPr>
          <w:rFonts w:hint="eastAsia" w:ascii="Times New Roman" w:hAnsi="Times New Roman" w:eastAsia="方正仿宋_GBK" w:cs="Times New Roman"/>
          <w:sz w:val="32"/>
          <w:szCs w:val="32"/>
          <w:lang w:val="en-US" w:eastAsia="zh-CN"/>
        </w:rPr>
        <w:t>，商业险单号</w:t>
      </w:r>
      <w:r>
        <w:rPr>
          <w:rFonts w:hint="default" w:ascii="Times New Roman" w:hAnsi="Times New Roman" w:eastAsia="方正仿宋_GBK" w:cs="Times New Roman"/>
          <w:sz w:val="32"/>
          <w:szCs w:val="32"/>
          <w:lang w:val="en-US" w:eastAsia="zh-CN"/>
        </w:rPr>
        <w:t>6605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0531</w:t>
      </w:r>
      <w:r>
        <w:rPr>
          <w:rFonts w:hint="eastAsia" w:ascii="Times New Roman" w:hAnsi="Times New Roman" w:eastAsia="方正仿宋_GBK" w:cs="Times New Roman"/>
          <w:sz w:val="32"/>
          <w:szCs w:val="32"/>
          <w:lang w:val="en-US" w:eastAsia="zh-CN"/>
        </w:rPr>
        <w:t>。</w:t>
      </w:r>
    </w:p>
    <w:p>
      <w:pPr>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渝</w:t>
      </w:r>
      <w:r>
        <w:rPr>
          <w:rFonts w:hint="default" w:ascii="Times New Roman" w:hAnsi="Times New Roman" w:eastAsia="方正仿宋_GBK" w:cs="Times New Roman"/>
          <w:sz w:val="32"/>
          <w:szCs w:val="32"/>
          <w:lang w:val="en-US" w:eastAsia="zh-CN"/>
        </w:rPr>
        <w:t>A</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SF</w:t>
      </w:r>
      <w:r>
        <w:rPr>
          <w:rFonts w:hint="eastAsia" w:ascii="Times New Roman" w:hAnsi="Times New Roman" w:eastAsia="方正仿宋_GBK" w:cs="Times New Roman"/>
          <w:sz w:val="32"/>
          <w:szCs w:val="32"/>
          <w:lang w:val="en-US" w:eastAsia="zh-CN"/>
        </w:rPr>
        <w:t>，车辆型号：小型普通客车，车辆性质：非营运，所有人：曾*，地址：巴南区南泉街道办****号，核载人数：</w:t>
      </w: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val="en-US" w:eastAsia="zh-CN"/>
        </w:rPr>
        <w:t>人，实载人数：</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人，无盗抢记录。保险公司为中国人民财产保险公司，交强险单号</w:t>
      </w:r>
      <w:r>
        <w:rPr>
          <w:rFonts w:hint="default" w:ascii="Times New Roman" w:hAnsi="Times New Roman" w:eastAsia="方正仿宋_GBK" w:cs="Times New Roman"/>
          <w:sz w:val="32"/>
          <w:szCs w:val="32"/>
          <w:lang w:val="en-US" w:eastAsia="zh-CN"/>
        </w:rPr>
        <w:t>PDZA</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4621</w:t>
      </w:r>
      <w:r>
        <w:rPr>
          <w:rFonts w:hint="eastAsia" w:ascii="Times New Roman" w:hAnsi="Times New Roman" w:eastAsia="方正仿宋_GBK" w:cs="Times New Roman"/>
          <w:sz w:val="32"/>
          <w:szCs w:val="32"/>
          <w:lang w:val="en-US" w:eastAsia="zh-CN"/>
        </w:rPr>
        <w:t>，商业险单号</w:t>
      </w:r>
      <w:r>
        <w:rPr>
          <w:rFonts w:hint="default" w:ascii="Times New Roman" w:hAnsi="Times New Roman" w:eastAsia="方正仿宋_GBK" w:cs="Times New Roman"/>
          <w:sz w:val="32"/>
          <w:szCs w:val="32"/>
          <w:lang w:val="en-US" w:eastAsia="zh-CN"/>
        </w:rPr>
        <w:t>PDZA</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1663</w:t>
      </w:r>
      <w:r>
        <w:rPr>
          <w:rFonts w:hint="eastAsia"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1"/>
        <w:rPr>
          <w:rFonts w:hint="eastAsia" w:ascii="方正仿宋_GBK" w:hAnsi="方正仿宋_GBK" w:eastAsia="方正仿宋_GBK" w:cs="方正仿宋_GBK"/>
          <w:sz w:val="32"/>
          <w:szCs w:val="32"/>
        </w:rPr>
      </w:pPr>
      <w:bookmarkStart w:id="23" w:name="_Toc26285"/>
      <w:r>
        <w:rPr>
          <w:rFonts w:hint="eastAsia" w:ascii="方正楷体_GBK" w:hAnsi="方正楷体_GBK" w:eastAsia="方正楷体_GBK" w:cs="方正楷体_GBK"/>
          <w:sz w:val="32"/>
          <w:szCs w:val="32"/>
          <w:lang w:val="en-US" w:eastAsia="zh-CN"/>
        </w:rPr>
        <w:t>（四）事故发生经过</w:t>
      </w:r>
      <w:bookmarkEnd w:id="23"/>
    </w:p>
    <w:p>
      <w:pPr>
        <w:ind w:firstLine="640" w:firstLineChars="200"/>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2024</w:t>
      </w:r>
      <w:r>
        <w:rPr>
          <w:rFonts w:hint="default" w:ascii="方正仿宋_GBK" w:hAnsi="方正仿宋_GBK" w:eastAsia="方正仿宋_GBK" w:cs="方正仿宋_GBK"/>
          <w:sz w:val="32"/>
          <w:szCs w:val="32"/>
          <w:lang w:val="en-US" w:eastAsia="zh-CN"/>
        </w:rPr>
        <w:t>年</w:t>
      </w:r>
      <w:r>
        <w:rPr>
          <w:rFonts w:hint="default" w:ascii="Times New Roman" w:hAnsi="Times New Roman" w:eastAsia="方正仿宋_GBK" w:cs="Times New Roman"/>
          <w:sz w:val="32"/>
          <w:szCs w:val="32"/>
          <w:lang w:val="en-US" w:eastAsia="zh-CN"/>
        </w:rPr>
        <w:t>1</w:t>
      </w:r>
      <w:r>
        <w:rPr>
          <w:rFonts w:hint="default"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14</w:t>
      </w:r>
      <w:r>
        <w:rPr>
          <w:rFonts w:hint="default" w:ascii="方正仿宋_GBK" w:hAnsi="方正仿宋_GBK" w:eastAsia="方正仿宋_GBK" w:cs="方正仿宋_GBK"/>
          <w:sz w:val="32"/>
          <w:szCs w:val="32"/>
          <w:lang w:val="en-US" w:eastAsia="zh-CN"/>
        </w:rPr>
        <w:t>日</w:t>
      </w:r>
      <w:r>
        <w:rPr>
          <w:rFonts w:hint="default" w:ascii="Times New Roman" w:hAnsi="Times New Roman" w:eastAsia="方正仿宋_GBK" w:cs="Times New Roman"/>
          <w:sz w:val="32"/>
          <w:szCs w:val="32"/>
          <w:lang w:val="en-US" w:eastAsia="zh-CN"/>
        </w:rPr>
        <w:t>20</w:t>
      </w:r>
      <w:r>
        <w:rPr>
          <w:rFonts w:hint="default" w:ascii="方正仿宋_GBK" w:hAnsi="方正仿宋_GBK" w:eastAsia="方正仿宋_GBK" w:cs="方正仿宋_GBK"/>
          <w:sz w:val="32"/>
          <w:szCs w:val="32"/>
          <w:lang w:val="en-US" w:eastAsia="zh-CN"/>
        </w:rPr>
        <w:t>时</w:t>
      </w:r>
      <w:r>
        <w:rPr>
          <w:rFonts w:hint="default" w:ascii="Times New Roman" w:hAnsi="Times New Roman" w:eastAsia="方正仿宋_GBK" w:cs="Times New Roman"/>
          <w:sz w:val="32"/>
          <w:szCs w:val="32"/>
          <w:lang w:val="en-US" w:eastAsia="zh-CN"/>
        </w:rPr>
        <w:t>17</w:t>
      </w:r>
      <w:r>
        <w:rPr>
          <w:rFonts w:hint="default" w:ascii="方正仿宋_GBK" w:hAnsi="方正仿宋_GBK" w:eastAsia="方正仿宋_GBK" w:cs="方正仿宋_GBK"/>
          <w:sz w:val="32"/>
          <w:szCs w:val="32"/>
          <w:lang w:val="en-US" w:eastAsia="zh-CN"/>
        </w:rPr>
        <w:t>分许，金</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 xml:space="preserve">驾驶渝 </w:t>
      </w:r>
      <w:r>
        <w:rPr>
          <w:rFonts w:hint="default" w:ascii="Times New Roman" w:hAnsi="Times New Roman" w:eastAsia="方正仿宋_GBK" w:cs="Times New Roman"/>
          <w:sz w:val="32"/>
          <w:szCs w:val="32"/>
          <w:lang w:val="en-US" w:eastAsia="zh-CN"/>
        </w:rPr>
        <w:t>G</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76</w:t>
      </w:r>
      <w:r>
        <w:rPr>
          <w:rFonts w:hint="default" w:ascii="方正仿宋_GBK" w:hAnsi="方正仿宋_GBK" w:eastAsia="方正仿宋_GBK" w:cs="方正仿宋_GBK"/>
          <w:sz w:val="32"/>
          <w:szCs w:val="32"/>
          <w:lang w:val="en-US" w:eastAsia="zh-CN"/>
        </w:rPr>
        <w:t>小型轿车（搭乘喻</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）沿</w:t>
      </w:r>
      <w:r>
        <w:rPr>
          <w:rFonts w:hint="default" w:ascii="Times New Roman" w:hAnsi="Times New Roman" w:eastAsia="方正仿宋_GBK" w:cs="Times New Roman"/>
          <w:sz w:val="32"/>
          <w:szCs w:val="32"/>
          <w:lang w:val="en-US" w:eastAsia="zh-CN"/>
        </w:rPr>
        <w:t>G65</w:t>
      </w:r>
      <w:r>
        <w:rPr>
          <w:rFonts w:hint="default" w:ascii="方正仿宋_GBK" w:hAnsi="方正仿宋_GBK" w:eastAsia="方正仿宋_GBK" w:cs="方正仿宋_GBK"/>
          <w:sz w:val="32"/>
          <w:szCs w:val="32"/>
          <w:lang w:val="en-US" w:eastAsia="zh-CN"/>
        </w:rPr>
        <w:t>包茂高速公路（重庆段）重庆往南川方向行驶，行驶至</w:t>
      </w:r>
      <w:r>
        <w:rPr>
          <w:rFonts w:hint="default" w:ascii="Times New Roman" w:hAnsi="Times New Roman" w:eastAsia="方正仿宋_GBK" w:cs="Times New Roman"/>
          <w:sz w:val="32"/>
          <w:szCs w:val="32"/>
          <w:lang w:val="en-US" w:eastAsia="zh-CN"/>
        </w:rPr>
        <w:t>K1637km</w:t>
      </w:r>
      <w:r>
        <w:rPr>
          <w:rFonts w:hint="default"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786m</w:t>
      </w:r>
      <w:r>
        <w:rPr>
          <w:rFonts w:hint="default" w:ascii="方正仿宋_GBK" w:hAnsi="方正仿宋_GBK" w:eastAsia="方正仿宋_GBK" w:cs="方正仿宋_GBK"/>
          <w:sz w:val="32"/>
          <w:szCs w:val="32"/>
          <w:lang w:val="en-US" w:eastAsia="zh-CN"/>
        </w:rPr>
        <w:t xml:space="preserve"> 处，撞击因与渝</w:t>
      </w:r>
      <w:r>
        <w:rPr>
          <w:rFonts w:hint="default" w:ascii="Times New Roman" w:hAnsi="Times New Roman" w:eastAsia="方正仿宋_GBK" w:cs="Times New Roman"/>
          <w:sz w:val="32"/>
          <w:szCs w:val="32"/>
          <w:lang w:val="en-US" w:eastAsia="zh-CN"/>
        </w:rPr>
        <w:t>A</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SF</w:t>
      </w:r>
      <w:r>
        <w:rPr>
          <w:rFonts w:hint="default" w:ascii="方正仿宋_GBK" w:hAnsi="方正仿宋_GBK" w:eastAsia="方正仿宋_GBK" w:cs="方正仿宋_GBK"/>
          <w:sz w:val="32"/>
          <w:szCs w:val="32"/>
          <w:lang w:val="en-US" w:eastAsia="zh-CN"/>
        </w:rPr>
        <w:t>号车发生追尾事故后停驶在左侧车道内的陈</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驾驶的粤</w:t>
      </w:r>
      <w:r>
        <w:rPr>
          <w:rFonts w:hint="default" w:ascii="Times New Roman" w:hAnsi="Times New Roman" w:eastAsia="方正仿宋_GBK" w:cs="Times New Roman"/>
          <w:sz w:val="32"/>
          <w:szCs w:val="32"/>
          <w:lang w:val="en-US" w:eastAsia="zh-CN"/>
        </w:rPr>
        <w:t>B</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14</w:t>
      </w:r>
      <w:r>
        <w:rPr>
          <w:rFonts w:hint="default" w:ascii="方正仿宋_GBK" w:hAnsi="方正仿宋_GBK" w:eastAsia="方正仿宋_GBK" w:cs="方正仿宋_GBK"/>
          <w:sz w:val="32"/>
          <w:szCs w:val="32"/>
          <w:lang w:val="en-US" w:eastAsia="zh-CN"/>
        </w:rPr>
        <w:t>/粤</w:t>
      </w:r>
      <w:r>
        <w:rPr>
          <w:rFonts w:hint="default" w:ascii="Times New Roman" w:hAnsi="Times New Roman" w:eastAsia="方正仿宋_GBK" w:cs="Times New Roman"/>
          <w:sz w:val="32"/>
          <w:szCs w:val="32"/>
          <w:lang w:val="en-US" w:eastAsia="zh-CN"/>
        </w:rPr>
        <w:t>B</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w:t>
      </w:r>
      <w:r>
        <w:rPr>
          <w:rFonts w:hint="default" w:ascii="方正仿宋_GBK" w:hAnsi="方正仿宋_GBK" w:eastAsia="方正仿宋_GBK" w:cs="方正仿宋_GBK"/>
          <w:sz w:val="32"/>
          <w:szCs w:val="32"/>
          <w:lang w:val="en-US" w:eastAsia="zh-CN"/>
        </w:rPr>
        <w:t>挂重型半挂牵引车，事故导致渝</w:t>
      </w:r>
      <w:r>
        <w:rPr>
          <w:rFonts w:hint="default" w:ascii="Times New Roman" w:hAnsi="Times New Roman" w:eastAsia="方正仿宋_GBK" w:cs="Times New Roman"/>
          <w:sz w:val="32"/>
          <w:szCs w:val="32"/>
          <w:lang w:val="en-US" w:eastAsia="zh-CN"/>
        </w:rPr>
        <w:t>G</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76</w:t>
      </w:r>
      <w:r>
        <w:rPr>
          <w:rFonts w:hint="default" w:ascii="方正仿宋_GBK" w:hAnsi="方正仿宋_GBK" w:eastAsia="方正仿宋_GBK" w:cs="方正仿宋_GBK"/>
          <w:sz w:val="32"/>
          <w:szCs w:val="32"/>
          <w:lang w:val="en-US" w:eastAsia="zh-CN"/>
        </w:rPr>
        <w:t>号车驾驶人金</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死亡，乘车人喻</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受伤，</w:t>
      </w:r>
      <w:r>
        <w:rPr>
          <w:rFonts w:hint="eastAsia" w:ascii="方正仿宋_GBK" w:hAnsi="方正仿宋_GBK" w:eastAsia="方正仿宋_GBK" w:cs="方正仿宋_GBK"/>
          <w:sz w:val="32"/>
          <w:szCs w:val="32"/>
          <w:lang w:val="en-US" w:eastAsia="zh-CN"/>
        </w:rPr>
        <w:t>两</w:t>
      </w:r>
      <w:r>
        <w:rPr>
          <w:rFonts w:hint="default" w:ascii="方正仿宋_GBK" w:hAnsi="方正仿宋_GBK" w:eastAsia="方正仿宋_GBK" w:cs="方正仿宋_GBK"/>
          <w:sz w:val="32"/>
          <w:szCs w:val="32"/>
          <w:lang w:val="en-US" w:eastAsia="zh-CN"/>
        </w:rPr>
        <w:t>车受损的道路交通事故。</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outlineLvl w:val="1"/>
        <w:rPr>
          <w:rFonts w:hint="eastAsia" w:ascii="方正仿宋_GBK" w:hAnsi="方正仿宋_GBK" w:eastAsia="方正仿宋_GBK" w:cs="方正仿宋_GBK"/>
          <w:sz w:val="32"/>
          <w:szCs w:val="32"/>
          <w:highlight w:val="none"/>
        </w:rPr>
      </w:pPr>
      <w:bookmarkStart w:id="24" w:name="_Toc10954"/>
      <w:r>
        <w:rPr>
          <w:rFonts w:hint="eastAsia" w:ascii="方正楷体_GBK" w:hAnsi="方正楷体_GBK" w:eastAsia="方正楷体_GBK" w:cs="方正楷体_GBK"/>
          <w:kern w:val="2"/>
          <w:sz w:val="32"/>
          <w:szCs w:val="32"/>
          <w:lang w:val="en-US" w:eastAsia="zh-CN" w:bidi="ar-SA"/>
        </w:rPr>
        <w:t>（五）事故相关检验检测和鉴定情况</w:t>
      </w:r>
      <w:bookmarkEnd w:id="24"/>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highlight w:val="none"/>
        </w:rPr>
      </w:pPr>
      <w:r>
        <w:rPr>
          <w:rFonts w:hint="default"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.经重庆市正港司法鉴定中心司法鉴定意见书（渝正港[</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]法病理鉴字第</w:t>
      </w:r>
      <w:r>
        <w:rPr>
          <w:rFonts w:hint="eastAsia" w:ascii="Times New Roman" w:hAnsi="Times New Roman" w:eastAsia="方正仿宋_GBK" w:cs="Times New Roman"/>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号）证实，金**符合交通事故致颅脑及胸部损伤死亡。</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.经重庆市安心司法鉴定中心司法鉴定意见书（渝安心鉴[</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]车检鉴字第</w:t>
      </w:r>
      <w:r>
        <w:rPr>
          <w:rFonts w:hint="eastAsia" w:ascii="Times New Roman" w:hAnsi="Times New Roman" w:eastAsia="方正仿宋_GBK" w:cs="Times New Roman"/>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号）证实，渝</w:t>
      </w:r>
      <w:r>
        <w:rPr>
          <w:rFonts w:hint="default" w:ascii="Times New Roman" w:hAnsi="Times New Roman" w:eastAsia="方正仿宋_GBK" w:cs="Times New Roman"/>
          <w:sz w:val="32"/>
          <w:szCs w:val="32"/>
          <w:highlight w:val="none"/>
          <w:lang w:val="en-US" w:eastAsia="zh-CN"/>
        </w:rPr>
        <w:t>A</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SF</w:t>
      </w:r>
      <w:r>
        <w:rPr>
          <w:rFonts w:hint="eastAsia" w:ascii="方正仿宋_GBK" w:hAnsi="方正仿宋_GBK" w:eastAsia="方正仿宋_GBK" w:cs="方正仿宋_GBK"/>
          <w:sz w:val="32"/>
          <w:szCs w:val="32"/>
          <w:highlight w:val="none"/>
          <w:lang w:val="en-US" w:eastAsia="zh-CN"/>
        </w:rPr>
        <w:t>小型普通客车事发前该车前照明装置、转向信号灯、车辆后部行车灯、制动灯及行驶、传动、转向和制动系统性能有效。</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w:t>
      </w:r>
      <w:r>
        <w:rPr>
          <w:rFonts w:hint="eastAsia" w:ascii="方正仿宋_GBK" w:hAnsi="方正仿宋_GBK" w:eastAsia="方正仿宋_GBK" w:cs="方正仿宋_GBK"/>
          <w:sz w:val="32"/>
          <w:szCs w:val="32"/>
          <w:highlight w:val="none"/>
          <w:lang w:val="en-US" w:eastAsia="zh-CN"/>
        </w:rPr>
        <w:t>.经重庆市安心司法鉴定中心司法鉴定意见书（渝安心鉴[</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]车检鉴字第</w:t>
      </w:r>
      <w:r>
        <w:rPr>
          <w:rFonts w:hint="eastAsia" w:ascii="Times New Roman" w:hAnsi="Times New Roman" w:eastAsia="方正仿宋_GBK" w:cs="Times New Roman"/>
          <w:sz w:val="32"/>
          <w:szCs w:val="32"/>
          <w:highlight w:val="none"/>
          <w:lang w:val="en-US" w:eastAsia="zh-CN"/>
        </w:rPr>
        <w:t>*</w:t>
      </w:r>
      <w:r>
        <w:rPr>
          <w:rFonts w:hint="eastAsia" w:ascii="方正仿宋_GBK" w:hAnsi="方正仿宋_GBK" w:eastAsia="方正仿宋_GBK" w:cs="方正仿宋_GBK"/>
          <w:sz w:val="32"/>
          <w:szCs w:val="32"/>
          <w:highlight w:val="none"/>
          <w:lang w:val="en-US" w:eastAsia="zh-CN"/>
        </w:rPr>
        <w:t>号）证实，粤</w:t>
      </w:r>
      <w:r>
        <w:rPr>
          <w:rFonts w:hint="eastAsia" w:ascii="Times New Roman" w:hAnsi="Times New Roman" w:eastAsia="方正仿宋_GBK" w:cs="Times New Roman"/>
          <w:sz w:val="32"/>
          <w:szCs w:val="32"/>
          <w:highlight w:val="none"/>
          <w:lang w:val="en-US" w:eastAsia="zh-CN"/>
        </w:rPr>
        <w:t>B***</w:t>
      </w:r>
      <w:r>
        <w:rPr>
          <w:rFonts w:hint="default" w:ascii="Times New Roman" w:hAnsi="Times New Roman" w:eastAsia="方正仿宋_GBK" w:cs="Times New Roman"/>
          <w:sz w:val="32"/>
          <w:szCs w:val="32"/>
          <w:highlight w:val="none"/>
          <w:lang w:val="en-US" w:eastAsia="zh-CN"/>
        </w:rPr>
        <w:t>14</w:t>
      </w:r>
      <w:r>
        <w:rPr>
          <w:rFonts w:hint="eastAsia" w:ascii="Times New Roman" w:hAnsi="Times New Roman" w:eastAsia="方正仿宋_GBK" w:cs="Times New Roman"/>
          <w:sz w:val="32"/>
          <w:szCs w:val="32"/>
          <w:highlight w:val="none"/>
          <w:lang w:val="en-US" w:eastAsia="zh-CN"/>
        </w:rPr>
        <w:t>重型半挂牵引车、粤</w:t>
      </w:r>
      <w:r>
        <w:rPr>
          <w:rFonts w:hint="default" w:ascii="Times New Roman" w:hAnsi="Times New Roman" w:eastAsia="方正仿宋_GBK" w:cs="Times New Roman"/>
          <w:sz w:val="32"/>
          <w:szCs w:val="32"/>
          <w:highlight w:val="none"/>
          <w:lang w:val="en-US" w:eastAsia="zh-CN"/>
        </w:rPr>
        <w:t>B</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lang w:val="en-US" w:eastAsia="zh-CN"/>
        </w:rPr>
        <w:t>挂重型集装箱半挂车事发前该车前照明、后下部防护、车辆信号装置及行驶、传动、转向和制动系统性能有效；车身反光标识及车辆尾部标志板未能满足</w:t>
      </w:r>
      <w:r>
        <w:rPr>
          <w:rFonts w:hint="default" w:ascii="Times New Roman" w:hAnsi="Times New Roman" w:eastAsia="方正仿宋_GBK" w:cs="Times New Roman"/>
          <w:sz w:val="32"/>
          <w:szCs w:val="32"/>
          <w:highlight w:val="none"/>
          <w:lang w:val="en-US" w:eastAsia="zh-CN"/>
        </w:rPr>
        <w:t>GB7258</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2017</w:t>
      </w:r>
      <w:r>
        <w:rPr>
          <w:rFonts w:hint="eastAsia" w:ascii="Times New Roman" w:hAnsi="Times New Roman" w:eastAsia="方正仿宋_GBK" w:cs="Times New Roman"/>
          <w:sz w:val="32"/>
          <w:szCs w:val="32"/>
          <w:highlight w:val="none"/>
          <w:lang w:val="en-US" w:eastAsia="zh-CN"/>
        </w:rPr>
        <w:t>《机动车运行安全技术条件》第</w:t>
      </w:r>
      <w:r>
        <w:rPr>
          <w:rFonts w:hint="default" w:ascii="Times New Roman" w:hAnsi="Times New Roman" w:eastAsia="方正仿宋_GBK" w:cs="Times New Roman"/>
          <w:sz w:val="32"/>
          <w:szCs w:val="32"/>
          <w:highlight w:val="none"/>
          <w:lang w:val="en-US" w:eastAsia="zh-CN"/>
        </w:rPr>
        <w:t>8</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4</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条的要求。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outlineLvl w:val="1"/>
        <w:rPr>
          <w:rFonts w:hint="default" w:ascii="方正楷体_GBK" w:hAnsi="方正楷体_GBK" w:eastAsia="方正楷体_GBK" w:cs="方正楷体_GBK"/>
          <w:sz w:val="32"/>
          <w:szCs w:val="32"/>
          <w:lang w:val="en-US" w:eastAsia="zh-CN"/>
        </w:rPr>
      </w:pPr>
      <w:bookmarkStart w:id="25" w:name="_Toc28890"/>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4.</w:t>
      </w:r>
      <w:bookmarkStart w:id="26" w:name="_Toc8427"/>
      <w:bookmarkStart w:id="27" w:name="_Toc16730"/>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经重庆市公安局交通巡逻警察总队高速公路第三支队南川大队《道路交通事故认定书》（第</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5093</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0031</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号），</w:t>
      </w:r>
      <w:bookmarkEnd w:id="26"/>
      <w:bookmarkEnd w:id="27"/>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依据《道路交通事故处理程序规定》第六十条第一款第二项之规定，认定金**、陈**、曾*负同等责任，乘车人喻**不承担责任。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outlineLvl w:val="1"/>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（六）事故现场情况</w:t>
      </w:r>
      <w:bookmarkEnd w:id="25"/>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highlight w:val="none"/>
        </w:rPr>
      </w:pPr>
      <w:r>
        <w:rPr>
          <w:rFonts w:hint="default"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.现场道路及环境情况。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现</w:t>
      </w:r>
      <w:r>
        <w:rPr>
          <w:rFonts w:hint="default" w:ascii="Times New Roman" w:hAnsi="Times New Roman" w:eastAsia="方正仿宋_GBK" w:cs="Times New Roman"/>
          <w:sz w:val="32"/>
          <w:szCs w:val="32"/>
          <w:highlight w:val="none"/>
          <w:lang w:val="en-US" w:eastAsia="zh-CN"/>
        </w:rPr>
        <w:t>场位于G65</w:t>
      </w:r>
      <w:r>
        <w:rPr>
          <w:rFonts w:hint="eastAsia" w:ascii="Times New Roman" w:hAnsi="Times New Roman" w:eastAsia="方正仿宋_GBK" w:cs="Times New Roman"/>
          <w:sz w:val="32"/>
          <w:szCs w:val="32"/>
          <w:highlight w:val="none"/>
          <w:lang w:val="en-US" w:eastAsia="zh-CN"/>
        </w:rPr>
        <w:t>包茂高速</w:t>
      </w:r>
      <w:r>
        <w:rPr>
          <w:rFonts w:hint="default" w:ascii="Times New Roman" w:hAnsi="Times New Roman" w:eastAsia="方正仿宋_GBK" w:cs="Times New Roman"/>
          <w:sz w:val="32"/>
          <w:szCs w:val="32"/>
          <w:highlight w:val="none"/>
          <w:lang w:val="en-US" w:eastAsia="zh-CN"/>
        </w:rPr>
        <w:t>（重庆段南川区境内）下行方向1637Km+786m处，属于重庆高速集团南方营运分公司经营管理路段。该路段道路单向2车道，右侧有导流区及新建南川西环高速公路匝道（该高速未开通），行车道宽3.75米，匝道宽3.9米，匝道应急车道宽2.9米，道路线型平直，沥青路面，路面完好，地面干燥：该路段小型客车限速100公里/小时，小型客车以外限速80公里/小时；道路中央隔离设施为波形护栏板隔离带，路侧为波型护栏，道路交通标线清晰可见。</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.现场勘查情况。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渝A***SF和粤B***14/粤B***5挂车分别停于左侧行车道，渝G***76斜向跨于车道分界线上，渝G***76车头损坏严重，驾驶人卡于车内，地上散落车辆碎片，事故后方左侧行车道内有三角警示牌碎片。</w:t>
      </w:r>
      <w:r>
        <w:rPr>
          <w:rFonts w:hint="default" w:ascii="Times New Roman" w:hAnsi="Times New Roman" w:eastAsia="方正仿宋_GBK" w:cs="Times New Roman"/>
          <w:sz w:val="32"/>
          <w:szCs w:val="32"/>
          <w:highlight w:val="none"/>
          <w:lang w:val="en-US" w:eastAsia="zh-CN"/>
        </w:rPr>
        <w:t>事发时为夜间，天气阴，视线良好，路段有监控</w:t>
      </w:r>
      <w:r>
        <w:rPr>
          <w:rFonts w:hint="eastAsia" w:ascii="Times New Roman" w:hAnsi="Times New Roman" w:eastAsia="方正仿宋_GBK"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drawing>
          <wp:anchor distT="0" distB="0" distL="114300" distR="114300" simplePos="0" relativeHeight="251659264" behindDoc="0" locked="0" layoutInCell="1" allowOverlap="1">
            <wp:simplePos x="0" y="0"/>
            <wp:positionH relativeFrom="column">
              <wp:posOffset>2808605</wp:posOffset>
            </wp:positionH>
            <wp:positionV relativeFrom="paragraph">
              <wp:posOffset>5080</wp:posOffset>
            </wp:positionV>
            <wp:extent cx="2776220" cy="1988820"/>
            <wp:effectExtent l="0" t="0" r="5080" b="11430"/>
            <wp:wrapNone/>
            <wp:docPr id="1" name="图片 1" descr="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16"/>
                    <pic:cNvPicPr>
                      <a:picLocks noChangeAspect="true"/>
                    </pic:cNvPicPr>
                  </pic:nvPicPr>
                  <pic:blipFill>
                    <a:blip r:embed="rId9"/>
                    <a:stretch>
                      <a:fillRect/>
                    </a:stretch>
                  </pic:blipFill>
                  <pic:spPr>
                    <a:xfrm>
                      <a:off x="0" y="0"/>
                      <a:ext cx="2776220" cy="1988820"/>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drawing>
          <wp:anchor distT="0" distB="0" distL="114300" distR="114300" simplePos="0" relativeHeight="251660288" behindDoc="0" locked="0" layoutInCell="1" allowOverlap="1">
            <wp:simplePos x="0" y="0"/>
            <wp:positionH relativeFrom="column">
              <wp:posOffset>2791460</wp:posOffset>
            </wp:positionH>
            <wp:positionV relativeFrom="paragraph">
              <wp:posOffset>1947545</wp:posOffset>
            </wp:positionV>
            <wp:extent cx="2760345" cy="2126615"/>
            <wp:effectExtent l="0" t="0" r="1905" b="6985"/>
            <wp:wrapNone/>
            <wp:docPr id="5" name="图片 5" descr="微信图片_2024011911441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微信图片_20240119114418"/>
                    <pic:cNvPicPr>
                      <a:picLocks noChangeAspect="true"/>
                    </pic:cNvPicPr>
                  </pic:nvPicPr>
                  <pic:blipFill>
                    <a:blip r:embed="rId10"/>
                    <a:stretch>
                      <a:fillRect/>
                    </a:stretch>
                  </pic:blipFill>
                  <pic:spPr>
                    <a:xfrm>
                      <a:off x="0" y="0"/>
                      <a:ext cx="2760345" cy="2126615"/>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drawing>
          <wp:anchor distT="0" distB="0" distL="114300" distR="114300" simplePos="0" relativeHeight="251661312" behindDoc="0" locked="0" layoutInCell="1" allowOverlap="1">
            <wp:simplePos x="0" y="0"/>
            <wp:positionH relativeFrom="column">
              <wp:posOffset>-19050</wp:posOffset>
            </wp:positionH>
            <wp:positionV relativeFrom="paragraph">
              <wp:posOffset>1946910</wp:posOffset>
            </wp:positionV>
            <wp:extent cx="2840990" cy="2131695"/>
            <wp:effectExtent l="0" t="0" r="16510" b="1905"/>
            <wp:wrapNone/>
            <wp:docPr id="2" name="图片 2" descr="IMG_20240114_205758"/>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IMG_20240114_205758"/>
                    <pic:cNvPicPr>
                      <a:picLocks noChangeAspect="true"/>
                    </pic:cNvPicPr>
                  </pic:nvPicPr>
                  <pic:blipFill>
                    <a:blip r:embed="rId11"/>
                    <a:stretch>
                      <a:fillRect/>
                    </a:stretch>
                  </pic:blipFill>
                  <pic:spPr>
                    <a:xfrm>
                      <a:off x="0" y="0"/>
                      <a:ext cx="2840990" cy="2131695"/>
                    </a:xfrm>
                    <a:prstGeom prst="rect">
                      <a:avLst/>
                    </a:prstGeom>
                  </pic:spPr>
                </pic:pic>
              </a:graphicData>
            </a:graphic>
          </wp:anchor>
        </w:drawing>
      </w:r>
      <w:r>
        <w:rPr>
          <w:rFonts w:hint="eastAsia" w:ascii="方正仿宋_GBK" w:hAnsi="方正仿宋_GBK" w:eastAsia="方正仿宋_GBK" w:cs="方正仿宋_GBK"/>
          <w:sz w:val="32"/>
          <w:szCs w:val="32"/>
          <w:lang w:val="en-US" w:eastAsia="zh-CN"/>
        </w:rPr>
        <w:drawing>
          <wp:inline distT="0" distB="0" distL="114300" distR="114300">
            <wp:extent cx="2831465" cy="1981200"/>
            <wp:effectExtent l="0" t="0" r="6985" b="0"/>
            <wp:docPr id="3" name="图片 3" descr="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21"/>
                    <pic:cNvPicPr>
                      <a:picLocks noChangeAspect="true"/>
                    </pic:cNvPicPr>
                  </pic:nvPicPr>
                  <pic:blipFill>
                    <a:blip r:embed="rId12"/>
                    <a:stretch>
                      <a:fillRect/>
                    </a:stretch>
                  </pic:blipFill>
                  <pic:spPr>
                    <a:xfrm>
                      <a:off x="0" y="0"/>
                      <a:ext cx="2831465" cy="19812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94" w:lineRule="exact"/>
        <w:ind w:left="0" w:firstLine="3520" w:firstLineChars="11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firstLine="3520" w:firstLineChars="11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firstLine="3520" w:firstLineChars="11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firstLine="3520" w:firstLineChars="11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firstLine="3520" w:firstLineChars="11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0" w:firstLine="3520" w:firstLineChars="11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现场勘查图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0" w:firstLine="640" w:firstLineChars="200"/>
        <w:jc w:val="both"/>
        <w:textAlignment w:val="auto"/>
        <w:outlineLvl w:val="1"/>
        <w:rPr>
          <w:rFonts w:hint="eastAsia" w:ascii="方正仿宋_GBK" w:hAnsi="方正仿宋_GBK" w:eastAsia="方正仿宋_GBK" w:cs="方正仿宋_GBK"/>
          <w:sz w:val="32"/>
          <w:szCs w:val="32"/>
          <w:lang w:val="en-US" w:eastAsia="zh-CN"/>
        </w:rPr>
      </w:pPr>
      <w:bookmarkStart w:id="28" w:name="_Toc5921"/>
      <w:r>
        <w:rPr>
          <w:rFonts w:hint="eastAsia" w:ascii="方正楷体_GBK" w:hAnsi="方正楷体_GBK" w:eastAsia="方正楷体_GBK" w:cs="方正楷体_GBK"/>
          <w:sz w:val="32"/>
          <w:szCs w:val="32"/>
          <w:lang w:val="en-US" w:eastAsia="zh-CN"/>
        </w:rPr>
        <w:t>（七）人员伤亡情况及损失情况</w:t>
      </w:r>
      <w:bookmarkEnd w:id="28"/>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.人员伤亡情况，本次事故造成</w:t>
      </w:r>
      <w:r>
        <w:rPr>
          <w:rFonts w:hint="default"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人死亡，一人受伤。</w:t>
      </w:r>
    </w:p>
    <w:p>
      <w:pPr>
        <w:ind w:firstLine="640" w:firstLineChars="200"/>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金**，性别：男，年龄：</w:t>
      </w:r>
      <w:r>
        <w:rPr>
          <w:rFonts w:hint="default" w:ascii="Times New Roman" w:hAnsi="Times New Roman" w:eastAsia="方正仿宋_GBK" w:cs="Times New Roman"/>
          <w:sz w:val="32"/>
          <w:szCs w:val="32"/>
          <w:highlight w:val="none"/>
          <w:lang w:val="en-US" w:eastAsia="zh-CN"/>
        </w:rPr>
        <w:t>67</w:t>
      </w:r>
      <w:r>
        <w:rPr>
          <w:rFonts w:hint="eastAsia" w:ascii="方正仿宋_GBK" w:hAnsi="方正仿宋_GBK" w:eastAsia="方正仿宋_GBK" w:cs="方正仿宋_GBK"/>
          <w:sz w:val="32"/>
          <w:szCs w:val="32"/>
          <w:highlight w:val="none"/>
          <w:lang w:val="en-US" w:eastAsia="zh-CN"/>
        </w:rPr>
        <w:t>岁，民族：汉族，身份证号码：</w:t>
      </w:r>
      <w:r>
        <w:rPr>
          <w:rFonts w:hint="default" w:ascii="Times New Roman" w:hAnsi="Times New Roman" w:eastAsia="方正仿宋_GBK" w:cs="Times New Roman"/>
          <w:sz w:val="32"/>
          <w:szCs w:val="32"/>
          <w:highlight w:val="none"/>
          <w:lang w:val="en-US" w:eastAsia="zh-CN"/>
        </w:rPr>
        <w:t>5123</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8018</w:t>
      </w:r>
      <w:r>
        <w:rPr>
          <w:rFonts w:hint="eastAsia" w:ascii="方正仿宋_GBK" w:hAnsi="方正仿宋_GBK" w:eastAsia="方正仿宋_GBK" w:cs="方正仿宋_GBK"/>
          <w:sz w:val="32"/>
          <w:szCs w:val="32"/>
          <w:highlight w:val="none"/>
          <w:lang w:val="en-US" w:eastAsia="zh-CN"/>
        </w:rPr>
        <w:t>，户籍住址：重庆市南川区****号，系渝</w:t>
      </w:r>
      <w:r>
        <w:rPr>
          <w:rFonts w:hint="default" w:ascii="Times New Roman" w:hAnsi="Times New Roman" w:eastAsia="方正仿宋_GBK" w:cs="Times New Roman"/>
          <w:sz w:val="32"/>
          <w:szCs w:val="32"/>
          <w:highlight w:val="none"/>
          <w:lang w:val="en-US" w:eastAsia="zh-CN"/>
        </w:rPr>
        <w:t>G</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76</w:t>
      </w:r>
      <w:r>
        <w:rPr>
          <w:rFonts w:hint="eastAsia" w:ascii="方正仿宋_GBK" w:hAnsi="方正仿宋_GBK" w:eastAsia="方正仿宋_GBK" w:cs="方正仿宋_GBK"/>
          <w:sz w:val="32"/>
          <w:szCs w:val="32"/>
          <w:highlight w:val="none"/>
          <w:lang w:val="en-US" w:eastAsia="zh-CN"/>
        </w:rPr>
        <w:t>小型轿车驾驶人，事故中死亡。喻**，性别：女，年龄：</w:t>
      </w:r>
      <w:r>
        <w:rPr>
          <w:rFonts w:hint="default" w:ascii="Times New Roman" w:hAnsi="Times New Roman" w:eastAsia="方正仿宋_GBK" w:cs="Times New Roman"/>
          <w:sz w:val="32"/>
          <w:szCs w:val="32"/>
          <w:highlight w:val="none"/>
          <w:lang w:val="en-US" w:eastAsia="zh-CN"/>
        </w:rPr>
        <w:t>62</w:t>
      </w:r>
      <w:r>
        <w:rPr>
          <w:rFonts w:hint="eastAsia" w:ascii="方正仿宋_GBK" w:hAnsi="方正仿宋_GBK" w:eastAsia="方正仿宋_GBK" w:cs="方正仿宋_GBK"/>
          <w:sz w:val="32"/>
          <w:szCs w:val="32"/>
          <w:highlight w:val="none"/>
          <w:lang w:val="en-US" w:eastAsia="zh-CN"/>
        </w:rPr>
        <w:t>岁，民族：汉族，身份证：</w:t>
      </w:r>
      <w:r>
        <w:rPr>
          <w:rFonts w:hint="default" w:ascii="Times New Roman" w:hAnsi="Times New Roman" w:eastAsia="方正仿宋_GBK" w:cs="Times New Roman"/>
          <w:sz w:val="32"/>
          <w:szCs w:val="32"/>
          <w:highlight w:val="none"/>
          <w:lang w:val="en-US" w:eastAsia="zh-CN"/>
        </w:rPr>
        <w:t>5123</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8025</w:t>
      </w:r>
      <w:r>
        <w:rPr>
          <w:rFonts w:hint="eastAsia" w:ascii="方正仿宋_GBK" w:hAnsi="方正仿宋_GBK" w:eastAsia="方正仿宋_GBK" w:cs="方正仿宋_GBK"/>
          <w:sz w:val="32"/>
          <w:szCs w:val="32"/>
          <w:highlight w:val="none"/>
          <w:lang w:val="en-US" w:eastAsia="zh-CN"/>
        </w:rPr>
        <w:t>，户籍住址：重庆市南川区****号，系渝</w:t>
      </w:r>
      <w:r>
        <w:rPr>
          <w:rFonts w:hint="default" w:ascii="Times New Roman" w:hAnsi="Times New Roman" w:eastAsia="方正仿宋_GBK" w:cs="Times New Roman"/>
          <w:sz w:val="32"/>
          <w:szCs w:val="32"/>
          <w:highlight w:val="none"/>
          <w:lang w:val="en-US" w:eastAsia="zh-CN"/>
        </w:rPr>
        <w:t>G</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76</w:t>
      </w:r>
      <w:r>
        <w:rPr>
          <w:rFonts w:hint="eastAsia" w:ascii="方正仿宋_GBK" w:hAnsi="方正仿宋_GBK" w:eastAsia="方正仿宋_GBK" w:cs="方正仿宋_GBK"/>
          <w:sz w:val="32"/>
          <w:szCs w:val="32"/>
          <w:highlight w:val="none"/>
          <w:lang w:val="en-US" w:eastAsia="zh-CN"/>
        </w:rPr>
        <w:t>小型轿车乘坐人，事故中受伤。</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.直接经济损失情况。</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val="en-US" w:eastAsia="zh-CN"/>
        </w:rPr>
        <w:t>该事故直接经济损失</w:t>
      </w:r>
      <w:r>
        <w:rPr>
          <w:rFonts w:hint="default" w:ascii="Times New Roman" w:hAnsi="Times New Roman" w:eastAsia="方正仿宋_GBK" w:cs="Times New Roman"/>
          <w:sz w:val="32"/>
          <w:szCs w:val="32"/>
          <w:highlight w:val="none"/>
          <w:lang w:val="en-US" w:eastAsia="zh-CN"/>
        </w:rPr>
        <w:t>6</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5</w:t>
      </w:r>
      <w:r>
        <w:rPr>
          <w:rFonts w:hint="eastAsia" w:ascii="方正仿宋_GBK" w:hAnsi="方正仿宋_GBK" w:eastAsia="方正仿宋_GBK" w:cs="方正仿宋_GBK"/>
          <w:sz w:val="32"/>
          <w:szCs w:val="32"/>
          <w:highlight w:val="none"/>
          <w:lang w:val="en-US" w:eastAsia="zh-CN"/>
        </w:rPr>
        <w:t>万元（不包含善后赔偿）。</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firstLine="640" w:firstLineChars="200"/>
        <w:jc w:val="both"/>
        <w:textAlignment w:val="auto"/>
        <w:outlineLvl w:val="0"/>
        <w:rPr>
          <w:rFonts w:hint="eastAsia" w:ascii="方正黑体_GBK" w:hAnsi="方正黑体_GBK" w:eastAsia="方正黑体_GBK" w:cs="方正黑体_GBK"/>
          <w:sz w:val="32"/>
          <w:szCs w:val="32"/>
          <w:lang w:val="en-US" w:eastAsia="zh-CN"/>
        </w:rPr>
      </w:pPr>
      <w:bookmarkStart w:id="29" w:name="_Toc27607"/>
      <w:r>
        <w:rPr>
          <w:rFonts w:hint="eastAsia" w:ascii="方正黑体_GBK" w:hAnsi="方正黑体_GBK" w:eastAsia="方正黑体_GBK" w:cs="方正黑体_GBK"/>
          <w:sz w:val="32"/>
          <w:szCs w:val="32"/>
          <w:lang w:val="en-US" w:eastAsia="zh-CN"/>
        </w:rPr>
        <w:t>事故应急处置及评估情况</w:t>
      </w:r>
      <w:bookmarkEnd w:id="29"/>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1"/>
        <w:rPr>
          <w:rFonts w:hint="eastAsia" w:ascii="方正楷体_GBK" w:hAnsi="Times New Roman" w:eastAsia="方正仿宋_GBK" w:cs="Times New Roman"/>
          <w:color w:val="000000" w:themeColor="text1"/>
          <w:kern w:val="0"/>
          <w:sz w:val="32"/>
          <w:szCs w:val="32"/>
          <w:lang w:eastAsia="zh-CN"/>
          <w14:textFill>
            <w14:solidFill>
              <w14:schemeClr w14:val="tx1"/>
            </w14:solidFill>
          </w14:textFill>
        </w:rPr>
      </w:pPr>
      <w:bookmarkStart w:id="30" w:name="_Toc17479"/>
      <w:r>
        <w:rPr>
          <w:rFonts w:hint="eastAsia" w:ascii="方正楷体_GBK" w:hAnsi="Times New Roman" w:eastAsia="方正楷体_GBK" w:cs="Times New Roman"/>
          <w:color w:val="000000" w:themeColor="text1"/>
          <w:kern w:val="0"/>
          <w:sz w:val="32"/>
          <w:szCs w:val="32"/>
          <w14:textFill>
            <w14:solidFill>
              <w14:schemeClr w14:val="tx1"/>
            </w14:solidFill>
          </w14:textFill>
        </w:rPr>
        <w:t>（一）</w:t>
      </w:r>
      <w:r>
        <w:rPr>
          <w:rFonts w:hint="eastAsia" w:ascii="方正楷体_GBK" w:hAnsi="Times New Roman" w:eastAsia="方正楷体_GBK" w:cs="Times New Roman"/>
          <w:color w:val="000000" w:themeColor="text1"/>
          <w:kern w:val="0"/>
          <w:sz w:val="32"/>
          <w:szCs w:val="32"/>
          <w:lang w:val="en-US" w:eastAsia="zh-CN"/>
          <w14:textFill>
            <w14:solidFill>
              <w14:schemeClr w14:val="tx1"/>
            </w14:solidFill>
          </w14:textFill>
        </w:rPr>
        <w:t>事故信息接报及响应情况</w:t>
      </w:r>
      <w:bookmarkEnd w:id="30"/>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时</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分，民警接三支队指挥室“大</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观至南川路段大观服务区出来点，路上有个擦挂事故”。民警于20时11分从南川收费站立即前往现场并联系当事人询问现场情况；20时20分民警到达事故现场对向车道，跨越中央分隔带护栏到达事故现场，发现黑色小型汽车撞击大型货车事故，民警立即开展交通控制，后转移驾乘人员至护栏外，并拨打119</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救助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outlineLvl w:val="1"/>
        <w:rPr>
          <w:rFonts w:hint="eastAsia" w:ascii="方正楷体_GBK" w:hAnsi="Times New Roman" w:eastAsia="方正楷体_GBK" w:cs="Times New Roman"/>
          <w:color w:val="000000" w:themeColor="text1"/>
          <w:kern w:val="0"/>
          <w:sz w:val="32"/>
          <w:szCs w:val="32"/>
          <w:lang w:val="en-US" w:eastAsia="zh-CN"/>
          <w14:textFill>
            <w14:solidFill>
              <w14:schemeClr w14:val="tx1"/>
            </w14:solidFill>
          </w14:textFill>
        </w:rPr>
      </w:pPr>
      <w:bookmarkStart w:id="31" w:name="_Toc28589"/>
      <w:r>
        <w:rPr>
          <w:rFonts w:hint="eastAsia" w:ascii="方正楷体_GBK" w:hAnsi="Times New Roman" w:eastAsia="方正楷体_GBK" w:cs="Times New Roman"/>
          <w:color w:val="000000" w:themeColor="text1"/>
          <w:kern w:val="0"/>
          <w:sz w:val="32"/>
          <w:szCs w:val="32"/>
          <w:lang w:val="en-US" w:eastAsia="zh-CN"/>
          <w14:textFill>
            <w14:solidFill>
              <w14:schemeClr w14:val="tx1"/>
            </w14:solidFill>
          </w14:textFill>
        </w:rPr>
        <w:t>（二）事故现场应急处置情况</w:t>
      </w:r>
      <w:bookmarkEnd w:id="31"/>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1"/>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32" w:name="_Toc26121"/>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现场道路右侧车道及应急车道可以通行，左侧车道实施管制，由消防实施救援等工作；支援警力在事发路段拥堵后方警示；22 时05分完成事故现场勘查，22时25分完成事</w:t>
      </w:r>
      <w:r>
        <w:rPr>
          <w:rFonts w:hint="default" w:ascii="Times New Roman" w:hAnsi="Times New Roman" w:eastAsia="方正仿宋_GBK" w:cs="Times New Roman"/>
          <w:color w:val="auto"/>
          <w:sz w:val="32"/>
          <w:szCs w:val="32"/>
          <w:lang w:val="en-US" w:eastAsia="zh-CN"/>
        </w:rPr>
        <w:t>故现场</w:t>
      </w:r>
      <w:r>
        <w:rPr>
          <w:rFonts w:hint="eastAsia" w:ascii="Times New Roman" w:hAnsi="Times New Roman" w:eastAsia="方正仿宋_GBK" w:cs="Times New Roman"/>
          <w:color w:val="auto"/>
          <w:sz w:val="32"/>
          <w:szCs w:val="32"/>
          <w:lang w:val="en-US" w:eastAsia="zh-CN"/>
        </w:rPr>
        <w:t>撤</w:t>
      </w:r>
      <w:r>
        <w:rPr>
          <w:rFonts w:hint="default" w:ascii="Times New Roman" w:hAnsi="Times New Roman" w:eastAsia="方正仿宋_GBK" w:cs="Times New Roman"/>
          <w:color w:val="auto"/>
          <w:sz w:val="32"/>
          <w:szCs w:val="32"/>
          <w:lang w:val="en-US" w:eastAsia="zh-CN"/>
        </w:rPr>
        <w:t>除，恢复交通。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outlineLvl w:val="1"/>
        <w:rPr>
          <w:rFonts w:hint="eastAsia" w:ascii="方正楷体_GBK" w:hAnsi="Times New Roman" w:eastAsia="方正楷体_GBK" w:cs="Times New Roman"/>
          <w:color w:val="000000" w:themeColor="text1"/>
          <w:kern w:val="0"/>
          <w:sz w:val="32"/>
          <w:szCs w:val="32"/>
          <w14:textFill>
            <w14:solidFill>
              <w14:schemeClr w14:val="tx1"/>
            </w14:solidFill>
          </w14:textFill>
        </w:rPr>
      </w:pPr>
      <w:r>
        <w:rPr>
          <w:rFonts w:hint="eastAsia" w:ascii="方正楷体_GBK" w:hAnsi="Times New Roman" w:eastAsia="方正楷体_GBK" w:cs="Times New Roman"/>
          <w:color w:val="000000" w:themeColor="text1"/>
          <w:kern w:val="0"/>
          <w:sz w:val="32"/>
          <w:szCs w:val="32"/>
          <w:lang w:val="en-US" w:eastAsia="zh-CN"/>
          <w14:textFill>
            <w14:solidFill>
              <w14:schemeClr w14:val="tx1"/>
            </w14:solidFill>
          </w14:textFill>
        </w:rPr>
        <w:t>（三）善后情况</w:t>
      </w:r>
      <w:bookmarkEnd w:id="32"/>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10</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日，</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B</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14</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B</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挂重型半挂牵引车</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驾驶人</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与死者家属（</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喻**、金*、金*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签订了交通事故赔偿协议书，并由陈**所购车险公司按责任比例支付了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307445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56</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元；</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渝</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A</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SF</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小型普通客车驾驶人曾*与</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死者家属（</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喻**、金*、金*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签订了调解协议，并由曾*所购车险公司按责任比例支付了</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307346</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1"/>
        <w:rPr>
          <w:rFonts w:hint="eastAsia" w:ascii="方正楷体_GBK" w:hAnsi="Times New Roman" w:eastAsia="方正楷体_GBK" w:cs="Times New Roman"/>
          <w:color w:val="000000" w:themeColor="text1"/>
          <w:kern w:val="0"/>
          <w:sz w:val="32"/>
          <w:szCs w:val="32"/>
          <w:lang w:val="en-US" w:eastAsia="zh-CN"/>
          <w14:textFill>
            <w14:solidFill>
              <w14:schemeClr w14:val="tx1"/>
            </w14:solidFill>
          </w14:textFill>
        </w:rPr>
      </w:pPr>
      <w:bookmarkStart w:id="33" w:name="_Toc5434"/>
      <w:r>
        <w:rPr>
          <w:rFonts w:hint="eastAsia" w:ascii="方正楷体_GBK" w:hAnsi="Times New Roman" w:eastAsia="方正楷体_GBK" w:cs="Times New Roman"/>
          <w:color w:val="000000" w:themeColor="text1"/>
          <w:kern w:val="0"/>
          <w:sz w:val="32"/>
          <w:szCs w:val="32"/>
          <w:lang w:val="en-US" w:eastAsia="zh-CN"/>
          <w14:textFill>
            <w14:solidFill>
              <w14:schemeClr w14:val="tx1"/>
            </w14:solidFill>
          </w14:textFill>
        </w:rPr>
        <w:t>（四）事故应急及评估处置</w:t>
      </w:r>
      <w:bookmarkEnd w:id="33"/>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事故发生后，重庆市公安局交通巡逻警察总队高速公路第三支队南川大队第一时间赶往现场，进行现场处置，无次生事故和重大舆情发生。</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0"/>
        <w:rPr>
          <w:rFonts w:hint="eastAsia" w:ascii="方正黑体_GBK" w:hAnsi="方正黑体_GBK" w:eastAsia="方正黑体_GBK" w:cs="方正黑体_GBK"/>
          <w:color w:val="000000" w:themeColor="text1"/>
          <w:sz w:val="32"/>
          <w:szCs w:val="32"/>
          <w14:textFill>
            <w14:solidFill>
              <w14:schemeClr w14:val="tx1"/>
            </w14:solidFill>
          </w14:textFill>
        </w:rPr>
      </w:pPr>
      <w:bookmarkStart w:id="34" w:name="_Toc7433"/>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三、事故原因分析</w:t>
      </w:r>
      <w:bookmarkEnd w:id="34"/>
    </w:p>
    <w:p>
      <w:pPr>
        <w:ind w:firstLine="640" w:firstLineChars="200"/>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在本次交通事故中，陈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与曾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驾驶机动车，在夜间时段发生未造成人身伤亡并且车辆能移动的交通事故，两人不</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撤离</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现场，不将车辆移至不妨碍交通的地点；金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驾驶车辆在左侧车道行驶时，发现停驶货车后操作不当，共同导致事故的发生。金</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驾驶机动车在左侧车道行驶时，发现停驶货车后操作不当，是造成此次事故的直接原因之一。陈</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驾驶机动车发生未造成人身伤亡并且车辆能移动的交通事故，不</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撤离</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现场不将车辆移至不妨碍交通的地点，并且机动车车身反光标识板和车辆尾部标识板不符合技术标准，是造成此次事故的直接原因之一。曾</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驾驶机动车发生未造成人身伤亡并且车辆能移动的交通事故，不撤离现场不将车辆移至不妨碍交通的地点，是造成此次事故的直接原因之一</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4" w:lineRule="exact"/>
        <w:ind w:left="0" w:firstLine="640" w:firstLineChars="200"/>
        <w:jc w:val="both"/>
        <w:textAlignment w:val="auto"/>
        <w:outlineLvl w:val="0"/>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bookmarkStart w:id="35" w:name="_Toc10294"/>
      <w:bookmarkStart w:id="36" w:name="_Toc30931"/>
      <w:bookmarkStart w:id="37" w:name="_Toc28935"/>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四</w:t>
      </w:r>
      <w:r>
        <w:rPr>
          <w:rFonts w:hint="eastAsia" w:ascii="方正黑体_GBK" w:hAnsi="方正黑体_GBK" w:eastAsia="方正黑体_GBK" w:cs="方正黑体_GBK"/>
          <w:color w:val="000000" w:themeColor="text1"/>
          <w:sz w:val="32"/>
          <w:szCs w:val="32"/>
          <w:lang w:val="en-US" w:eastAsia="en-US"/>
          <w14:textFill>
            <w14:solidFill>
              <w14:schemeClr w14:val="tx1"/>
            </w14:solidFill>
          </w14:textFill>
        </w:rPr>
        <w:t>、</w:t>
      </w:r>
      <w:bookmarkEnd w:id="35"/>
      <w:bookmarkEnd w:id="36"/>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有关单位的管理情况</w:t>
      </w:r>
      <w:bookmarkEnd w:id="37"/>
    </w:p>
    <w:p>
      <w:pPr>
        <w:keepNext w:val="0"/>
        <w:keepLines w:val="0"/>
        <w:pageBreakBefore w:val="0"/>
        <w:widowControl w:val="0"/>
        <w:suppressLineNumbers w:val="0"/>
        <w:kinsoku/>
        <w:wordWrap/>
        <w:overflowPunct/>
        <w:topLinePunct w:val="0"/>
        <w:autoSpaceDE/>
        <w:autoSpaceDN/>
        <w:bidi w:val="0"/>
        <w:adjustRightInd/>
        <w:snapToGrid/>
        <w:spacing w:line="594" w:lineRule="exact"/>
        <w:ind w:left="0" w:firstLine="640" w:firstLineChars="200"/>
        <w:jc w:val="both"/>
        <w:textAlignment w:val="auto"/>
        <w:outlineLvl w:val="1"/>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pPr>
      <w:bookmarkStart w:id="38" w:name="_Toc9312"/>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（一）事故单位的管理情况</w:t>
      </w:r>
      <w:bookmarkEnd w:id="38"/>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bookmarkStart w:id="39" w:name="_Toc14974"/>
      <w:r>
        <w:rPr>
          <w:rFonts w:hint="eastAsia" w:ascii="方正仿宋_GBK" w:hAnsi="方正仿宋_GBK" w:eastAsia="方正仿宋_GBK" w:cs="方正仿宋_GBK"/>
          <w:kern w:val="2"/>
          <w:sz w:val="32"/>
          <w:szCs w:val="32"/>
          <w:highlight w:val="none"/>
          <w:lang w:val="en-US" w:eastAsia="zh-CN" w:bidi="ar-SA"/>
        </w:rPr>
        <w:t>深圳市邮顺物流有限公司制定了《安全生产责任制》、《安全生产费用提取与使用管理制度》、《安全教育培训制度》、《安全生产隐患排查与治理管理制度》、《货物运输车辆及设备管理制度》等系列安全生产管理制度；该企业营业执照、道路运输经营许可证均在有效期内，且企业主要负责人和安全生产管理人员均持安全生产管理合格证；该企业每月通过线下和线上相结合方式对驾驶员开展了安全教育培训并如实记录；该企业开展了隐患排查，对发现的隐患进行了复查验收并如实记录；该企业按照生产安全事故应急预案开展了应急演练；该企业</w:t>
      </w:r>
      <w:r>
        <w:rPr>
          <w:rFonts w:hint="default" w:ascii="Times New Roman" w:hAnsi="Times New Roman" w:eastAsia="方正仿宋_GBK" w:cs="Times New Roman"/>
          <w:kern w:val="2"/>
          <w:sz w:val="32"/>
          <w:szCs w:val="32"/>
          <w:highlight w:val="none"/>
          <w:lang w:val="en-US" w:eastAsia="zh-CN" w:bidi="ar-SA"/>
        </w:rPr>
        <w:t>2023</w:t>
      </w:r>
      <w:r>
        <w:rPr>
          <w:rFonts w:hint="eastAsia" w:ascii="方正仿宋_GBK" w:hAnsi="方正仿宋_GBK" w:eastAsia="方正仿宋_GBK" w:cs="方正仿宋_GBK"/>
          <w:kern w:val="2"/>
          <w:sz w:val="32"/>
          <w:szCs w:val="32"/>
          <w:highlight w:val="none"/>
          <w:lang w:val="en-US" w:eastAsia="zh-CN" w:bidi="ar-SA"/>
        </w:rPr>
        <w:t>年、</w:t>
      </w:r>
      <w:r>
        <w:rPr>
          <w:rFonts w:hint="default" w:ascii="Times New Roman" w:hAnsi="Times New Roman" w:eastAsia="方正仿宋_GBK" w:cs="Times New Roman"/>
          <w:kern w:val="2"/>
          <w:sz w:val="32"/>
          <w:szCs w:val="32"/>
          <w:highlight w:val="none"/>
          <w:lang w:val="en-US" w:eastAsia="zh-CN" w:bidi="ar-SA"/>
        </w:rPr>
        <w:t>2024</w:t>
      </w:r>
      <w:r>
        <w:rPr>
          <w:rFonts w:hint="eastAsia" w:ascii="方正仿宋_GBK" w:hAnsi="方正仿宋_GBK" w:eastAsia="方正仿宋_GBK" w:cs="方正仿宋_GBK"/>
          <w:kern w:val="2"/>
          <w:sz w:val="32"/>
          <w:szCs w:val="32"/>
          <w:highlight w:val="none"/>
          <w:lang w:val="en-US" w:eastAsia="zh-CN" w:bidi="ar-SA"/>
        </w:rPr>
        <w:t>年按时对粤</w:t>
      </w:r>
      <w:r>
        <w:rPr>
          <w:rFonts w:hint="default" w:ascii="Times New Roman" w:hAnsi="Times New Roman" w:eastAsia="方正仿宋_GBK" w:cs="Times New Roman"/>
          <w:kern w:val="2"/>
          <w:sz w:val="32"/>
          <w:szCs w:val="32"/>
          <w:highlight w:val="none"/>
          <w:lang w:val="en-US" w:eastAsia="zh-CN" w:bidi="ar-SA"/>
        </w:rPr>
        <w:t>B</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14</w:t>
      </w:r>
      <w:r>
        <w:rPr>
          <w:rFonts w:hint="eastAsia" w:ascii="方正仿宋_GBK" w:hAnsi="方正仿宋_GBK" w:eastAsia="方正仿宋_GBK" w:cs="方正仿宋_GBK"/>
          <w:kern w:val="2"/>
          <w:sz w:val="32"/>
          <w:szCs w:val="32"/>
          <w:highlight w:val="none"/>
          <w:lang w:val="en-US" w:eastAsia="zh-CN" w:bidi="ar-SA"/>
        </w:rPr>
        <w:t>重型半挂牵引车进行了维护保养；该公司按照广东省货运车统一管理与深圳市易流科技股份有限公司签订合同，通过安装GPS由广东省“两客一危一重”车辆智能监管系统对车辆进行统一数据监管。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事故调查组在调查中未发现深圳市邮顺物流有限公司有管理不到位的情况。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94" w:lineRule="exact"/>
        <w:jc w:val="both"/>
        <w:textAlignment w:val="auto"/>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FF0000"/>
          <w:sz w:val="32"/>
          <w:szCs w:val="32"/>
          <w:highlight w:val="none"/>
          <w:lang w:val="en-US" w:eastAsia="zh-CN"/>
        </w:rPr>
        <w:t>　</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　</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（二）有关监管单位安全履职调查情况</w:t>
      </w:r>
      <w:bookmarkEnd w:id="39"/>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1.</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事故调查组按照相关规定，开展了“一案双查”“三责同追”的相关调查工作。经查阅相关资料，</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深圳市交通运输局光明管理局制定并印发了《市交通运输局光明管理局</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2023</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年度安全生产监督检查计划》、《市交通运输局光明管理局</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2024</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年度安全生产监督检查计划》并按计划对辖区企业进行了安全生产监督检查；深圳市交通运输局光明管理局</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2023</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年初截至事故发生前对事故企业开展了</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次安全检查，发现</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14</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条问题隐患，针对发现的问题隐患下达责令整改告知书并定期开展了复查督促整改；深圳市交通运输局光明管理局</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2023</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月至</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2024</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月对辖区高风险企业进行了约谈，传达了广东省安全生产委员会相关文件精神，并对存在违法违规行为的企业进行了通报。</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事故调查组在调查过程中</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未发现</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深圳市交通运输局光明管理局</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存在履职不到位的</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情况</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，建议不予责任追究。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2.</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经查阅相关资料</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，重庆市公安局交通巡逻警察总队高速公路第三支队</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南川大队按照职责开展路检路查、道路隐患排查等工作，</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2023</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11</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月</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日至</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2024</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月</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13</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日为止，大队开展收费站检查时长不低于</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小时，共计</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73</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次，省际入渝金佛山东服务区检查时长不少于</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小时，共计</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73</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次，收费站、服务区检查登记的各类车辆共计</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5131</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台，</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4</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台巡逻车每天对辖区路段全覆盖巡逻</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3</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次，共计现场查处违法行为</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1830</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起，非现场抓拍共计</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11575</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起。履行了监管职责。</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事故调查组在调查过程中</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未发现</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重庆市公安局交通巡逻警察总队高速公路第三支队</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南川大队存在履职不到位的</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情况</w:t>
      </w:r>
      <w:r>
        <w:rPr>
          <w:rFonts w:hint="default"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，建议不予责任追究。</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firstLine="640" w:firstLineChars="200"/>
        <w:jc w:val="both"/>
        <w:textAlignment w:val="auto"/>
        <w:outlineLvl w:val="0"/>
        <w:rPr>
          <w:rFonts w:hint="eastAsia" w:ascii="方正黑体_GBK" w:hAnsi="方正黑体_GBK" w:eastAsia="方正黑体_GBK" w:cs="方正黑体_GBK"/>
          <w:color w:val="000000" w:themeColor="text1"/>
          <w:sz w:val="32"/>
          <w:szCs w:val="32"/>
          <w14:textFill>
            <w14:solidFill>
              <w14:schemeClr w14:val="tx1"/>
            </w14:solidFill>
          </w14:textFill>
        </w:rPr>
      </w:pPr>
      <w:bookmarkStart w:id="40" w:name="_Toc22040"/>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对有关责任人员和责任单位的处理建议</w:t>
      </w:r>
      <w:bookmarkEnd w:id="40"/>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outlineLvl w:val="1"/>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pPr>
      <w:bookmarkStart w:id="41" w:name="_Toc6041"/>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对事故驾驶员的行政处罚建议：</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.金**，渝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G</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76</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小型轿车驾驶人，在驾车过程中发现停驶货车后操作不当，在本次交通事故中起到同等作用，违反了《道路交通安全法》第二十二条第一款</w:t>
      </w:r>
      <w:r>
        <w:rPr>
          <w:rStyle w:val="11"/>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footnoteReference w:id="0"/>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之规定，鉴于金**在本次事故中死亡，建议免予追究责任。</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.陈**，粤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B</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B</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挂</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重型半挂牵引车</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驾驶员，在驾车过程中发生事故未及时撤离至不妨碍交通的地点，在本次交通事故中起到同等作用，并且机动车车身反光标识板和车辆尾部标识板不符合技术标准，其行为违反了《重庆市道路交通安全条例》第六十一条第一款</w:t>
      </w:r>
      <w:r>
        <w:rPr>
          <w:rStyle w:val="11"/>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footnoteReference w:id="1"/>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、《道路交通安全法》第二十一条</w:t>
      </w:r>
      <w:r>
        <w:rPr>
          <w:rStyle w:val="11"/>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footnoteReference w:id="2"/>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之规定，建议由重庆市公安局交通巡逻警察总队高速公路第三支队南川大队依法</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对</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陈**进行处理。</w:t>
      </w:r>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.曾*，渝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A</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SF</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小型普通客车驾驶人，在驾车过程中发生事故未及时撤离至不妨碍交通的地点，在本次交通事故中起到同等作用，其行为违反了《重庆市道路交通安全条例》第六十一条第一款之规定，建议由重庆市公安局交通巡逻警察总队高速公路第三支队南川大队依法对曾*进行处理。</w:t>
      </w:r>
    </w:p>
    <w:bookmarkEnd w:id="41"/>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outlineLvl w:val="0"/>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bookmarkStart w:id="42" w:name="_Toc4292"/>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六、事故整改和防范措施</w:t>
      </w:r>
      <w:bookmarkEnd w:id="42"/>
    </w:p>
    <w:p>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为深刻吸取本次事件教训，预防和避免类似事故的再次发生，针对本次事故的特点，特提出以下防范措施建议：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1.深圳市邮顺物流有限公司要利用多种媒体渠道线上线下同时广泛宣传交通安全知识和法律法规，通过</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典型</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违法行为</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案例、以案说法，强化驾驶员的安全意识，</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让大货车驾驶员群体知风险、懂规矩、讲文明，只有安全行车，交通齐遵守，平安天天有</w:t>
      </w:r>
      <w:r>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 xml:space="preserve">    2.重庆市公安局交通巡逻警察总队高速公路第三支队南川大队要继续针对辖区重点区域、重点路段设立检查点，严查酒驾、醉驾、超员、涉牌涉证、疲劳驾驶等重点违法行为。在查处过程中，民警充分利用执法装备，严格对过往车辆进行安全检查，对发现的各类交通违法行为进行查处，确保夜查行动无盲区、无空档，取得实际效果。</w:t>
      </w: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sz w:val="32"/>
          <w:szCs w:val="32"/>
          <w:lang w:val="en-US" w:eastAsia="zh-CN"/>
        </w:rPr>
        <w:t>G65</w:t>
      </w:r>
      <w:r>
        <w:rPr>
          <w:rFonts w:hint="eastAsia" w:ascii="Times New Roman" w:hAnsi="Times New Roman" w:eastAsia="方正仿宋_GBK" w:cs="Times New Roman"/>
          <w:sz w:val="32"/>
          <w:szCs w:val="32"/>
          <w:lang w:val="en-US" w:eastAsia="zh-CN"/>
        </w:rPr>
        <w:t>包茂高速南川“</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14</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z w:val="32"/>
          <w:szCs w:val="32"/>
          <w:lang w:val="en-US" w:eastAsia="zh-CN"/>
        </w:rPr>
        <w:t>一般道路交通事故</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调查组</w:t>
      </w:r>
    </w:p>
    <w:p>
      <w:pPr>
        <w:keepNext w:val="0"/>
        <w:keepLines w:val="0"/>
        <w:pageBreakBefore w:val="0"/>
        <w:kinsoku/>
        <w:wordWrap/>
        <w:overflowPunct/>
        <w:topLinePunct w:val="0"/>
        <w:autoSpaceDE/>
        <w:autoSpaceDN/>
        <w:bidi w:val="0"/>
        <w:adjustRightInd/>
        <w:snapToGrid/>
        <w:spacing w:line="240" w:lineRule="auto"/>
        <w:ind w:left="0" w:firstLine="3840" w:firstLineChars="1200"/>
        <w:jc w:val="both"/>
        <w:textAlignment w:val="auto"/>
        <w:rPr>
          <w:rFonts w:hint="eastAsia" w:ascii="方正仿宋_GBK" w:hAnsi="方正仿宋_GBK" w:eastAsia="方正仿宋_GBK" w:cs="方正仿宋_GBK"/>
          <w:color w:val="000000" w:themeColor="text1"/>
          <w:sz w:val="28"/>
          <w:szCs w:val="28"/>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月9</w:t>
      </w:r>
      <w:bookmarkStart w:id="43" w:name="_GoBack"/>
      <w:bookmarkEnd w:id="43"/>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日</w:t>
      </w:r>
    </w:p>
    <w:p>
      <w:pPr>
        <w:pStyle w:val="13"/>
        <w:keepNext w:val="0"/>
        <w:keepLines w:val="0"/>
        <w:pageBreakBefore w:val="0"/>
        <w:widowControl w:val="0"/>
        <w:kinsoku/>
        <w:wordWrap/>
        <w:overflowPunct/>
        <w:topLinePunct w:val="0"/>
        <w:autoSpaceDE/>
        <w:autoSpaceDN/>
        <w:bidi w:val="0"/>
        <w:adjustRightInd/>
        <w:snapToGrid/>
        <w:spacing w:after="920" w:line="400" w:lineRule="exact"/>
        <w:jc w:val="both"/>
        <w:textAlignment w:val="auto"/>
        <w:rPr>
          <w:rFonts w:hint="eastAsia" w:ascii="方正仿宋_GBK" w:hAnsi="方正仿宋_GBK" w:eastAsia="方正仿宋_GBK" w:cs="方正仿宋_GBK"/>
          <w:kern w:val="2"/>
          <w:sz w:val="32"/>
          <w:szCs w:val="32"/>
          <w:lang w:val="en-US" w:eastAsia="zh-CN" w:bidi="ar"/>
        </w:rPr>
      </w:pPr>
    </w:p>
    <w:p>
      <w:pPr>
        <w:rPr>
          <w:rFonts w:hint="eastAsia" w:eastAsia="宋体"/>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7"/>
        <w:snapToGrid w:val="0"/>
        <w:rPr>
          <w:rFonts w:hint="default" w:eastAsiaTheme="minorEastAsia"/>
          <w:lang w:val="en-US" w:eastAsia="zh-CN"/>
        </w:rPr>
      </w:pPr>
      <w:r>
        <w:rPr>
          <w:rFonts w:hint="eastAsia"/>
          <w:lang w:val="en-US" w:eastAsia="zh-CN"/>
        </w:rPr>
        <w:t>1.《道路交通安全法》第二十二条第一款 机动车驾驶人应当遵守道路交通安全法律、法规的规定，按照操作规范安全驾驶、文明驾驶的规定。</w:t>
      </w:r>
    </w:p>
  </w:footnote>
  <w:footnote w:id="1">
    <w:p>
      <w:pPr>
        <w:pStyle w:val="7"/>
        <w:snapToGrid w:val="0"/>
        <w:rPr>
          <w:rFonts w:hint="default"/>
          <w:lang w:val="en-US"/>
        </w:rPr>
      </w:pPr>
      <w:r>
        <w:rPr>
          <w:rFonts w:hint="eastAsia"/>
          <w:lang w:val="en-US" w:eastAsia="zh-CN"/>
        </w:rPr>
        <w:t>2.《重庆市道路交通安全条例》第六十条第一款 未造成人身伤亡且车辆能够移动的交通事故，当事人应当先撤离现场，将车辆移至不妨碍交通的地点，再协商处理损害赔偿事宜的规定。</w:t>
      </w:r>
    </w:p>
  </w:footnote>
  <w:footnote w:id="2">
    <w:p>
      <w:pPr>
        <w:pStyle w:val="7"/>
        <w:snapToGrid w:val="0"/>
        <w:rPr>
          <w:rFonts w:hint="default" w:eastAsiaTheme="minorEastAsia"/>
          <w:lang w:val="en-US" w:eastAsia="zh-CN"/>
        </w:rPr>
      </w:pPr>
      <w:r>
        <w:rPr>
          <w:rFonts w:hint="eastAsia"/>
          <w:lang w:val="en-US" w:eastAsia="zh-CN"/>
        </w:rPr>
        <w:t>3.《道路交通安全法》第二十一条 驾驶人不得驾驶安全设施不全或者机件不符合技术标志等具有安全隐患的机动车的规定。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57AE71"/>
    <w:multiLevelType w:val="singleLevel"/>
    <w:tmpl w:val="3057AE71"/>
    <w:lvl w:ilvl="0" w:tentative="0">
      <w:start w:val="2"/>
      <w:numFmt w:val="chineseCounting"/>
      <w:suff w:val="nothing"/>
      <w:lvlText w:val="%1、"/>
      <w:lvlJc w:val="left"/>
      <w:rPr>
        <w:rFonts w:hint="eastAsia"/>
      </w:rPr>
    </w:lvl>
  </w:abstractNum>
  <w:abstractNum w:abstractNumId="1">
    <w:nsid w:val="6E1C61D7"/>
    <w:multiLevelType w:val="singleLevel"/>
    <w:tmpl w:val="6E1C61D7"/>
    <w:lvl w:ilvl="0" w:tentative="0">
      <w:start w:val="5"/>
      <w:numFmt w:val="chineseCounting"/>
      <w:suff w:val="nothing"/>
      <w:lvlText w:val="%1、"/>
      <w:lvlJc w:val="left"/>
      <w:rPr>
        <w:rFonts w:hint="eastAsia" w:ascii="方正黑体_GBK" w:hAnsi="方正黑体_GBK" w:eastAsia="方正黑体_GBK" w:cs="方正黑体_GBK"/>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lNjc3YzJmNTJlZDhlZjAzNDViNTBiYzBhZWQxY2MifQ=="/>
  </w:docVars>
  <w:rsids>
    <w:rsidRoot w:val="1E70179B"/>
    <w:rsid w:val="12FA2E12"/>
    <w:rsid w:val="13532466"/>
    <w:rsid w:val="14DE12F3"/>
    <w:rsid w:val="1DE40CD9"/>
    <w:rsid w:val="1E70179B"/>
    <w:rsid w:val="1EF86D03"/>
    <w:rsid w:val="1F1C4C8A"/>
    <w:rsid w:val="46AC132E"/>
    <w:rsid w:val="6E6828A9"/>
    <w:rsid w:val="7FBFB400"/>
    <w:rsid w:val="D59A0E22"/>
    <w:rsid w:val="FFBD8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qFormat/>
    <w:uiPriority w:val="99"/>
    <w:pPr>
      <w:tabs>
        <w:tab w:val="center" w:pos="4153"/>
        <w:tab w:val="right" w:pos="8306"/>
      </w:tabs>
      <w:snapToGrid w:val="0"/>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toc 1"/>
    <w:basedOn w:val="1"/>
    <w:next w:val="1"/>
    <w:qFormat/>
    <w:uiPriority w:val="0"/>
  </w:style>
  <w:style w:type="paragraph" w:styleId="7">
    <w:name w:val="footnote text"/>
    <w:basedOn w:val="1"/>
    <w:qFormat/>
    <w:uiPriority w:val="99"/>
    <w:pPr>
      <w:snapToGrid w:val="0"/>
    </w:pPr>
    <w:rPr>
      <w:sz w:val="18"/>
    </w:rPr>
  </w:style>
  <w:style w:type="paragraph" w:styleId="8">
    <w:name w:val="toc 2"/>
    <w:basedOn w:val="1"/>
    <w:next w:val="1"/>
    <w:qFormat/>
    <w:uiPriority w:val="0"/>
    <w:pPr>
      <w:ind w:left="420" w:leftChars="200"/>
    </w:pPr>
  </w:style>
  <w:style w:type="character" w:styleId="11">
    <w:name w:val="footnote reference"/>
    <w:basedOn w:val="10"/>
    <w:qFormat/>
    <w:uiPriority w:val="99"/>
    <w:rPr>
      <w:rFonts w:cs="Times New Roman"/>
      <w:vertAlign w:val="superscript"/>
    </w:rPr>
  </w:style>
  <w:style w:type="paragraph" w:customStyle="1" w:styleId="12">
    <w:name w:val="Default"/>
    <w:next w:val="1"/>
    <w:qFormat/>
    <w:uiPriority w:val="99"/>
    <w:pPr>
      <w:widowControl w:val="0"/>
      <w:autoSpaceDE w:val="0"/>
      <w:autoSpaceDN w:val="0"/>
      <w:adjustRightInd w:val="0"/>
    </w:pPr>
    <w:rPr>
      <w:rFonts w:ascii="方正黑体_GBK" w:hAnsi="Times New Roman" w:eastAsia="方正黑体_GBK" w:cs="Times New Roman"/>
      <w:color w:val="000000"/>
      <w:sz w:val="24"/>
      <w:szCs w:val="22"/>
      <w:lang w:val="en-US" w:eastAsia="zh-CN" w:bidi="ar-SA"/>
    </w:rPr>
  </w:style>
  <w:style w:type="paragraph" w:customStyle="1" w:styleId="13">
    <w:name w:val="Body text|5"/>
    <w:basedOn w:val="1"/>
    <w:qFormat/>
    <w:uiPriority w:val="99"/>
    <w:pPr>
      <w:spacing w:after="2060"/>
      <w:jc w:val="center"/>
    </w:pPr>
    <w:rPr>
      <w:rFonts w:ascii="宋体" w:hAnsi="宋体" w:cs="宋体"/>
      <w:sz w:val="44"/>
      <w:szCs w:val="44"/>
      <w:lang w:val="zh-TW" w:eastAsia="zh-TW"/>
    </w:rPr>
  </w:style>
  <w:style w:type="paragraph" w:customStyle="1" w:styleId="14">
    <w:name w:val="Body text|1"/>
    <w:basedOn w:val="1"/>
    <w:qFormat/>
    <w:uiPriority w:val="99"/>
    <w:pPr>
      <w:spacing w:line="413" w:lineRule="auto"/>
      <w:ind w:firstLine="400"/>
    </w:pPr>
    <w:rPr>
      <w:rFonts w:ascii="宋体" w:hAnsi="宋体" w:cs="宋体"/>
      <w:sz w:val="30"/>
      <w:szCs w:val="30"/>
      <w:lang w:val="zh-TW" w:eastAsia="zh-TW"/>
    </w:rPr>
  </w:style>
  <w:style w:type="paragraph" w:customStyle="1" w:styleId="15">
    <w:name w:val="Body text|4"/>
    <w:basedOn w:val="1"/>
    <w:qFormat/>
    <w:uiPriority w:val="99"/>
    <w:pPr>
      <w:jc w:val="center"/>
    </w:pPr>
    <w:rPr>
      <w:sz w:val="30"/>
      <w:szCs w:val="30"/>
      <w:lang w:val="zh-TW" w:eastAsia="zh-TW"/>
    </w:rPr>
  </w:style>
  <w:style w:type="paragraph" w:customStyle="1" w:styleId="16">
    <w:name w:val="Table of contents|1"/>
    <w:basedOn w:val="1"/>
    <w:qFormat/>
    <w:uiPriority w:val="99"/>
    <w:pPr>
      <w:spacing w:after="300"/>
    </w:pPr>
    <w:rPr>
      <w:rFonts w:ascii="宋体" w:hAnsi="宋体" w:cs="宋体"/>
      <w:sz w:val="22"/>
      <w:szCs w:val="22"/>
      <w:lang w:val="zh-TW" w:eastAsia="zh-TW"/>
    </w:rPr>
  </w:style>
  <w:style w:type="paragraph" w:customStyle="1" w:styleId="17">
    <w:name w:val="Heading #1|1"/>
    <w:basedOn w:val="1"/>
    <w:qFormat/>
    <w:uiPriority w:val="99"/>
    <w:pPr>
      <w:spacing w:after="540" w:line="629" w:lineRule="exact"/>
      <w:jc w:val="center"/>
      <w:outlineLvl w:val="0"/>
    </w:pPr>
    <w:rPr>
      <w:rFonts w:ascii="宋体" w:hAnsi="宋体" w:cs="宋体"/>
      <w:sz w:val="44"/>
      <w:szCs w:val="44"/>
      <w:lang w:val="zh-TW" w:eastAsia="zh-TW"/>
    </w:rPr>
  </w:style>
  <w:style w:type="paragraph" w:styleId="18">
    <w:name w:val="List Paragraph"/>
    <w:basedOn w:val="1"/>
    <w:qFormat/>
    <w:uiPriority w:val="34"/>
    <w:pPr>
      <w:ind w:firstLine="420" w:firstLineChars="200"/>
    </w:pPr>
  </w:style>
  <w:style w:type="paragraph" w:customStyle="1" w:styleId="19">
    <w:name w:val="Header or footer|2"/>
    <w:basedOn w:val="1"/>
    <w:qFormat/>
    <w:uiPriority w:val="99"/>
    <w:rPr>
      <w:sz w:val="20"/>
      <w:szCs w:val="20"/>
      <w:lang w:val="zh-TW" w:eastAsia="zh-TW"/>
    </w:r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5291</Words>
  <Characters>6100</Characters>
  <Lines>0</Lines>
  <Paragraphs>0</Paragraphs>
  <TotalTime>25</TotalTime>
  <ScaleCrop>false</ScaleCrop>
  <LinksUpToDate>false</LinksUpToDate>
  <CharactersWithSpaces>6181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2024-02-02T00:51:00Z</dcterms:created>
  <dc:creator>-7736</dc:creator>
  <cp:lastModifiedBy>余琪</cp:lastModifiedBy>
  <cp:lastPrinted>2024-11-14T23:02:00Z</cp:lastPrinted>
  <dcterms:modified xsi:type="dcterms:W3CDTF">2026-05-21T16:29:33Z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A268FDA2E84F42E79C349F5C77939C59_13</vt:lpwstr>
  </property>
  <property fmtid="{D5CDD505-2E9C-101B-9397-08002B2CF9AE}" pid="4" name="KSOTemplateDocerSaveRecord">
    <vt:lpwstr>eyJoZGlkIjoiOThlNjc3YzJmNTJlZDhlZjAzNDViNTBiYzBhZWQxY2MiLCJ1c2VySWQiOiIxNDI5MDI3MDkzIn0=</vt:lpwstr>
  </property>
</Properties>
</file>