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9" w:line="229" w:lineRule="auto"/>
        <w:ind w:left="581"/>
        <w:outlineLvl w:val="1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-1"/>
          <w:sz w:val="36"/>
          <w:szCs w:val="36"/>
        </w:rPr>
        <w:t>每个人都应当关爱、帮助、</w:t>
      </w:r>
      <w:r>
        <w:rPr>
          <w:rFonts w:hint="eastAsia" w:ascii="方正小标宋_GBK" w:hAnsi="方正小标宋_GBK" w:eastAsia="方正小标宋_GBK" w:cs="方正小标宋_GBK"/>
          <w:spacing w:val="-56"/>
          <w:sz w:val="36"/>
          <w:szCs w:val="36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pacing w:val="-1"/>
          <w:sz w:val="36"/>
          <w:szCs w:val="36"/>
        </w:rPr>
        <w:t>不歧视病残人员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600" w:lineRule="exact"/>
        <w:ind w:right="86"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艾滋病、乙肝等传染病患者及病原携带者、精神障碍患者、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残疾人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是疾病的受害者，应得到人们的理解、关爱和帮助，这不仅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是预防、控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制传染病流行的重要措施，也是经济社会稳定有序发展的需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要，更是人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类文明进步的表现。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4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9"/>
          <w:sz w:val="32"/>
          <w:szCs w:val="32"/>
        </w:rPr>
        <w:t>在工作、生活中，要接纳艾滋病、乙肝等传染病患者及病原携带者，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鼓励和帮助他们和疾病作斗争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对精神障碍患</w:t>
      </w:r>
      <w:r>
        <w:rPr>
          <w:rFonts w:hint="eastAsia" w:ascii="方正仿宋_GB2312" w:hAnsi="方正仿宋_GB2312" w:eastAsia="方正仿宋_GB2312" w:cs="方正仿宋_GB2312"/>
          <w:spacing w:val="-9"/>
          <w:sz w:val="32"/>
          <w:szCs w:val="32"/>
        </w:rPr>
        <w:t>者，要帮助他们回归家庭、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社区和社会；患者的家庭成员要积极帮助他们接受治疗和康复训练，担负起日常照料和监护责任。对残疾人和康复后的精神障碍患者，单位和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学校应该理解、关心和接纳他们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为他们提供适当的工作和学习条件。对在突发公共卫生事件中感染病原体的人员要给予理解、接纳和关心，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不歧视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不排斥。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A0DB3D9-A017-4EFE-BDFE-B87C89A7F64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41F6142-3B07-40E9-A361-EDA19DFA4E0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OTQzNmUwNzg5NmE5NjQ5MmY4YTlkMzRmNzc2NzEifQ=="/>
  </w:docVars>
  <w:rsids>
    <w:rsidRoot w:val="550269B7"/>
    <w:rsid w:val="3C3B6FA3"/>
    <w:rsid w:val="40D432EC"/>
    <w:rsid w:val="550269B7"/>
    <w:rsid w:val="78B5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2025-11-03T02:08:00Z</dcterms:created>
  <dc:creator>朱小红[zhuxiaohong]</dc:creator>
  <cp:lastModifiedBy>朱小红[zhuxiaohong]</cp:lastModifiedBy>
  <cp:lastPrinted>2025-11-03T02:55:30Z</cp:lastPrinted>
  <dcterms:modified xsi:type="dcterms:W3CDTF">2025-11-03T02:57:18Z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AAD16A07F3214746A37E4059B20BA762_11</vt:lpwstr>
  </property>
</Properties>
</file>