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line="560" w:lineRule="exact"/>
        <w:ind w:right="0" w:rightChars="0" w:firstLine="440" w:firstLineChars="100"/>
        <w:jc w:val="center"/>
        <w:textAlignment w:val="auto"/>
        <w:rPr>
          <w:rFonts w:hint="default" w:ascii="方正小标宋_GBK" w:hAnsi="Times New Roman" w:eastAsia="方正小标宋_GBK" w:cs="Times New Roman"/>
          <w:color w:val="000000"/>
          <w:sz w:val="44"/>
          <w:szCs w:val="44"/>
          <w:lang w:val="en"/>
        </w:rPr>
      </w:pP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440" w:firstLineChars="100"/>
        <w:jc w:val="center"/>
        <w:textAlignment w:val="auto"/>
        <w:rPr>
          <w:rFonts w:hint="eastAsia" w:ascii="方正小标宋_GBK" w:hAnsi="Times New Roman" w:eastAsia="方正小标宋_GBK" w:cs="Times New Roman"/>
          <w:color w:val="000000"/>
          <w:sz w:val="44"/>
          <w:szCs w:val="44"/>
          <w:lang w:val="en-US" w:eastAsia="zh-CN"/>
        </w:rPr>
      </w:pPr>
      <w:r>
        <w:rPr>
          <w:rFonts w:hint="default" w:ascii="方正小标宋_GBK" w:hAnsi="Times New Roman" w:eastAsia="方正小标宋_GBK" w:cs="Times New Roman"/>
          <w:color w:val="000000"/>
          <w:sz w:val="44"/>
          <w:szCs w:val="44"/>
          <w:lang w:val="en"/>
        </w:rPr>
        <w:t>重庆市南川区</w:t>
      </w:r>
      <w:r>
        <w:rPr>
          <w:rFonts w:hint="eastAsia" w:ascii="方正小标宋_GBK" w:hAnsi="Times New Roman" w:eastAsia="方正小标宋_GBK" w:cs="Times New Roman"/>
          <w:color w:val="000000"/>
          <w:sz w:val="44"/>
          <w:szCs w:val="44"/>
          <w:lang w:val="en" w:eastAsia="zh-CN"/>
        </w:rPr>
        <w:t>人民政府办公室</w:t>
      </w:r>
    </w:p>
    <w:p>
      <w:pPr>
        <w:keepNext w:val="0"/>
        <w:keepLines w:val="0"/>
        <w:pageBreakBefore w:val="0"/>
        <w:widowControl w:val="0"/>
        <w:kinsoku/>
        <w:wordWrap/>
        <w:overflowPunct/>
        <w:topLinePunct w:val="0"/>
        <w:autoSpaceDE/>
        <w:autoSpaceDN/>
        <w:bidi w:val="0"/>
        <w:adjustRightInd/>
        <w:snapToGrid w:val="0"/>
        <w:spacing w:line="540" w:lineRule="exact"/>
        <w:ind w:right="0" w:rightChars="0"/>
        <w:jc w:val="center"/>
        <w:textAlignment w:val="auto"/>
        <w:rPr>
          <w:rFonts w:hint="default" w:ascii="方正小标宋_GBK" w:hAnsi="Times New Roman" w:eastAsia="方正小标宋_GBK" w:cs="Times New Roman"/>
          <w:color w:val="000000"/>
          <w:sz w:val="44"/>
          <w:szCs w:val="44"/>
          <w:lang w:val="en"/>
        </w:rPr>
      </w:pPr>
      <w:r>
        <w:rPr>
          <w:rFonts w:hint="default" w:ascii="方正小标宋_GBK" w:hAnsi="Times New Roman" w:eastAsia="方正小标宋_GBK" w:cs="Times New Roman"/>
          <w:color w:val="000000"/>
          <w:sz w:val="44"/>
          <w:szCs w:val="44"/>
          <w:lang w:val="en"/>
        </w:rPr>
        <w:t>关于印发南川区深化生活垃圾分类工作</w:t>
      </w:r>
    </w:p>
    <w:p>
      <w:pPr>
        <w:keepNext w:val="0"/>
        <w:keepLines w:val="0"/>
        <w:pageBreakBefore w:val="0"/>
        <w:widowControl w:val="0"/>
        <w:kinsoku/>
        <w:wordWrap/>
        <w:overflowPunct/>
        <w:topLinePunct w:val="0"/>
        <w:autoSpaceDE/>
        <w:autoSpaceDN/>
        <w:bidi w:val="0"/>
        <w:adjustRightInd/>
        <w:snapToGrid w:val="0"/>
        <w:spacing w:line="540" w:lineRule="exact"/>
        <w:ind w:right="0" w:rightChars="0"/>
        <w:jc w:val="center"/>
        <w:textAlignment w:val="auto"/>
        <w:rPr>
          <w:rFonts w:hint="default" w:ascii="方正小标宋_GBK" w:hAnsi="Times New Roman" w:eastAsia="方正小标宋_GBK" w:cs="Times New Roman"/>
          <w:color w:val="000000"/>
          <w:sz w:val="44"/>
          <w:szCs w:val="44"/>
          <w:lang w:val="en"/>
        </w:rPr>
      </w:pPr>
      <w:r>
        <w:rPr>
          <w:rFonts w:hint="default" w:ascii="方正小标宋_GBK" w:hAnsi="Times New Roman" w:eastAsia="方正小标宋_GBK" w:cs="Times New Roman"/>
          <w:color w:val="000000"/>
          <w:sz w:val="44"/>
          <w:szCs w:val="44"/>
          <w:lang w:val="en"/>
        </w:rPr>
        <w:t>实施</w:t>
      </w:r>
      <w:r>
        <w:rPr>
          <w:rFonts w:hint="eastAsia" w:ascii="方正小标宋_GBK" w:hAnsi="Times New Roman" w:eastAsia="方正小标宋_GBK" w:cs="Times New Roman"/>
          <w:color w:val="000000"/>
          <w:sz w:val="44"/>
          <w:szCs w:val="44"/>
          <w:lang w:val="en" w:eastAsia="zh-CN"/>
        </w:rPr>
        <w:t>方</w:t>
      </w:r>
      <w:r>
        <w:rPr>
          <w:rFonts w:hint="default" w:ascii="方正小标宋_GBK" w:hAnsi="Times New Roman" w:eastAsia="方正小标宋_GBK" w:cs="Times New Roman"/>
          <w:color w:val="000000"/>
          <w:sz w:val="44"/>
          <w:szCs w:val="44"/>
          <w:lang w:val="en"/>
        </w:rPr>
        <w:t>案的通知</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default" w:ascii="Times New Roman" w:hAnsi="Times New Roman" w:eastAsia="方正小标宋_GBK" w:cs="Times New Roman"/>
          <w:sz w:val="44"/>
          <w:szCs w:val="44"/>
        </w:rPr>
      </w:pPr>
      <w:r>
        <w:rPr>
          <w:rFonts w:hint="eastAsia" w:ascii="方正仿宋_GBK" w:hAnsi="方正仿宋_GBK" w:eastAsia="方正仿宋_GBK" w:cs="方正仿宋_GBK"/>
          <w:bCs/>
          <w:sz w:val="32"/>
          <w:szCs w:val="32"/>
        </w:rPr>
        <w:t>南川府</w:t>
      </w:r>
      <w:r>
        <w:rPr>
          <w:rFonts w:hint="eastAsia" w:ascii="方正仿宋_GBK" w:hAnsi="方正仿宋_GBK" w:eastAsia="方正仿宋_GBK" w:cs="方正仿宋_GBK"/>
          <w:bCs/>
          <w:sz w:val="32"/>
          <w:szCs w:val="32"/>
          <w:lang w:val="en-US" w:eastAsia="zh-CN"/>
        </w:rPr>
        <w:t>办</w:t>
      </w:r>
      <w:r>
        <w:rPr>
          <w:rFonts w:hint="eastAsia" w:ascii="方正仿宋_GBK" w:hAnsi="方正仿宋_GBK" w:cs="方正仿宋_GBK"/>
          <w:bCs/>
          <w:sz w:val="32"/>
          <w:szCs w:val="32"/>
          <w:lang w:val="en-US" w:eastAsia="zh-CN"/>
        </w:rPr>
        <w:t>发</w:t>
      </w:r>
      <w:r>
        <w:rPr>
          <w:rFonts w:hint="eastAsia" w:ascii="方正仿宋_GBK" w:hAnsi="仿宋" w:eastAsia="方正仿宋_GBK"/>
          <w:bCs/>
          <w:sz w:val="32"/>
          <w:szCs w:val="32"/>
        </w:rPr>
        <w:t>〔</w:t>
      </w:r>
      <w:r>
        <w:rPr>
          <w:rFonts w:hint="eastAsia"/>
          <w:color w:val="000000"/>
        </w:rPr>
        <w:t>20</w:t>
      </w:r>
      <w:r>
        <w:rPr>
          <w:rFonts w:hint="eastAsia"/>
          <w:color w:val="000000"/>
          <w:lang w:val="en-US" w:eastAsia="zh-CN"/>
        </w:rPr>
        <w:t>22</w:t>
      </w:r>
      <w:r>
        <w:rPr>
          <w:rFonts w:hint="eastAsia" w:ascii="方正仿宋_GBK" w:hAnsi="仿宋" w:eastAsia="方正仿宋_GBK"/>
          <w:bCs/>
          <w:sz w:val="32"/>
          <w:szCs w:val="32"/>
        </w:rPr>
        <w:t>〕</w:t>
      </w:r>
      <w:r>
        <w:rPr>
          <w:rFonts w:hint="eastAsia"/>
          <w:color w:val="000000"/>
          <w:lang w:val="en-US" w:eastAsia="zh-CN"/>
        </w:rPr>
        <w:t>3</w:t>
      </w:r>
      <w:r>
        <w:rPr>
          <w:rFonts w:hint="eastAsia" w:ascii="方正仿宋_GBK" w:hAnsi="仿宋" w:eastAsia="方正仿宋_GBK"/>
          <w:bCs/>
          <w:sz w:val="32"/>
          <w:szCs w:val="32"/>
        </w:rPr>
        <w:t>号</w:t>
      </w:r>
    </w:p>
    <w:p>
      <w:pPr>
        <w:keepNext w:val="0"/>
        <w:keepLines w:val="0"/>
        <w:pageBreakBefore w:val="0"/>
        <w:widowControl w:val="0"/>
        <w:kinsoku/>
        <w:overflowPunct/>
        <w:topLinePunct w:val="0"/>
        <w:autoSpaceDE/>
        <w:autoSpaceDN/>
        <w:bidi w:val="0"/>
        <w:adjustRightInd/>
        <w:snapToGrid w:val="0"/>
        <w:spacing w:line="560" w:lineRule="exact"/>
        <w:ind w:right="0" w:rightChars="0"/>
        <w:textAlignment w:val="auto"/>
        <w:rPr>
          <w:rFonts w:hint="default"/>
          <w:lang w:val="e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default" w:ascii="Times New Roman" w:hAnsi="Times New Roman" w:eastAsia="方正仿宋_GBK" w:cs="Times New Roman"/>
          <w:b w:val="0"/>
          <w:bCs w:val="0"/>
          <w:color w:val="000000"/>
          <w:kern w:val="2"/>
          <w:sz w:val="32"/>
          <w:szCs w:val="32"/>
          <w:lang w:val="en" w:eastAsia="zh-CN" w:bidi="ar-SA"/>
        </w:rPr>
      </w:pPr>
      <w:r>
        <w:rPr>
          <w:rFonts w:hint="default" w:ascii="Times New Roman" w:hAnsi="Times New Roman" w:eastAsia="方正仿宋_GBK" w:cs="Times New Roman"/>
          <w:b w:val="0"/>
          <w:bCs w:val="0"/>
          <w:color w:val="000000"/>
          <w:kern w:val="2"/>
          <w:sz w:val="32"/>
          <w:szCs w:val="32"/>
          <w:lang w:val="en" w:eastAsia="zh-CN" w:bidi="ar-SA"/>
        </w:rPr>
        <w:t>各</w:t>
      </w:r>
      <w:r>
        <w:rPr>
          <w:rFonts w:hint="eastAsia" w:ascii="Times New Roman" w:hAnsi="Times New Roman" w:eastAsia="方正仿宋_GBK" w:cs="Times New Roman"/>
          <w:b w:val="0"/>
          <w:bCs w:val="0"/>
          <w:color w:val="000000"/>
          <w:kern w:val="2"/>
          <w:sz w:val="32"/>
          <w:szCs w:val="32"/>
          <w:lang w:val="en" w:eastAsia="zh-CN" w:bidi="ar-SA"/>
        </w:rPr>
        <w:t>乡镇</w:t>
      </w:r>
      <w:r>
        <w:rPr>
          <w:rFonts w:hint="default" w:ascii="Times New Roman" w:hAnsi="Times New Roman" w:eastAsia="方正仿宋_GBK" w:cs="Times New Roman"/>
          <w:b w:val="0"/>
          <w:bCs w:val="0"/>
          <w:color w:val="000000"/>
          <w:kern w:val="2"/>
          <w:sz w:val="32"/>
          <w:szCs w:val="32"/>
          <w:lang w:val="en" w:eastAsia="zh-CN" w:bidi="ar-SA"/>
        </w:rPr>
        <w:t>人民政府、街道办事处，区政府各部门，有关单位：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lang w:val="en" w:eastAsia="zh-CN" w:bidi="ar-SA"/>
        </w:rPr>
      </w:pPr>
      <w:r>
        <w:rPr>
          <w:rFonts w:hint="default" w:ascii="Times New Roman" w:hAnsi="Times New Roman" w:eastAsia="方正仿宋_GBK" w:cs="Times New Roman"/>
          <w:b w:val="0"/>
          <w:bCs w:val="0"/>
          <w:color w:val="000000"/>
          <w:kern w:val="2"/>
          <w:sz w:val="32"/>
          <w:szCs w:val="32"/>
          <w:lang w:val="en" w:eastAsia="zh-CN" w:bidi="ar-SA"/>
        </w:rPr>
        <w:t>《南川区深化生活垃圾分类工作</w:t>
      </w:r>
      <w:r>
        <w:rPr>
          <w:rFonts w:hint="eastAsia" w:ascii="Times New Roman" w:hAnsi="Times New Roman" w:eastAsia="方正仿宋_GBK" w:cs="Times New Roman"/>
          <w:b w:val="0"/>
          <w:bCs w:val="0"/>
          <w:color w:val="000000"/>
          <w:kern w:val="2"/>
          <w:sz w:val="32"/>
          <w:szCs w:val="32"/>
          <w:lang w:val="en" w:eastAsia="zh-CN" w:bidi="ar-SA"/>
        </w:rPr>
        <w:t>实施方案</w:t>
      </w:r>
      <w:r>
        <w:rPr>
          <w:rFonts w:hint="default" w:ascii="Times New Roman" w:hAnsi="Times New Roman" w:eastAsia="方正仿宋_GBK" w:cs="Times New Roman"/>
          <w:b w:val="0"/>
          <w:bCs w:val="0"/>
          <w:color w:val="000000"/>
          <w:kern w:val="2"/>
          <w:sz w:val="32"/>
          <w:szCs w:val="32"/>
          <w:lang w:val="en" w:eastAsia="zh-CN" w:bidi="ar-SA"/>
        </w:rPr>
        <w:t>》已经区政府同意，现印发给你们，请认真贯彻执行。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rPr>
          <w:rFonts w:hint="default" w:ascii="Times New Roman" w:hAnsi="Times New Roman" w:eastAsia="方正仿宋_GBK" w:cs="Times New Roman"/>
          <w:b w:val="0"/>
          <w:bCs w:val="0"/>
          <w:color w:val="000000"/>
          <w:kern w:val="2"/>
          <w:sz w:val="32"/>
          <w:szCs w:val="32"/>
          <w:lang w:val="en" w:eastAsia="zh-CN" w:bidi="ar-SA"/>
        </w:rPr>
      </w:pPr>
      <w:r>
        <w:rPr>
          <w:rFonts w:hint="default" w:ascii="Times New Roman" w:hAnsi="Times New Roman" w:eastAsia="方正仿宋_GBK" w:cs="Times New Roman"/>
          <w:b w:val="0"/>
          <w:bCs w:val="0"/>
          <w:color w:val="000000"/>
          <w:kern w:val="2"/>
          <w:sz w:val="32"/>
          <w:szCs w:val="32"/>
          <w:lang w:val="en" w:eastAsia="zh-CN" w:bidi="ar-SA"/>
        </w:rPr>
        <w:t xml:space="preserve"> </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rPr>
          <w:rFonts w:hint="default"/>
          <w:lang w:val="e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4150" w:firstLineChars="1297"/>
        <w:jc w:val="left"/>
        <w:textAlignment w:val="auto"/>
        <w:outlineLvl w:val="9"/>
        <w:rPr>
          <w:rFonts w:hint="default" w:ascii="Times New Roman" w:hAnsi="Times New Roman" w:eastAsia="方正仿宋_GBK" w:cs="Times New Roman"/>
          <w:bCs/>
          <w:color w:val="000000"/>
          <w:sz w:val="32"/>
          <w:szCs w:val="32"/>
          <w:lang w:val="en"/>
        </w:rPr>
      </w:pPr>
      <w:r>
        <w:rPr>
          <w:rFonts w:hint="eastAsia" w:ascii="Times New Roman" w:hAnsi="Times New Roman" w:eastAsia="方正仿宋_GBK" w:cs="Times New Roman"/>
          <w:bCs/>
          <w:color w:val="000000"/>
          <w:sz w:val="32"/>
          <w:szCs w:val="32"/>
          <w:lang w:val="en-US" w:eastAsia="zh-CN"/>
        </w:rPr>
        <w:t xml:space="preserve"> </w:t>
      </w:r>
      <w:r>
        <w:rPr>
          <w:rFonts w:hint="default" w:ascii="Times New Roman" w:hAnsi="Times New Roman" w:eastAsia="方正仿宋_GBK" w:cs="Times New Roman"/>
          <w:bCs/>
          <w:color w:val="000000"/>
          <w:sz w:val="32"/>
          <w:szCs w:val="32"/>
          <w:lang w:val="en"/>
        </w:rPr>
        <w:t>重庆市南川区</w:t>
      </w:r>
      <w:r>
        <w:rPr>
          <w:rFonts w:hint="eastAsia" w:ascii="Times New Roman" w:hAnsi="Times New Roman" w:eastAsia="方正仿宋_GBK" w:cs="Times New Roman"/>
          <w:bCs/>
          <w:color w:val="000000"/>
          <w:sz w:val="32"/>
          <w:szCs w:val="32"/>
          <w:lang w:val="en" w:eastAsia="zh-CN"/>
        </w:rPr>
        <w:t>人民政府办公室</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eastAsia"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 xml:space="preserve">                         2022年3月25日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（此件公开发布）</w:t>
      </w:r>
    </w:p>
    <w:p>
      <w:pPr>
        <w:pStyle w:val="2"/>
        <w:pageBreakBefore w:val="0"/>
        <w:widowControl w:val="0"/>
        <w:kinsoku/>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lang w:eastAsia="zh-CN"/>
        </w:rPr>
      </w:pPr>
    </w:p>
    <w:p>
      <w:pPr>
        <w:pageBreakBefore w:val="0"/>
        <w:widowControl w:val="0"/>
        <w:kinsoku/>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lang w:eastAsia="zh-CN"/>
        </w:rPr>
      </w:pPr>
    </w:p>
    <w:p>
      <w:pPr>
        <w:pStyle w:val="2"/>
        <w:pageBreakBefore w:val="0"/>
        <w:widowControl w:val="0"/>
        <w:kinsoku/>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lang w:eastAsia="zh-CN"/>
        </w:rPr>
      </w:pPr>
    </w:p>
    <w:p>
      <w:pPr>
        <w:pageBreakBefore w:val="0"/>
        <w:widowControl w:val="0"/>
        <w:kinsoku/>
        <w:overflowPunct/>
        <w:topLinePunct w:val="0"/>
        <w:autoSpaceDE/>
        <w:autoSpaceDN/>
        <w:bidi w:val="0"/>
        <w:adjustRightInd/>
        <w:spacing w:line="600" w:lineRule="exact"/>
        <w:textAlignment w:val="auto"/>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color w:val="000000"/>
          <w:sz w:val="44"/>
          <w:szCs w:val="44"/>
          <w:lang w:val="en"/>
        </w:rPr>
      </w:pPr>
    </w:p>
    <w:p>
      <w:pPr>
        <w:keepNext w:val="0"/>
        <w:keepLines w:val="0"/>
        <w:pageBreakBefore w:val="0"/>
        <w:widowControl w:val="0"/>
        <w:kinsoku/>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color w:val="000000"/>
          <w:sz w:val="44"/>
          <w:szCs w:val="44"/>
          <w:lang w:val="en"/>
        </w:rPr>
      </w:pPr>
      <w:r>
        <w:rPr>
          <w:rFonts w:hint="default" w:ascii="Times New Roman" w:hAnsi="Times New Roman" w:eastAsia="方正小标宋_GBK" w:cs="Times New Roman"/>
          <w:color w:val="000000"/>
          <w:sz w:val="44"/>
          <w:szCs w:val="44"/>
          <w:lang w:val="en"/>
        </w:rPr>
        <w:t>南川区深化生活垃圾分类工作实施方案</w:t>
      </w:r>
    </w:p>
    <w:p>
      <w:pPr>
        <w:pStyle w:val="5"/>
        <w:keepNext w:val="0"/>
        <w:keepLines w:val="0"/>
        <w:pageBreakBefore w:val="0"/>
        <w:widowControl w:val="0"/>
        <w:kinsoku/>
        <w:overflowPunct/>
        <w:topLinePunct w:val="0"/>
        <w:autoSpaceDE/>
        <w:autoSpaceDN/>
        <w:bidi w:val="0"/>
        <w:adjustRightInd/>
        <w:snapToGrid w:val="0"/>
        <w:spacing w:line="600" w:lineRule="exact"/>
        <w:ind w:right="0" w:rightChars="0"/>
        <w:textAlignment w:val="auto"/>
        <w:rPr>
          <w:rFonts w:hint="default"/>
          <w:color w:val="auto"/>
          <w:lang w:val="e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
        </w:rPr>
      </w:pPr>
      <w:r>
        <w:rPr>
          <w:rFonts w:hint="default" w:ascii="Times New Roman" w:hAnsi="Times New Roman" w:eastAsia="方正仿宋_GBK" w:cs="Times New Roman"/>
          <w:color w:val="auto"/>
          <w:sz w:val="32"/>
          <w:szCs w:val="32"/>
        </w:rPr>
        <w:t>为深入贯彻落实习近平总书记关于垃圾分类</w:t>
      </w:r>
      <w:r>
        <w:rPr>
          <w:rFonts w:hint="eastAsia"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rPr>
        <w:t>的系列重要指示批示精神，根据《重庆市人民政府办公厅关于印发重庆</w:t>
      </w:r>
      <w:r>
        <w:rPr>
          <w:rFonts w:hint="default" w:ascii="Times New Roman" w:hAnsi="Times New Roman" w:eastAsia="方正仿宋_GBK" w:cs="Times New Roman"/>
          <w:color w:val="000000"/>
          <w:sz w:val="32"/>
          <w:szCs w:val="32"/>
        </w:rPr>
        <w:t>市深化生活垃圾分类工作实施方案的通知》（渝府办发〔2021〕81号）、《重庆市生活垃圾分类工作领导小组关于印发重庆市深化生活垃圾分类工作三年行动计划（2020—2022年）的通知》（渝分类组〔2020〕1号）要求，进一步深化我区生活垃圾分类工作，结合我区实际，制定本实施方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b/>
          <w:color w:val="000000"/>
          <w:sz w:val="32"/>
          <w:szCs w:val="32"/>
          <w:lang w:val="en"/>
        </w:rPr>
      </w:pPr>
      <w:r>
        <w:rPr>
          <w:rFonts w:hint="default" w:ascii="Times New Roman" w:hAnsi="Times New Roman" w:eastAsia="方正黑体_GBK" w:cs="Times New Roman"/>
          <w:bCs/>
          <w:color w:val="000000"/>
          <w:sz w:val="32"/>
          <w:szCs w:val="32"/>
          <w:lang w:val="en"/>
        </w:rPr>
        <w:t>一、总体要求</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
        </w:rPr>
      </w:pPr>
      <w:r>
        <w:rPr>
          <w:rFonts w:hint="default" w:ascii="Times New Roman" w:hAnsi="Times New Roman" w:eastAsia="方正楷体_GBK" w:cs="Times New Roman"/>
          <w:bCs/>
          <w:color w:val="000000"/>
          <w:sz w:val="32"/>
          <w:szCs w:val="32"/>
          <w:lang w:val="en"/>
        </w:rPr>
        <w:t>（一）指导思想。</w:t>
      </w:r>
      <w:r>
        <w:rPr>
          <w:rFonts w:hint="default" w:ascii="Times New Roman" w:hAnsi="Times New Roman" w:eastAsia="方正仿宋_GBK" w:cs="Times New Roman"/>
          <w:color w:val="000000"/>
          <w:sz w:val="32"/>
          <w:szCs w:val="32"/>
          <w:lang w:val="en"/>
        </w:rPr>
        <w:t>以习近平新时代中国特色社会主义思想为指导，全面贯彻党的十九大和十九届</w:t>
      </w:r>
      <w:r>
        <w:rPr>
          <w:rFonts w:hint="eastAsia" w:ascii="Times New Roman" w:hAnsi="Times New Roman" w:eastAsia="方正仿宋_GBK" w:cs="Times New Roman"/>
          <w:color w:val="000000"/>
          <w:sz w:val="32"/>
          <w:szCs w:val="32"/>
          <w:lang w:val="en-US" w:eastAsia="zh-CN"/>
        </w:rPr>
        <w:t>历次</w:t>
      </w:r>
      <w:r>
        <w:rPr>
          <w:rFonts w:hint="default" w:ascii="Times New Roman" w:hAnsi="Times New Roman" w:eastAsia="方正仿宋_GBK" w:cs="Times New Roman"/>
          <w:color w:val="000000"/>
          <w:sz w:val="32"/>
          <w:szCs w:val="32"/>
          <w:lang w:val="en"/>
        </w:rPr>
        <w:t>全会精神，按照党中央、国务院</w:t>
      </w:r>
      <w:r>
        <w:rPr>
          <w:rFonts w:hint="eastAsia" w:ascii="Times New Roman" w:hAnsi="Times New Roman" w:eastAsia="方正仿宋_GBK" w:cs="Times New Roman"/>
          <w:color w:val="000000"/>
          <w:sz w:val="32"/>
          <w:szCs w:val="32"/>
          <w:lang w:val="en-US" w:eastAsia="zh-CN"/>
        </w:rPr>
        <w:t>和重庆市委、市政府</w:t>
      </w:r>
      <w:r>
        <w:rPr>
          <w:rFonts w:hint="default" w:ascii="Times New Roman" w:hAnsi="Times New Roman" w:eastAsia="方正仿宋_GBK" w:cs="Times New Roman"/>
          <w:color w:val="000000"/>
          <w:sz w:val="32"/>
          <w:szCs w:val="32"/>
          <w:lang w:val="en"/>
        </w:rPr>
        <w:t>决策部署，坚持以人民为中心的发展思想，贯彻新发展理念，落实高质量发展要求，</w:t>
      </w:r>
      <w:r>
        <w:rPr>
          <w:rFonts w:hint="eastAsia" w:ascii="方正仿宋_GBK" w:hAnsi="方正仿宋_GBK" w:eastAsia="方正仿宋_GBK" w:cs="方正仿宋_GBK"/>
          <w:color w:val="000000"/>
          <w:sz w:val="32"/>
          <w:szCs w:val="32"/>
          <w:lang w:val="en"/>
        </w:rPr>
        <w:t>按照“科学管理，绿色发展；党政推动，全民参与；示范引领，持续推进；制度保障，长效管理；因地制宜，城乡统筹”和“全生命周期管理、全过程综合治理、全区域统筹实施、全社会普遍参与”，以及共建共治共享的原则，深入推进我区生活垃圾分类工作，提高生活垃圾</w:t>
      </w:r>
      <w:r>
        <w:rPr>
          <w:rFonts w:hint="default" w:ascii="Times New Roman" w:hAnsi="Times New Roman" w:eastAsia="方正仿宋_GBK" w:cs="Times New Roman"/>
          <w:color w:val="000000"/>
          <w:sz w:val="32"/>
          <w:szCs w:val="32"/>
          <w:lang w:val="en"/>
        </w:rPr>
        <w:t>减量化、资源化、无害化水平。</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
        </w:rPr>
      </w:pPr>
      <w:r>
        <w:rPr>
          <w:rFonts w:hint="default" w:ascii="Times New Roman" w:hAnsi="Times New Roman" w:eastAsia="方正楷体_GBK" w:cs="Times New Roman"/>
          <w:bCs/>
          <w:color w:val="000000"/>
          <w:sz w:val="32"/>
          <w:szCs w:val="32"/>
          <w:lang w:val="en"/>
        </w:rPr>
        <w:t>（二）主要目标。</w:t>
      </w:r>
      <w:r>
        <w:rPr>
          <w:rFonts w:hint="default" w:ascii="Times New Roman" w:hAnsi="Times New Roman" w:eastAsia="方正仿宋_GBK" w:cs="Times New Roman"/>
          <w:color w:val="000000"/>
          <w:spacing w:val="-2"/>
          <w:sz w:val="32"/>
          <w:szCs w:val="32"/>
          <w:lang w:val="en"/>
        </w:rPr>
        <w:t>到</w:t>
      </w:r>
      <w:r>
        <w:rPr>
          <w:rFonts w:hint="default" w:ascii="Times New Roman" w:hAnsi="Times New Roman" w:eastAsia="方正仿宋_GBK" w:cs="Times New Roman"/>
          <w:color w:val="000000"/>
          <w:spacing w:val="-2"/>
          <w:sz w:val="32"/>
          <w:szCs w:val="32"/>
        </w:rPr>
        <w:t>2022</w:t>
      </w:r>
      <w:r>
        <w:rPr>
          <w:rFonts w:hint="default" w:ascii="Times New Roman" w:hAnsi="Times New Roman" w:eastAsia="方正仿宋_GBK" w:cs="Times New Roman"/>
          <w:color w:val="000000"/>
          <w:spacing w:val="-2"/>
          <w:sz w:val="32"/>
          <w:szCs w:val="32"/>
          <w:lang w:val="en"/>
        </w:rPr>
        <w:t>年底，全面</w:t>
      </w:r>
      <w:r>
        <w:rPr>
          <w:rFonts w:hint="eastAsia" w:ascii="Times New Roman" w:hAnsi="Times New Roman" w:eastAsia="方正仿宋_GBK" w:cs="Times New Roman"/>
          <w:color w:val="000000"/>
          <w:spacing w:val="-2"/>
          <w:sz w:val="32"/>
          <w:szCs w:val="32"/>
          <w:lang w:val="en" w:eastAsia="zh-CN"/>
        </w:rPr>
        <w:t>持续</w:t>
      </w:r>
      <w:r>
        <w:rPr>
          <w:rFonts w:hint="default" w:ascii="Times New Roman" w:hAnsi="Times New Roman" w:eastAsia="方正仿宋_GBK" w:cs="Times New Roman"/>
          <w:color w:val="000000"/>
          <w:spacing w:val="-2"/>
          <w:sz w:val="32"/>
          <w:szCs w:val="32"/>
          <w:lang w:val="en"/>
        </w:rPr>
        <w:t>巩固提升</w:t>
      </w:r>
      <w:r>
        <w:rPr>
          <w:rFonts w:hint="default" w:ascii="Times New Roman" w:hAnsi="Times New Roman" w:eastAsia="方正仿宋_GBK" w:cs="Times New Roman"/>
          <w:color w:val="000000"/>
          <w:spacing w:val="-2"/>
          <w:sz w:val="32"/>
          <w:szCs w:val="32"/>
          <w:lang w:val="en-US" w:eastAsia="zh-CN"/>
        </w:rPr>
        <w:t>3个街道城市建成区和50%以上行政村生活垃圾分类示范成效</w:t>
      </w:r>
      <w:r>
        <w:rPr>
          <w:rFonts w:hint="eastAsia" w:eastAsia="方正仿宋_GBK" w:cs="Times New Roman"/>
          <w:color w:val="000000"/>
          <w:spacing w:val="-2"/>
          <w:sz w:val="32"/>
          <w:szCs w:val="32"/>
          <w:lang w:val="en" w:eastAsia="zh-CN"/>
        </w:rPr>
        <w:t>，</w:t>
      </w:r>
      <w:r>
        <w:rPr>
          <w:rFonts w:hint="default" w:ascii="Times New Roman" w:hAnsi="Times New Roman" w:eastAsia="方正仿宋_GBK" w:cs="Times New Roman"/>
          <w:color w:val="000000"/>
          <w:spacing w:val="-2"/>
          <w:sz w:val="32"/>
          <w:szCs w:val="32"/>
          <w:lang w:val="en"/>
        </w:rPr>
        <w:t>城市建成区范围内家庭厨余垃圾有效分出比例达到城市生活垃圾总量的</w:t>
      </w:r>
      <w:r>
        <w:rPr>
          <w:rFonts w:hint="default" w:ascii="Times New Roman" w:hAnsi="Times New Roman" w:eastAsia="方正仿宋_GBK" w:cs="Times New Roman"/>
          <w:color w:val="000000"/>
          <w:spacing w:val="-2"/>
          <w:sz w:val="32"/>
          <w:szCs w:val="32"/>
        </w:rPr>
        <w:t>15%</w:t>
      </w:r>
      <w:r>
        <w:rPr>
          <w:rFonts w:hint="default" w:ascii="Times New Roman" w:hAnsi="Times New Roman" w:eastAsia="方正仿宋_GBK" w:cs="Times New Roman"/>
          <w:color w:val="000000"/>
          <w:spacing w:val="-2"/>
          <w:sz w:val="32"/>
          <w:szCs w:val="32"/>
          <w:lang w:val="en"/>
        </w:rPr>
        <w:t>以上，全区生活垃圾无害化、资源化处理能力大幅提</w:t>
      </w:r>
      <w:r>
        <w:rPr>
          <w:rFonts w:hint="default" w:ascii="Times New Roman" w:hAnsi="Times New Roman" w:eastAsia="方正仿宋_GBK" w:cs="Times New Roman"/>
          <w:color w:val="000000"/>
          <w:sz w:val="32"/>
          <w:szCs w:val="32"/>
          <w:lang w:val="en"/>
        </w:rPr>
        <w:t>升。</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
        </w:rPr>
      </w:pPr>
      <w:r>
        <w:rPr>
          <w:rFonts w:hint="default" w:ascii="Times New Roman" w:hAnsi="Times New Roman" w:eastAsia="方正仿宋_GBK" w:cs="Times New Roman"/>
          <w:color w:val="000000"/>
          <w:sz w:val="32"/>
          <w:szCs w:val="32"/>
          <w:lang w:val="en"/>
        </w:rPr>
        <w:t>到</w:t>
      </w:r>
      <w:r>
        <w:rPr>
          <w:rFonts w:hint="default" w:ascii="Times New Roman" w:hAnsi="Times New Roman" w:eastAsia="方正仿宋_GBK" w:cs="Times New Roman"/>
          <w:color w:val="000000"/>
          <w:sz w:val="32"/>
          <w:szCs w:val="32"/>
        </w:rPr>
        <w:t>2025</w:t>
      </w:r>
      <w:r>
        <w:rPr>
          <w:rFonts w:hint="default" w:ascii="Times New Roman" w:hAnsi="Times New Roman" w:eastAsia="方正仿宋_GBK" w:cs="Times New Roman"/>
          <w:color w:val="000000"/>
          <w:sz w:val="32"/>
          <w:szCs w:val="32"/>
          <w:lang w:val="en"/>
        </w:rPr>
        <w:t>年底，</w:t>
      </w:r>
      <w:r>
        <w:rPr>
          <w:rFonts w:hint="default" w:ascii="Times New Roman" w:hAnsi="Times New Roman" w:eastAsia="方正仿宋_GBK" w:cs="Times New Roman"/>
          <w:color w:val="000000"/>
          <w:sz w:val="32"/>
          <w:szCs w:val="32"/>
        </w:rPr>
        <w:t>全区基本建立配套完善的城乡生活垃圾分类收运处理系统，居民普遍形成生活垃圾分类习惯，生活垃圾回收利用率保持在</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0%以上。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b/>
          <w:bCs/>
          <w:color w:val="000000"/>
        </w:rPr>
      </w:pPr>
      <w:r>
        <w:rPr>
          <w:rFonts w:hint="default" w:ascii="Times New Roman" w:hAnsi="Times New Roman" w:eastAsia="方正黑体_GBK" w:cs="Times New Roman"/>
          <w:bCs/>
          <w:color w:val="000000"/>
          <w:sz w:val="32"/>
          <w:szCs w:val="32"/>
          <w:lang w:val="en"/>
        </w:rPr>
        <w:t>二、重点任务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Cs/>
          <w:color w:val="000000"/>
          <w:sz w:val="32"/>
          <w:szCs w:val="32"/>
          <w:lang w:val="en"/>
        </w:rPr>
      </w:pPr>
      <w:r>
        <w:rPr>
          <w:rFonts w:hint="default" w:ascii="Times New Roman" w:hAnsi="Times New Roman" w:eastAsia="方正楷体_GBK" w:cs="Times New Roman"/>
          <w:bCs/>
          <w:color w:val="000000"/>
          <w:sz w:val="32"/>
          <w:szCs w:val="32"/>
          <w:lang w:val="en"/>
        </w:rPr>
        <w:t>（三）全面加强科学管理。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000000"/>
          <w:sz w:val="32"/>
          <w:szCs w:val="32"/>
          <w:lang w:val="en"/>
        </w:rPr>
      </w:pPr>
      <w:r>
        <w:rPr>
          <w:rFonts w:hint="default" w:ascii="Times New Roman" w:hAnsi="Times New Roman" w:eastAsia="方正仿宋_GBK" w:cs="Times New Roman"/>
          <w:b/>
          <w:bCs/>
          <w:color w:val="000000"/>
          <w:sz w:val="32"/>
          <w:szCs w:val="32"/>
        </w:rPr>
        <w:t>1.</w:t>
      </w:r>
      <w:r>
        <w:rPr>
          <w:rFonts w:hint="default" w:ascii="Times New Roman" w:hAnsi="Times New Roman" w:eastAsia="方正仿宋_GBK" w:cs="Times New Roman"/>
          <w:b/>
          <w:bCs/>
          <w:color w:val="000000"/>
          <w:sz w:val="32"/>
          <w:szCs w:val="32"/>
          <w:lang w:val="en"/>
        </w:rPr>
        <w:t>推进全域覆盖。</w:t>
      </w:r>
      <w:r>
        <w:rPr>
          <w:rFonts w:hint="default" w:ascii="Times New Roman" w:hAnsi="Times New Roman" w:eastAsia="方正仿宋_GBK" w:cs="Times New Roman"/>
          <w:b w:val="0"/>
          <w:bCs w:val="0"/>
          <w:color w:val="000000"/>
          <w:sz w:val="32"/>
          <w:szCs w:val="32"/>
          <w:lang w:val="en"/>
        </w:rPr>
        <w:t>按照国家、重庆</w:t>
      </w:r>
      <w:r>
        <w:rPr>
          <w:rFonts w:hint="eastAsia" w:ascii="Times New Roman" w:hAnsi="Times New Roman" w:eastAsia="方正仿宋_GBK" w:cs="Times New Roman"/>
          <w:b w:val="0"/>
          <w:bCs w:val="0"/>
          <w:color w:val="000000"/>
          <w:sz w:val="32"/>
          <w:szCs w:val="32"/>
          <w:lang w:val="en-US" w:eastAsia="zh-CN"/>
        </w:rPr>
        <w:t>市</w:t>
      </w:r>
      <w:r>
        <w:rPr>
          <w:rFonts w:hint="default" w:ascii="Times New Roman" w:hAnsi="Times New Roman" w:eastAsia="方正仿宋_GBK" w:cs="Times New Roman"/>
          <w:b w:val="0"/>
          <w:bCs w:val="0"/>
          <w:color w:val="000000"/>
          <w:sz w:val="32"/>
          <w:szCs w:val="32"/>
          <w:lang w:val="en"/>
        </w:rPr>
        <w:t>规定和标准全面开展生活垃圾分类，区级各部门负责本行业生活垃圾分类工作，指导行业协会制定、执行行业自律规范，督促本行业单位开展生活垃圾分类。各乡镇（街道）、园区管委会因地制宜，统筹推进本辖区城乡生活垃圾分类，确保宣传动员、分类设施、监督管理全覆盖。</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000000"/>
          <w:sz w:val="32"/>
          <w:szCs w:val="32"/>
          <w:lang w:val="en"/>
        </w:rPr>
      </w:pPr>
      <w:r>
        <w:rPr>
          <w:rFonts w:hint="default" w:ascii="Times New Roman" w:hAnsi="Times New Roman" w:eastAsia="方正仿宋_GBK" w:cs="Times New Roman"/>
          <w:b/>
          <w:bCs/>
          <w:color w:val="000000"/>
          <w:sz w:val="32"/>
          <w:szCs w:val="32"/>
        </w:rPr>
        <w:t>2.</w:t>
      </w:r>
      <w:r>
        <w:rPr>
          <w:rFonts w:hint="default" w:ascii="Times New Roman" w:hAnsi="Times New Roman" w:eastAsia="方正仿宋_GBK" w:cs="Times New Roman"/>
          <w:b/>
          <w:bCs/>
          <w:color w:val="000000"/>
          <w:sz w:val="32"/>
          <w:szCs w:val="32"/>
          <w:lang w:val="en"/>
        </w:rPr>
        <w:t>推动源头减量。</w:t>
      </w:r>
      <w:r>
        <w:rPr>
          <w:rFonts w:hint="default" w:ascii="Times New Roman" w:hAnsi="Times New Roman" w:eastAsia="方正仿宋_GBK" w:cs="Times New Roman"/>
          <w:b w:val="0"/>
          <w:bCs w:val="0"/>
          <w:color w:val="000000"/>
          <w:sz w:val="32"/>
          <w:szCs w:val="32"/>
          <w:lang w:val="en"/>
        </w:rPr>
        <w:t>推行生态设计，提高产品可回收性。开展商品生产环节增加分类标识试点，逐步在产品包装上设置醒目的垃圾分类标识。</w:t>
      </w:r>
      <w:r>
        <w:rPr>
          <w:rFonts w:hint="default" w:ascii="Times New Roman" w:hAnsi="Times New Roman" w:eastAsia="方正仿宋_GBK" w:cs="Times New Roman"/>
          <w:b w:val="0"/>
          <w:bCs w:val="0"/>
          <w:color w:val="000000"/>
          <w:sz w:val="32"/>
          <w:szCs w:val="32"/>
        </w:rPr>
        <w:t>推动绿色采购、绿色办公，推广使用可循环利用物品，公共机构减少使用一次性用品。做好产品包装物减量的监督管理工作，</w:t>
      </w:r>
      <w:r>
        <w:rPr>
          <w:rFonts w:hint="default" w:ascii="Times New Roman" w:hAnsi="Times New Roman" w:eastAsia="方正仿宋_GBK" w:cs="Times New Roman"/>
          <w:b w:val="0"/>
          <w:bCs w:val="0"/>
          <w:color w:val="000000"/>
          <w:sz w:val="32"/>
          <w:szCs w:val="32"/>
          <w:lang w:val="en"/>
        </w:rPr>
        <w:t>在食品、化妆品、快递、外卖等行业开展过度包装专项治理，有效减少包装废弃物。落实塑料污染治理管理规定，依法禁止、限制生产、销售和使用不可降解塑料袋等一次性塑料</w:t>
      </w:r>
      <w:r>
        <w:rPr>
          <w:rFonts w:hint="eastAsia" w:ascii="方正仿宋_GBK" w:hAnsi="方正仿宋_GBK" w:eastAsia="方正仿宋_GBK" w:cs="方正仿宋_GBK"/>
          <w:b w:val="0"/>
          <w:bCs w:val="0"/>
          <w:color w:val="000000"/>
          <w:sz w:val="32"/>
          <w:szCs w:val="32"/>
          <w:lang w:val="en"/>
        </w:rPr>
        <w:t>制品。深化“吃得文明”，践行“光盘行动”，推</w:t>
      </w:r>
      <w:r>
        <w:rPr>
          <w:rFonts w:hint="default" w:ascii="Times New Roman" w:hAnsi="Times New Roman" w:eastAsia="方正仿宋_GBK" w:cs="Times New Roman"/>
          <w:b w:val="0"/>
          <w:bCs w:val="0"/>
          <w:color w:val="000000"/>
          <w:sz w:val="32"/>
          <w:szCs w:val="32"/>
          <w:lang w:val="en"/>
        </w:rPr>
        <w:t>动餐饮网点、宾馆、酒店、旅游景点等减少一次性用品供应，推广小份菜、分餐制</w:t>
      </w:r>
      <w:r>
        <w:rPr>
          <w:rFonts w:hint="eastAsia" w:ascii="方正仿宋_GBK" w:hAnsi="方正仿宋_GBK" w:eastAsia="方正仿宋_GBK" w:cs="方正仿宋_GBK"/>
          <w:b w:val="0"/>
          <w:bCs w:val="0"/>
          <w:color w:val="000000"/>
          <w:sz w:val="32"/>
          <w:szCs w:val="32"/>
          <w:lang w:val="en"/>
        </w:rPr>
        <w:t>等，将“吃得文明”“光盘行动”相关要求纳入绿色饭店、星级酒店、星级农家乐等评审标准。加强对果蔬生产、销售环节的管理，积极推行净菜上市，从源头减少厨余垃圾产</w:t>
      </w:r>
      <w:r>
        <w:rPr>
          <w:rFonts w:hint="default" w:ascii="Times New Roman" w:hAnsi="Times New Roman" w:eastAsia="方正仿宋_GBK" w:cs="Times New Roman"/>
          <w:b w:val="0"/>
          <w:bCs w:val="0"/>
          <w:color w:val="000000"/>
          <w:sz w:val="32"/>
          <w:szCs w:val="32"/>
          <w:lang w:val="en"/>
        </w:rPr>
        <w:t>生量。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000000"/>
          <w:sz w:val="32"/>
          <w:szCs w:val="32"/>
          <w:lang w:val="en"/>
        </w:rPr>
      </w:pPr>
      <w:r>
        <w:rPr>
          <w:rFonts w:hint="default" w:ascii="Times New Roman" w:hAnsi="Times New Roman" w:eastAsia="方正仿宋_GBK" w:cs="Times New Roman"/>
          <w:b/>
          <w:bCs/>
          <w:color w:val="000000"/>
          <w:sz w:val="32"/>
          <w:szCs w:val="32"/>
        </w:rPr>
        <w:t>3.</w:t>
      </w:r>
      <w:r>
        <w:rPr>
          <w:rFonts w:hint="default" w:ascii="Times New Roman" w:hAnsi="Times New Roman" w:eastAsia="方正仿宋_GBK" w:cs="Times New Roman"/>
          <w:b/>
          <w:bCs/>
          <w:color w:val="000000"/>
          <w:sz w:val="32"/>
          <w:szCs w:val="32"/>
          <w:lang w:val="en"/>
        </w:rPr>
        <w:t>加快分类投放收集系统建设。</w:t>
      </w:r>
      <w:r>
        <w:rPr>
          <w:rFonts w:hint="default" w:ascii="Times New Roman" w:hAnsi="Times New Roman" w:eastAsia="方正仿宋_GBK" w:cs="Times New Roman"/>
          <w:b w:val="0"/>
          <w:bCs w:val="0"/>
          <w:color w:val="000000"/>
          <w:sz w:val="32"/>
          <w:szCs w:val="32"/>
          <w:lang w:val="en"/>
        </w:rPr>
        <w:t>根据生活垃圾产生量和产生类别，科学合理布局生活垃圾分类收集容器、厢房、桶站等设施设备，设置统一规范、清晰醒目的生活垃圾分类标志。新建住宅项目的垃圾分类收集厢房与主体工程同步设计、同步建设、同步交付使用，新交房小区楼层不设桶；老旧小区改造要新建或改建分类收集厢房。积极推广撤桶建站、定时定点投放、监督指导等行之有效的分类投放模式，引导居民精准、便捷地进行生活垃圾分类，做好日常厨余垃圾</w:t>
      </w:r>
      <w:r>
        <w:rPr>
          <w:rFonts w:hint="eastAsia" w:ascii="Times New Roman" w:hAnsi="Times New Roman" w:eastAsia="方正仿宋_GBK" w:cs="Times New Roman"/>
          <w:b w:val="0"/>
          <w:bCs w:val="0"/>
          <w:color w:val="000000"/>
          <w:sz w:val="32"/>
          <w:szCs w:val="32"/>
          <w:lang w:val="en" w:eastAsia="zh-CN"/>
        </w:rPr>
        <w:t>、</w:t>
      </w:r>
      <w:r>
        <w:rPr>
          <w:rFonts w:hint="default" w:ascii="Times New Roman" w:hAnsi="Times New Roman" w:eastAsia="方正仿宋_GBK" w:cs="Times New Roman"/>
          <w:b w:val="0"/>
          <w:bCs w:val="0"/>
          <w:color w:val="000000"/>
          <w:sz w:val="32"/>
          <w:szCs w:val="32"/>
          <w:lang w:val="en"/>
        </w:rPr>
        <w:t>其他垃圾分类，并将厨余垃圾滤出水分后投放，单独存放有害垃圾，鼓励出售可收回物。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color w:val="000000"/>
          <w:sz w:val="32"/>
          <w:szCs w:val="32"/>
          <w:lang w:val="en"/>
        </w:rPr>
      </w:pPr>
      <w:r>
        <w:rPr>
          <w:rFonts w:hint="default" w:ascii="Times New Roman" w:hAnsi="Times New Roman" w:eastAsia="方正仿宋_GBK" w:cs="Times New Roman"/>
          <w:b/>
          <w:bCs/>
          <w:color w:val="000000"/>
          <w:sz w:val="32"/>
          <w:szCs w:val="32"/>
        </w:rPr>
        <w:t>4.</w:t>
      </w:r>
      <w:r>
        <w:rPr>
          <w:rFonts w:hint="default" w:ascii="Times New Roman" w:hAnsi="Times New Roman" w:eastAsia="方正仿宋_GBK" w:cs="Times New Roman"/>
          <w:b/>
          <w:bCs/>
          <w:color w:val="000000"/>
          <w:sz w:val="32"/>
          <w:szCs w:val="32"/>
          <w:lang w:val="en"/>
        </w:rPr>
        <w:t>完善分类运输系统。</w:t>
      </w:r>
      <w:r>
        <w:rPr>
          <w:rFonts w:hint="default" w:ascii="Times New Roman" w:hAnsi="Times New Roman" w:eastAsia="方正仿宋_GBK" w:cs="Times New Roman"/>
          <w:b w:val="0"/>
          <w:bCs w:val="0"/>
          <w:color w:val="000000"/>
          <w:sz w:val="32"/>
          <w:szCs w:val="32"/>
          <w:lang w:val="en"/>
        </w:rPr>
        <w:t>建立与生活垃</w:t>
      </w:r>
      <w:r>
        <w:rPr>
          <w:rFonts w:hint="default" w:ascii="Times New Roman" w:hAnsi="Times New Roman" w:eastAsia="方正仿宋_GBK" w:cs="Times New Roman"/>
          <w:color w:val="000000"/>
          <w:sz w:val="32"/>
          <w:szCs w:val="32"/>
          <w:lang w:val="en"/>
        </w:rPr>
        <w:t>圾分类收集相衔接的运输网络，根据收集需求配足分类运输设备。</w:t>
      </w:r>
      <w:r>
        <w:rPr>
          <w:rFonts w:hint="default" w:ascii="Times New Roman" w:hAnsi="Times New Roman" w:eastAsia="方正仿宋_GBK" w:cs="Times New Roman"/>
          <w:color w:val="000000"/>
          <w:sz w:val="32"/>
          <w:szCs w:val="32"/>
        </w:rPr>
        <w:t>建成1个有害垃圾集中中转储存设施，</w:t>
      </w:r>
      <w:r>
        <w:rPr>
          <w:rFonts w:hint="default" w:ascii="Times New Roman" w:hAnsi="Times New Roman" w:eastAsia="方正仿宋_GBK" w:cs="Times New Roman"/>
          <w:color w:val="000000"/>
          <w:sz w:val="32"/>
          <w:szCs w:val="32"/>
          <w:lang w:val="en"/>
        </w:rPr>
        <w:t>依托现有环卫收运体系，建立完善生活源有害垃圾（非危废环节）收运系统，实现厨余垃圾与有害垃圾、其他垃圾有效分开，确保有害垃圾单独收集运输。建立密闭、高效的</w:t>
      </w:r>
      <w:r>
        <w:rPr>
          <w:rFonts w:hint="eastAsia" w:ascii="方正仿宋_GBK" w:hAnsi="方正仿宋_GBK" w:eastAsia="方正仿宋_GBK" w:cs="方正仿宋_GBK"/>
          <w:color w:val="000000"/>
          <w:sz w:val="32"/>
          <w:szCs w:val="32"/>
          <w:lang w:val="en"/>
        </w:rPr>
        <w:t>分类运输系统，避免装车运输过程中“抛洒滴漏”。</w:t>
      </w:r>
      <w:r>
        <w:rPr>
          <w:rFonts w:hint="eastAsia" w:ascii="方正仿宋_GBK" w:hAnsi="方正仿宋_GBK" w:eastAsia="方正仿宋_GBK" w:cs="方正仿宋_GBK"/>
          <w:color w:val="000000"/>
          <w:sz w:val="32"/>
          <w:szCs w:val="32"/>
        </w:rPr>
        <w:t>鼓励采取政府购买服务方式，引导专业作业队伍向社区、村组延伸，逐步替代“低、小、散、乱”的非正规收运队伍。</w:t>
      </w:r>
      <w:r>
        <w:rPr>
          <w:rFonts w:hint="eastAsia" w:ascii="方正仿宋_GBK" w:hAnsi="方正仿宋_GBK" w:eastAsia="方正仿宋_GBK" w:cs="方正仿宋_GBK"/>
          <w:color w:val="000000"/>
          <w:sz w:val="32"/>
          <w:szCs w:val="32"/>
          <w:lang w:val="en"/>
        </w:rPr>
        <w:t>加强物业单位与生活垃圾清运单位之间的有序衔接，防止生活垃圾“先分后混、混装混运”。做好重大疫情等应急状态下生活垃圾分类相关工作。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000000"/>
          <w:sz w:val="32"/>
          <w:szCs w:val="32"/>
          <w:lang w:val="en"/>
        </w:rPr>
      </w:pPr>
      <w:r>
        <w:rPr>
          <w:rFonts w:hint="default" w:ascii="Times New Roman" w:hAnsi="Times New Roman" w:eastAsia="方正仿宋_GBK" w:cs="Times New Roman"/>
          <w:b/>
          <w:bCs/>
          <w:color w:val="000000"/>
          <w:sz w:val="32"/>
          <w:szCs w:val="32"/>
        </w:rPr>
        <w:t>5.</w:t>
      </w:r>
      <w:r>
        <w:rPr>
          <w:rFonts w:hint="default" w:ascii="Times New Roman" w:hAnsi="Times New Roman" w:eastAsia="方正仿宋_GBK" w:cs="Times New Roman"/>
          <w:b/>
          <w:bCs/>
          <w:color w:val="000000"/>
          <w:sz w:val="32"/>
          <w:szCs w:val="32"/>
          <w:lang w:val="en"/>
        </w:rPr>
        <w:t>提升分类处理能力。</w:t>
      </w:r>
      <w:r>
        <w:rPr>
          <w:rFonts w:hint="default" w:ascii="Times New Roman" w:hAnsi="Times New Roman" w:eastAsia="方正仿宋_GBK" w:cs="Times New Roman"/>
          <w:b w:val="0"/>
          <w:bCs w:val="0"/>
          <w:color w:val="000000"/>
          <w:sz w:val="32"/>
          <w:szCs w:val="32"/>
        </w:rPr>
        <w:t>加快以</w:t>
      </w:r>
      <w:r>
        <w:rPr>
          <w:rFonts w:hint="default" w:ascii="Times New Roman" w:hAnsi="Times New Roman" w:eastAsia="方正仿宋_GBK" w:cs="Times New Roman"/>
          <w:b w:val="0"/>
          <w:bCs w:val="0"/>
          <w:color w:val="000000"/>
          <w:spacing w:val="-8"/>
          <w:sz w:val="32"/>
          <w:szCs w:val="32"/>
        </w:rPr>
        <w:t>资源化利用为主的厨余垃圾处置设施建设。</w:t>
      </w:r>
      <w:r>
        <w:rPr>
          <w:rFonts w:hint="default" w:ascii="Times New Roman" w:hAnsi="Times New Roman" w:eastAsia="方正仿宋_GBK" w:cs="Times New Roman"/>
          <w:b w:val="0"/>
          <w:bCs w:val="0"/>
          <w:color w:val="000000"/>
          <w:sz w:val="32"/>
          <w:szCs w:val="32"/>
          <w:lang w:val="en"/>
        </w:rPr>
        <w:t>提升危险废物利用处置能力，完善有害垃圾处置体系。</w:t>
      </w:r>
      <w:r>
        <w:rPr>
          <w:rFonts w:hint="default" w:ascii="Times New Roman" w:hAnsi="Times New Roman" w:eastAsia="方正仿宋_GBK" w:cs="Times New Roman"/>
          <w:b w:val="0"/>
          <w:bCs w:val="0"/>
          <w:color w:val="000000"/>
          <w:sz w:val="32"/>
          <w:szCs w:val="32"/>
        </w:rPr>
        <w:t>农村地区在推行城乡一体处置其他垃圾基础上，鼓励农村家庭厨余垃圾采用就地堆肥、沤肥等方式处理，因地制宜探索小型垃圾分类处理设施。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000000"/>
          <w:sz w:val="32"/>
          <w:szCs w:val="32"/>
          <w:lang w:val="en"/>
        </w:rPr>
      </w:pPr>
      <w:r>
        <w:rPr>
          <w:rFonts w:hint="default" w:ascii="Times New Roman" w:hAnsi="Times New Roman" w:eastAsia="方正仿宋_GBK" w:cs="Times New Roman"/>
          <w:b/>
          <w:bCs/>
          <w:color w:val="000000"/>
          <w:sz w:val="32"/>
          <w:szCs w:val="32"/>
        </w:rPr>
        <w:t>6.</w:t>
      </w:r>
      <w:r>
        <w:rPr>
          <w:rFonts w:hint="default" w:ascii="Times New Roman" w:hAnsi="Times New Roman" w:eastAsia="方正仿宋_GBK" w:cs="Times New Roman"/>
          <w:b/>
          <w:bCs/>
          <w:color w:val="000000"/>
          <w:sz w:val="32"/>
          <w:szCs w:val="32"/>
          <w:lang w:val="en"/>
        </w:rPr>
        <w:t>推进资源化利用。</w:t>
      </w:r>
      <w:r>
        <w:rPr>
          <w:rFonts w:hint="eastAsia" w:ascii="方正仿宋_GBK" w:hAnsi="方正仿宋_GBK" w:eastAsia="方正仿宋_GBK" w:cs="方正仿宋_GBK"/>
          <w:b w:val="0"/>
          <w:bCs w:val="0"/>
          <w:color w:val="000000"/>
          <w:sz w:val="32"/>
          <w:szCs w:val="32"/>
        </w:rPr>
        <w:t>完善再生资源回收体系建设，</w:t>
      </w:r>
      <w:r>
        <w:rPr>
          <w:rFonts w:hint="eastAsia" w:ascii="方正仿宋_GBK" w:hAnsi="方正仿宋_GBK" w:eastAsia="方正仿宋_GBK" w:cs="方正仿宋_GBK"/>
          <w:b w:val="0"/>
          <w:bCs w:val="0"/>
          <w:color w:val="000000"/>
          <w:sz w:val="32"/>
          <w:szCs w:val="32"/>
          <w:lang w:val="en"/>
        </w:rPr>
        <w:t>推进生活垃圾分类与再生资源回收“两网融合”，加快“两网融合”服务点建设。规划建设集生活垃圾回收利用、再生资源利用等为一体的分拣中心或集散场地，推动再生资源利用行业转型升级。发挥供销系统网络优势，以再生资源回收企业为主体，加快构建功能完善、高效利用、生态环保的再生资源回收利用体系。</w:t>
      </w:r>
      <w:r>
        <w:rPr>
          <w:rFonts w:hint="eastAsia" w:ascii="方正仿宋_GBK" w:hAnsi="方正仿宋_GBK" w:eastAsia="方正仿宋_GBK" w:cs="方正仿宋_GBK"/>
          <w:b w:val="0"/>
          <w:bCs w:val="0"/>
          <w:color w:val="000000"/>
          <w:sz w:val="32"/>
          <w:szCs w:val="32"/>
        </w:rPr>
        <w:t>积极推广“线上线下相结合”的再生资源回收模式，</w:t>
      </w:r>
      <w:r>
        <w:rPr>
          <w:rFonts w:hint="default" w:ascii="Times New Roman" w:hAnsi="Times New Roman" w:eastAsia="方正仿宋_GBK" w:cs="Times New Roman"/>
          <w:b w:val="0"/>
          <w:bCs w:val="0"/>
          <w:color w:val="000000"/>
          <w:sz w:val="32"/>
          <w:szCs w:val="32"/>
        </w:rPr>
        <w:t>建立完善全区再生资源回收行业信息管理系统和可回收物统计制度，实现可回收物信息统计科学化。</w:t>
      </w:r>
      <w:r>
        <w:rPr>
          <w:rFonts w:hint="default" w:ascii="Times New Roman" w:hAnsi="Times New Roman" w:eastAsia="方正仿宋_GBK" w:cs="Times New Roman"/>
          <w:b w:val="0"/>
          <w:bCs w:val="0"/>
          <w:color w:val="000000"/>
          <w:sz w:val="32"/>
          <w:szCs w:val="32"/>
          <w:lang w:eastAsia="zh-CN"/>
        </w:rPr>
        <w:t>贯彻执行</w:t>
      </w:r>
      <w:r>
        <w:rPr>
          <w:rFonts w:hint="default" w:ascii="Times New Roman" w:hAnsi="Times New Roman" w:eastAsia="方正仿宋_GBK" w:cs="Times New Roman"/>
          <w:b w:val="0"/>
          <w:bCs w:val="0"/>
          <w:color w:val="000000"/>
          <w:sz w:val="32"/>
          <w:szCs w:val="32"/>
        </w:rPr>
        <w:t>低值可回收物回收利用的产业补贴机制，</w:t>
      </w:r>
      <w:r>
        <w:rPr>
          <w:rFonts w:hint="default" w:ascii="Times New Roman" w:hAnsi="Times New Roman" w:eastAsia="方正仿宋_GBK" w:cs="Times New Roman"/>
          <w:b w:val="0"/>
          <w:bCs w:val="0"/>
          <w:color w:val="000000"/>
          <w:sz w:val="32"/>
          <w:szCs w:val="32"/>
          <w:lang w:val="en"/>
        </w:rPr>
        <w:t>推进城市生活垃圾中低值可回收物的回收利用。</w:t>
      </w:r>
      <w:r>
        <w:rPr>
          <w:rFonts w:hint="default" w:ascii="Times New Roman" w:hAnsi="Times New Roman" w:eastAsia="方正仿宋_GBK" w:cs="Times New Roman"/>
          <w:b w:val="0"/>
          <w:bCs w:val="0"/>
          <w:color w:val="000000"/>
          <w:sz w:val="32"/>
          <w:szCs w:val="32"/>
        </w:rPr>
        <w:t>布局大件垃圾投放拆解点，建设大件垃圾回收拆解设施。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Cs/>
          <w:color w:val="000000"/>
          <w:sz w:val="32"/>
          <w:szCs w:val="32"/>
          <w:lang w:val="en"/>
        </w:rPr>
      </w:pPr>
      <w:r>
        <w:rPr>
          <w:rFonts w:hint="default" w:ascii="Times New Roman" w:hAnsi="Times New Roman" w:eastAsia="方正楷体_GBK" w:cs="Times New Roman"/>
          <w:bCs/>
          <w:color w:val="000000"/>
          <w:sz w:val="32"/>
          <w:szCs w:val="32"/>
          <w:lang w:val="en"/>
        </w:rPr>
        <w:t>（四）努力推动习惯养成。</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000000"/>
          <w:sz w:val="32"/>
          <w:szCs w:val="32"/>
          <w:lang w:val="en"/>
        </w:rPr>
      </w:pPr>
      <w:r>
        <w:rPr>
          <w:rFonts w:hint="default" w:ascii="Times New Roman" w:hAnsi="Times New Roman" w:eastAsia="方正仿宋_GBK" w:cs="Times New Roman"/>
          <w:b/>
          <w:bCs/>
          <w:color w:val="000000"/>
          <w:sz w:val="32"/>
          <w:szCs w:val="32"/>
        </w:rPr>
        <w:t>1.</w:t>
      </w:r>
      <w:r>
        <w:rPr>
          <w:rFonts w:hint="default" w:ascii="Times New Roman" w:hAnsi="Times New Roman" w:eastAsia="方正仿宋_GBK" w:cs="Times New Roman"/>
          <w:b/>
          <w:bCs/>
          <w:color w:val="000000"/>
          <w:sz w:val="32"/>
          <w:szCs w:val="32"/>
          <w:lang w:val="en"/>
        </w:rPr>
        <w:t>发动全社会参与。</w:t>
      </w:r>
      <w:r>
        <w:rPr>
          <w:rFonts w:hint="default" w:ascii="Times New Roman" w:hAnsi="Times New Roman" w:eastAsia="方正仿宋_GBK" w:cs="Times New Roman"/>
          <w:b w:val="0"/>
          <w:bCs w:val="0"/>
          <w:color w:val="000000"/>
          <w:sz w:val="32"/>
          <w:szCs w:val="32"/>
          <w:lang w:val="en"/>
        </w:rPr>
        <w:t>将生活垃圾分类作为加强基层治理的重要载体，强化基层党组织领导作用，统筹村（居）民委员会、业</w:t>
      </w:r>
      <w:r>
        <w:rPr>
          <w:rFonts w:hint="eastAsia" w:ascii="方正仿宋_GBK" w:hAnsi="方正仿宋_GBK" w:eastAsia="方正仿宋_GBK" w:cs="方正仿宋_GBK"/>
          <w:b w:val="0"/>
          <w:bCs w:val="0"/>
          <w:color w:val="000000"/>
          <w:sz w:val="32"/>
          <w:szCs w:val="32"/>
          <w:lang w:val="en"/>
        </w:rPr>
        <w:t>主委员会、物业单位力量，加强垃圾分类宣传，深入开展“美好环境与幸福生活共同缔造”活动。充分听取群众意见，提高群众参与度、获得感，实现从“要我分类”到“我要分类”的转变。</w:t>
      </w:r>
      <w:r>
        <w:rPr>
          <w:rFonts w:hint="default" w:ascii="Times New Roman" w:hAnsi="Times New Roman" w:eastAsia="方正仿宋_GBK" w:cs="Times New Roman"/>
          <w:b w:val="0"/>
          <w:bCs w:val="0"/>
          <w:color w:val="000000"/>
          <w:sz w:val="32"/>
          <w:szCs w:val="32"/>
          <w:lang w:val="en"/>
        </w:rPr>
        <w:t>产生生活垃圾的单位、家庭和个人，依法履行生活垃圾源头减量和分类投放义务。</w:t>
      </w:r>
      <w:r>
        <w:rPr>
          <w:rFonts w:hint="default" w:ascii="Times New Roman" w:hAnsi="Times New Roman" w:eastAsia="方正仿宋_GBK" w:cs="Times New Roman"/>
          <w:b w:val="0"/>
          <w:bCs w:val="0"/>
          <w:color w:val="000000"/>
          <w:sz w:val="32"/>
          <w:szCs w:val="32"/>
        </w:rPr>
        <w:t>机关事业单位、国有企业等公职人员及其家庭在日常生活中</w:t>
      </w:r>
      <w:r>
        <w:rPr>
          <w:rFonts w:hint="eastAsia" w:ascii="Times New Roman" w:hAnsi="Times New Roman" w:eastAsia="方正仿宋_GBK" w:cs="Times New Roman"/>
          <w:b w:val="0"/>
          <w:bCs w:val="0"/>
          <w:color w:val="000000"/>
          <w:sz w:val="32"/>
          <w:szCs w:val="32"/>
          <w:lang w:val="en-US" w:eastAsia="zh-CN"/>
        </w:rPr>
        <w:t>要</w:t>
      </w:r>
      <w:r>
        <w:rPr>
          <w:rFonts w:hint="default" w:ascii="Times New Roman" w:hAnsi="Times New Roman" w:eastAsia="方正仿宋_GBK" w:cs="Times New Roman"/>
          <w:b w:val="0"/>
          <w:bCs w:val="0"/>
          <w:color w:val="000000"/>
          <w:sz w:val="32"/>
          <w:szCs w:val="32"/>
        </w:rPr>
        <w:t>带头践行</w:t>
      </w:r>
      <w:r>
        <w:rPr>
          <w:rFonts w:hint="default" w:ascii="Times New Roman" w:hAnsi="Times New Roman" w:eastAsia="方正仿宋_GBK" w:cs="Times New Roman"/>
          <w:b w:val="0"/>
          <w:bCs w:val="0"/>
          <w:color w:val="000000"/>
          <w:sz w:val="32"/>
          <w:szCs w:val="32"/>
          <w:lang w:val="en"/>
        </w:rPr>
        <w:t>生活</w:t>
      </w:r>
      <w:r>
        <w:rPr>
          <w:rFonts w:hint="default" w:ascii="Times New Roman" w:hAnsi="Times New Roman" w:eastAsia="方正仿宋_GBK" w:cs="Times New Roman"/>
          <w:b w:val="0"/>
          <w:bCs w:val="0"/>
          <w:color w:val="000000"/>
          <w:sz w:val="32"/>
          <w:szCs w:val="32"/>
        </w:rPr>
        <w:t>垃圾分类，切实发挥示范引领作用。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000000"/>
          <w:sz w:val="32"/>
          <w:szCs w:val="32"/>
          <w:lang w:val="en"/>
        </w:rPr>
      </w:pPr>
      <w:r>
        <w:rPr>
          <w:rFonts w:hint="default" w:ascii="Times New Roman" w:hAnsi="Times New Roman" w:eastAsia="方正仿宋_GBK" w:cs="Times New Roman"/>
          <w:b/>
          <w:bCs/>
          <w:color w:val="000000"/>
          <w:sz w:val="32"/>
          <w:szCs w:val="32"/>
        </w:rPr>
        <w:t>2.</w:t>
      </w:r>
      <w:r>
        <w:rPr>
          <w:rFonts w:hint="default" w:ascii="Times New Roman" w:hAnsi="Times New Roman" w:eastAsia="方正仿宋_GBK" w:cs="Times New Roman"/>
          <w:b/>
          <w:bCs/>
          <w:color w:val="000000"/>
          <w:sz w:val="32"/>
          <w:szCs w:val="32"/>
          <w:lang w:val="en"/>
        </w:rPr>
        <w:t>切实从校园抓起。</w:t>
      </w:r>
      <w:r>
        <w:rPr>
          <w:rFonts w:hint="default" w:ascii="Times New Roman" w:hAnsi="Times New Roman" w:eastAsia="方正仿宋_GBK" w:cs="Times New Roman"/>
          <w:b w:val="0"/>
          <w:bCs w:val="0"/>
          <w:color w:val="000000"/>
          <w:sz w:val="32"/>
          <w:szCs w:val="32"/>
        </w:rPr>
        <w:t>推进</w:t>
      </w:r>
      <w:r>
        <w:rPr>
          <w:rFonts w:hint="default" w:ascii="Times New Roman" w:hAnsi="Times New Roman" w:eastAsia="方正仿宋_GBK" w:cs="Times New Roman"/>
          <w:b w:val="0"/>
          <w:bCs w:val="0"/>
          <w:color w:val="000000"/>
          <w:sz w:val="32"/>
          <w:szCs w:val="32"/>
          <w:lang w:val="en"/>
        </w:rPr>
        <w:t>生活</w:t>
      </w:r>
      <w:r>
        <w:rPr>
          <w:rFonts w:hint="default" w:ascii="Times New Roman" w:hAnsi="Times New Roman" w:eastAsia="方正仿宋_GBK" w:cs="Times New Roman"/>
          <w:b w:val="0"/>
          <w:bCs w:val="0"/>
          <w:color w:val="000000"/>
          <w:sz w:val="32"/>
          <w:szCs w:val="32"/>
        </w:rPr>
        <w:t>垃圾分类进校园、进教材、进课堂，</w:t>
      </w:r>
      <w:r>
        <w:rPr>
          <w:rFonts w:hint="default" w:ascii="Times New Roman" w:hAnsi="Times New Roman" w:eastAsia="方正仿宋_GBK" w:cs="Times New Roman"/>
          <w:b w:val="0"/>
          <w:bCs w:val="0"/>
          <w:color w:val="000000"/>
          <w:sz w:val="32"/>
          <w:szCs w:val="32"/>
          <w:lang w:val="en"/>
        </w:rPr>
        <w:t>通过课堂教学、校园文化、</w:t>
      </w:r>
      <w:r>
        <w:rPr>
          <w:rFonts w:hint="eastAsia" w:ascii="方正仿宋_GBK" w:hAnsi="方正仿宋_GBK" w:eastAsia="方正仿宋_GBK" w:cs="方正仿宋_GBK"/>
          <w:b w:val="0"/>
          <w:bCs w:val="0"/>
          <w:color w:val="000000"/>
          <w:sz w:val="32"/>
          <w:szCs w:val="32"/>
          <w:lang w:val="en"/>
        </w:rPr>
        <w:t>社会实践等方式，深入开展垃圾分类宣传教育，将垃圾分类工作纳入绿色学校创建统筹推进。依托各级少先队、学校团组织等开展“小手拉大手”等知识普及和社会实践活动，动员家庭积极参与。支持有条件的</w:t>
      </w:r>
      <w:r>
        <w:rPr>
          <w:rFonts w:hint="default" w:ascii="Times New Roman" w:hAnsi="Times New Roman" w:eastAsia="方正仿宋_GBK" w:cs="Times New Roman"/>
          <w:b w:val="0"/>
          <w:bCs w:val="0"/>
          <w:color w:val="000000"/>
          <w:sz w:val="32"/>
          <w:szCs w:val="32"/>
          <w:lang w:val="en"/>
        </w:rPr>
        <w:t>学校、社区建立生活垃圾分类青少年志愿服务队。</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color w:val="000000"/>
          <w:sz w:val="32"/>
          <w:szCs w:val="32"/>
          <w:lang w:val="en"/>
        </w:rPr>
      </w:pPr>
      <w:r>
        <w:rPr>
          <w:rFonts w:hint="default" w:ascii="Times New Roman" w:hAnsi="Times New Roman" w:eastAsia="方正仿宋_GBK" w:cs="Times New Roman"/>
          <w:b/>
          <w:bCs/>
          <w:color w:val="000000"/>
          <w:sz w:val="32"/>
          <w:szCs w:val="32"/>
        </w:rPr>
        <w:t>3.</w:t>
      </w:r>
      <w:r>
        <w:rPr>
          <w:rFonts w:hint="default" w:ascii="Times New Roman" w:hAnsi="Times New Roman" w:eastAsia="方正仿宋_GBK" w:cs="Times New Roman"/>
          <w:b/>
          <w:bCs/>
          <w:color w:val="000000"/>
          <w:sz w:val="32"/>
          <w:szCs w:val="32"/>
          <w:lang w:val="en"/>
        </w:rPr>
        <w:t>建立健全社会服务体系。</w:t>
      </w:r>
      <w:r>
        <w:rPr>
          <w:rFonts w:hint="eastAsia" w:ascii="方正仿宋_GBK" w:hAnsi="方正仿宋_GBK" w:eastAsia="方正仿宋_GBK" w:cs="方正仿宋_GBK"/>
          <w:b w:val="0"/>
          <w:bCs w:val="0"/>
          <w:color w:val="000000"/>
          <w:sz w:val="32"/>
          <w:szCs w:val="32"/>
        </w:rPr>
        <w:t>积极创造条件，广泛动员并调动社会力量参与生活垃圾分类。</w:t>
      </w:r>
      <w:r>
        <w:rPr>
          <w:rFonts w:hint="eastAsia" w:ascii="方正仿宋_GBK" w:hAnsi="方正仿宋_GBK" w:eastAsia="方正仿宋_GBK" w:cs="方正仿宋_GBK"/>
          <w:b w:val="0"/>
          <w:bCs w:val="0"/>
          <w:color w:val="000000"/>
          <w:sz w:val="32"/>
          <w:szCs w:val="32"/>
          <w:lang w:val="en"/>
        </w:rPr>
        <w:t>深入开展“文明新生活”垃圾分类志愿服务行动，培育常态开展垃圾分类</w:t>
      </w:r>
      <w:r>
        <w:rPr>
          <w:rFonts w:hint="eastAsia" w:ascii="方正仿宋_GBK" w:hAnsi="方正仿宋_GBK" w:eastAsia="方正仿宋_GBK" w:cs="方正仿宋_GBK"/>
          <w:color w:val="000000"/>
          <w:sz w:val="32"/>
          <w:szCs w:val="32"/>
          <w:lang w:val="en"/>
        </w:rPr>
        <w:t>相关项目的志愿服务组织，积极开展公益活动，加强生活垃圾分类宣传、培训、引导和监督。</w:t>
      </w:r>
      <w:r>
        <w:rPr>
          <w:rFonts w:hint="eastAsia" w:ascii="方正仿宋_GBK" w:hAnsi="方正仿宋_GBK" w:eastAsia="方正仿宋_GBK" w:cs="方正仿宋_GBK"/>
          <w:color w:val="000000"/>
          <w:sz w:val="32"/>
          <w:szCs w:val="32"/>
        </w:rPr>
        <w:t>在城乡社区、党政机关、学校、医院、窗口单位、公共文化单位、酒店、商业街区（商场）等创建一批垃圾分类志愿</w:t>
      </w:r>
      <w:r>
        <w:rPr>
          <w:rFonts w:hint="default" w:ascii="Times New Roman" w:hAnsi="Times New Roman" w:eastAsia="方正仿宋_GBK" w:cs="Times New Roman"/>
          <w:color w:val="000000"/>
          <w:sz w:val="32"/>
          <w:szCs w:val="32"/>
        </w:rPr>
        <w:t>服务示范岗。</w:t>
      </w:r>
      <w:r>
        <w:rPr>
          <w:rFonts w:hint="default" w:ascii="Times New Roman" w:hAnsi="Times New Roman" w:eastAsia="方正仿宋_GBK" w:cs="Times New Roman"/>
          <w:color w:val="000000"/>
          <w:sz w:val="32"/>
          <w:szCs w:val="32"/>
          <w:lang w:val="en"/>
        </w:rPr>
        <w:t>鼓励产品生产、实体销售、快递、外卖和资源回收等企业积极参与生活垃圾分类，主动开展社会服务。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color w:val="000000"/>
          <w:sz w:val="32"/>
          <w:szCs w:val="32"/>
          <w:lang w:val="en"/>
        </w:rPr>
      </w:pPr>
      <w:r>
        <w:rPr>
          <w:rFonts w:hint="default" w:ascii="Times New Roman" w:hAnsi="Times New Roman" w:eastAsia="方正仿宋_GBK" w:cs="Times New Roman"/>
          <w:b/>
          <w:bCs/>
          <w:color w:val="000000"/>
          <w:sz w:val="32"/>
          <w:szCs w:val="32"/>
        </w:rPr>
        <w:t>4.</w:t>
      </w:r>
      <w:r>
        <w:rPr>
          <w:rFonts w:hint="default" w:ascii="Times New Roman" w:hAnsi="Times New Roman" w:eastAsia="方正仿宋_GBK" w:cs="Times New Roman"/>
          <w:b/>
          <w:bCs/>
          <w:color w:val="000000"/>
          <w:sz w:val="32"/>
          <w:szCs w:val="32"/>
          <w:lang w:val="en"/>
        </w:rPr>
        <w:t>营造全社会参与的良好氛围。</w:t>
      </w:r>
      <w:r>
        <w:rPr>
          <w:rFonts w:hint="default" w:ascii="Times New Roman" w:hAnsi="Times New Roman" w:eastAsia="方正仿宋_GBK" w:cs="Times New Roman"/>
          <w:color w:val="000000"/>
          <w:sz w:val="32"/>
          <w:szCs w:val="32"/>
          <w:lang w:val="en"/>
        </w:rPr>
        <w:t>加大生活垃圾分类公益宣传力度，注重典型引路、正面引导，利用广播、电视、报</w:t>
      </w:r>
      <w:r>
        <w:rPr>
          <w:rFonts w:hint="eastAsia" w:ascii="Times New Roman" w:hAnsi="Times New Roman" w:eastAsia="方正仿宋_GBK" w:cs="Times New Roman"/>
          <w:color w:val="000000"/>
          <w:sz w:val="32"/>
          <w:szCs w:val="32"/>
          <w:lang w:val="en" w:eastAsia="zh-CN"/>
        </w:rPr>
        <w:t>纸</w:t>
      </w:r>
      <w:r>
        <w:rPr>
          <w:rFonts w:hint="default" w:ascii="Times New Roman" w:hAnsi="Times New Roman" w:eastAsia="方正仿宋_GBK" w:cs="Times New Roman"/>
          <w:color w:val="000000"/>
          <w:sz w:val="32"/>
          <w:szCs w:val="32"/>
          <w:lang w:val="en"/>
        </w:rPr>
        <w:t>、网络等媒体在黄金时段或显著版面开展垃圾分类知识公益宣传。进一步推广</w:t>
      </w:r>
      <w:r>
        <w:rPr>
          <w:rFonts w:hint="eastAsia" w:ascii="方正仿宋_GBK" w:hAnsi="方正仿宋_GBK" w:eastAsia="方正仿宋_GBK" w:cs="方正仿宋_GBK"/>
          <w:color w:val="000000"/>
          <w:sz w:val="32"/>
          <w:szCs w:val="32"/>
          <w:lang w:val="en"/>
        </w:rPr>
        <w:t>“重庆市垃圾分类”</w:t>
      </w:r>
      <w:r>
        <w:rPr>
          <w:rFonts w:hint="default" w:ascii="Times New Roman" w:hAnsi="Times New Roman" w:eastAsia="方正仿宋_GBK" w:cs="Times New Roman"/>
          <w:color w:val="000000"/>
          <w:sz w:val="32"/>
          <w:szCs w:val="32"/>
          <w:lang w:val="en"/>
        </w:rPr>
        <w:t>微信公众号，提升宣传服务水平和关注度。</w:t>
      </w:r>
      <w:r>
        <w:rPr>
          <w:rFonts w:hint="default" w:ascii="Times New Roman" w:hAnsi="Times New Roman" w:eastAsia="方正仿宋_GBK" w:cs="Times New Roman"/>
          <w:color w:val="000000"/>
          <w:sz w:val="32"/>
          <w:szCs w:val="32"/>
        </w:rPr>
        <w:t>深入开展垃圾分类宣传进机关、进学校、进医院、进窗口单位、进军营、进村组、进家庭、进企业</w:t>
      </w:r>
      <w:r>
        <w:rPr>
          <w:rFonts w:hint="eastAsia" w:ascii="方正仿宋_GBK" w:hAnsi="方正仿宋_GBK" w:eastAsia="方正仿宋_GBK" w:cs="方正仿宋_GBK"/>
          <w:color w:val="000000"/>
          <w:sz w:val="32"/>
          <w:szCs w:val="32"/>
        </w:rPr>
        <w:t>等“</w:t>
      </w:r>
      <w:r>
        <w:rPr>
          <w:rFonts w:hint="eastAsia" w:ascii="方正仿宋_GBK" w:hAnsi="方正仿宋_GBK" w:eastAsia="方正仿宋_GBK" w:cs="方正仿宋_GBK"/>
          <w:color w:val="000000"/>
          <w:sz w:val="32"/>
          <w:szCs w:val="32"/>
          <w:lang w:eastAsia="zh-CN"/>
        </w:rPr>
        <w:t>八</w:t>
      </w:r>
      <w:r>
        <w:rPr>
          <w:rFonts w:hint="eastAsia" w:ascii="方正仿宋_GBK" w:hAnsi="方正仿宋_GBK" w:eastAsia="方正仿宋_GBK" w:cs="方正仿宋_GBK"/>
          <w:color w:val="000000"/>
          <w:sz w:val="32"/>
          <w:szCs w:val="32"/>
        </w:rPr>
        <w:t>进”</w:t>
      </w:r>
      <w:r>
        <w:rPr>
          <w:rFonts w:hint="default" w:ascii="Times New Roman" w:hAnsi="Times New Roman" w:eastAsia="方正仿宋_GBK" w:cs="Times New Roman"/>
          <w:color w:val="000000"/>
          <w:sz w:val="32"/>
          <w:szCs w:val="32"/>
        </w:rPr>
        <w:t>活动，全方位普及垃圾分类知识。</w:t>
      </w:r>
      <w:r>
        <w:rPr>
          <w:rFonts w:hint="default" w:ascii="Times New Roman" w:hAnsi="Times New Roman" w:eastAsia="方正仿宋_GBK" w:cs="Times New Roman"/>
          <w:color w:val="000000"/>
          <w:sz w:val="32"/>
          <w:szCs w:val="32"/>
          <w:lang w:val="en"/>
        </w:rPr>
        <w:t>建设一批生活垃圾分类示范教育基地，定期向市民开放。</w:t>
      </w:r>
      <w:r>
        <w:rPr>
          <w:rFonts w:hint="default" w:ascii="Times New Roman" w:hAnsi="Times New Roman" w:eastAsia="方正仿宋_GBK" w:cs="Times New Roman"/>
          <w:color w:val="000000"/>
          <w:sz w:val="32"/>
          <w:szCs w:val="32"/>
        </w:rPr>
        <w:t>着力</w:t>
      </w:r>
      <w:r>
        <w:rPr>
          <w:rFonts w:hint="eastAsia" w:ascii="Times New Roman" w:hAnsi="Times New Roman" w:eastAsia="方正仿宋_GBK" w:cs="Times New Roman"/>
          <w:color w:val="000000"/>
          <w:sz w:val="32"/>
          <w:szCs w:val="32"/>
          <w:lang w:val="en-US" w:eastAsia="zh-CN"/>
        </w:rPr>
        <w:t>创建</w:t>
      </w:r>
      <w:r>
        <w:rPr>
          <w:rFonts w:hint="default" w:ascii="Times New Roman" w:hAnsi="Times New Roman" w:eastAsia="方正仿宋_GBK" w:cs="Times New Roman"/>
          <w:color w:val="000000"/>
          <w:sz w:val="32"/>
          <w:szCs w:val="32"/>
        </w:rPr>
        <w:t>打造一批垃圾分类示范街镇、社区、小区及示范学校、医院、商超、酒店</w:t>
      </w:r>
      <w:r>
        <w:rPr>
          <w:rFonts w:hint="eastAsia" w:ascii="Times New Roman" w:hAnsi="Times New Roman" w:eastAsia="方正仿宋_GBK" w:cs="Times New Roman"/>
          <w:color w:val="000000"/>
          <w:sz w:val="32"/>
          <w:szCs w:val="32"/>
          <w:lang w:val="en-US" w:eastAsia="zh-CN"/>
        </w:rPr>
        <w:t>等</w:t>
      </w:r>
      <w:r>
        <w:rPr>
          <w:rFonts w:hint="default" w:ascii="Times New Roman" w:hAnsi="Times New Roman" w:eastAsia="方正仿宋_GBK" w:cs="Times New Roman"/>
          <w:color w:val="000000"/>
          <w:sz w:val="32"/>
          <w:szCs w:val="32"/>
        </w:rPr>
        <w:t>，建立各类可推广、可复制的示范模式。适时开展垃圾分类</w:t>
      </w:r>
      <w:r>
        <w:rPr>
          <w:rFonts w:hint="eastAsia" w:ascii="方正仿宋_GBK" w:hAnsi="方正仿宋_GBK" w:eastAsia="方正仿宋_GBK" w:cs="方正仿宋_GBK"/>
          <w:color w:val="000000"/>
          <w:sz w:val="32"/>
          <w:szCs w:val="32"/>
        </w:rPr>
        <w:t>“最美”</w:t>
      </w:r>
      <w:r>
        <w:rPr>
          <w:rFonts w:hint="default" w:ascii="Times New Roman" w:hAnsi="Times New Roman" w:eastAsia="方正仿宋_GBK" w:cs="Times New Roman"/>
          <w:color w:val="000000"/>
          <w:sz w:val="32"/>
          <w:szCs w:val="32"/>
        </w:rPr>
        <w:t>评选，通报表扬一批先进单位、家庭和个人。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Cs/>
          <w:color w:val="000000"/>
          <w:sz w:val="32"/>
          <w:szCs w:val="32"/>
          <w:lang w:val="en"/>
        </w:rPr>
      </w:pPr>
      <w:r>
        <w:rPr>
          <w:rFonts w:hint="default" w:ascii="Times New Roman" w:hAnsi="Times New Roman" w:eastAsia="方正楷体_GBK" w:cs="Times New Roman"/>
          <w:bCs/>
          <w:color w:val="000000"/>
          <w:sz w:val="32"/>
          <w:szCs w:val="32"/>
          <w:lang w:val="en"/>
        </w:rPr>
        <w:t>（五）加快形成长效机制。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color w:val="000000"/>
          <w:sz w:val="32"/>
          <w:szCs w:val="32"/>
          <w:lang w:val="en"/>
        </w:rPr>
      </w:pPr>
      <w:r>
        <w:rPr>
          <w:rFonts w:hint="default" w:ascii="Times New Roman" w:hAnsi="Times New Roman" w:eastAsia="方正仿宋_GBK" w:cs="Times New Roman"/>
          <w:b/>
          <w:bCs/>
          <w:color w:val="000000"/>
          <w:sz w:val="32"/>
          <w:szCs w:val="32"/>
        </w:rPr>
        <w:t>1.</w:t>
      </w:r>
      <w:r>
        <w:rPr>
          <w:rFonts w:hint="default" w:ascii="Times New Roman" w:hAnsi="Times New Roman" w:eastAsia="方正仿宋_GBK" w:cs="Times New Roman"/>
          <w:b/>
          <w:bCs/>
          <w:color w:val="000000"/>
          <w:sz w:val="32"/>
          <w:szCs w:val="32"/>
          <w:lang w:val="en"/>
        </w:rPr>
        <w:t>强化</w:t>
      </w:r>
      <w:r>
        <w:rPr>
          <w:rFonts w:hint="eastAsia" w:ascii="Times New Roman" w:hAnsi="Times New Roman" w:eastAsia="方正仿宋_GBK" w:cs="Times New Roman"/>
          <w:b/>
          <w:bCs/>
          <w:color w:val="000000"/>
          <w:sz w:val="32"/>
          <w:szCs w:val="32"/>
          <w:lang w:val="en-US" w:eastAsia="zh-CN"/>
        </w:rPr>
        <w:t>制度建设</w:t>
      </w:r>
      <w:r>
        <w:rPr>
          <w:rFonts w:hint="default" w:ascii="Times New Roman" w:hAnsi="Times New Roman" w:eastAsia="方正仿宋_GBK" w:cs="Times New Roman"/>
          <w:b/>
          <w:bCs/>
          <w:color w:val="000000"/>
          <w:sz w:val="32"/>
          <w:szCs w:val="32"/>
          <w:lang w:val="en"/>
        </w:rPr>
        <w:t>。</w:t>
      </w:r>
      <w:r>
        <w:rPr>
          <w:rFonts w:hint="default" w:ascii="Times New Roman" w:hAnsi="Times New Roman" w:eastAsia="方正仿宋_GBK" w:cs="Times New Roman"/>
          <w:color w:val="000000"/>
          <w:sz w:val="32"/>
          <w:szCs w:val="32"/>
          <w:lang w:val="en"/>
        </w:rPr>
        <w:t>根据</w:t>
      </w:r>
      <w:r>
        <w:rPr>
          <w:rFonts w:hint="default" w:ascii="Times New Roman" w:hAnsi="Times New Roman" w:eastAsia="方正仿宋_GBK" w:cs="Times New Roman"/>
          <w:color w:val="000000"/>
          <w:sz w:val="32"/>
          <w:szCs w:val="32"/>
          <w:lang w:val="en" w:eastAsia="zh-CN"/>
        </w:rPr>
        <w:t>相关法律法规</w:t>
      </w:r>
      <w:r>
        <w:rPr>
          <w:rFonts w:hint="default" w:ascii="Times New Roman" w:hAnsi="Times New Roman" w:eastAsia="方正仿宋_GBK" w:cs="Times New Roman"/>
          <w:color w:val="000000"/>
          <w:sz w:val="32"/>
          <w:szCs w:val="32"/>
          <w:lang w:val="en"/>
        </w:rPr>
        <w:t>，完善一批配套政策措施，因地制宜细化生活垃圾分类投放、收集、运输、处理的管理要求，形成一套符合南川实际的生活垃圾管理模式。强化执法保障，常态化开展生活垃圾分类执法行动，通过教育、处罚、拒运和纳入社会</w:t>
      </w:r>
      <w:r>
        <w:rPr>
          <w:rFonts w:hint="eastAsia" w:cs="Times New Roman"/>
          <w:color w:val="000000"/>
          <w:sz w:val="32"/>
          <w:szCs w:val="32"/>
          <w:lang w:val="en" w:eastAsia="zh-CN"/>
        </w:rPr>
        <w:t>信用</w:t>
      </w:r>
      <w:r>
        <w:rPr>
          <w:rFonts w:hint="default" w:ascii="Times New Roman" w:hAnsi="Times New Roman" w:eastAsia="方正仿宋_GBK" w:cs="Times New Roman"/>
          <w:color w:val="000000"/>
          <w:sz w:val="32"/>
          <w:szCs w:val="32"/>
          <w:lang w:val="en"/>
        </w:rPr>
        <w:t>体系等约束行为，逐步提高生活垃圾分类法治保障水平。</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color w:val="000000"/>
          <w:sz w:val="32"/>
          <w:szCs w:val="32"/>
          <w:lang w:val="en"/>
        </w:rPr>
      </w:pPr>
      <w:r>
        <w:rPr>
          <w:rFonts w:hint="default" w:ascii="Times New Roman" w:hAnsi="Times New Roman" w:eastAsia="方正仿宋_GBK" w:cs="Times New Roman"/>
          <w:b/>
          <w:bCs/>
          <w:color w:val="000000"/>
          <w:sz w:val="32"/>
          <w:szCs w:val="32"/>
        </w:rPr>
        <w:t>2.</w:t>
      </w:r>
      <w:r>
        <w:rPr>
          <w:rFonts w:hint="eastAsia" w:ascii="Times New Roman" w:hAnsi="Times New Roman" w:eastAsia="方正仿宋_GBK" w:cs="Times New Roman"/>
          <w:b/>
          <w:bCs/>
          <w:color w:val="000000"/>
          <w:sz w:val="32"/>
          <w:szCs w:val="32"/>
          <w:lang w:val="en-US" w:eastAsia="zh-CN"/>
        </w:rPr>
        <w:t>强化</w:t>
      </w:r>
      <w:r>
        <w:rPr>
          <w:rFonts w:hint="default" w:ascii="Times New Roman" w:hAnsi="Times New Roman" w:eastAsia="方正仿宋_GBK" w:cs="Times New Roman"/>
          <w:b/>
          <w:bCs/>
          <w:color w:val="000000"/>
          <w:sz w:val="32"/>
          <w:szCs w:val="32"/>
          <w:lang w:val="en"/>
        </w:rPr>
        <w:t>资金保障。</w:t>
      </w:r>
      <w:r>
        <w:rPr>
          <w:rFonts w:hint="default" w:ascii="Times New Roman" w:hAnsi="Times New Roman" w:eastAsia="方正仿宋_GBK" w:cs="Times New Roman"/>
          <w:b w:val="0"/>
          <w:bCs w:val="0"/>
          <w:color w:val="000000"/>
          <w:sz w:val="32"/>
          <w:szCs w:val="32"/>
          <w:lang w:val="en"/>
        </w:rPr>
        <w:t>落</w:t>
      </w:r>
      <w:r>
        <w:rPr>
          <w:rFonts w:hint="default" w:ascii="Times New Roman" w:hAnsi="Times New Roman" w:eastAsia="方正仿宋_GBK" w:cs="Times New Roman"/>
          <w:color w:val="000000"/>
          <w:sz w:val="32"/>
          <w:szCs w:val="32"/>
          <w:lang w:val="en"/>
        </w:rPr>
        <w:t>实生活垃圾分类资金长效投入机制，将垃圾分类经费纳入年度区级预算保障，重点保障和支持生活垃圾分类示范建设、分类处理技术创新研发、低值可回收物回收、社会宣传发动、分类处理设施建设等。</w:t>
      </w:r>
      <w:r>
        <w:rPr>
          <w:rFonts w:hint="default" w:ascii="Times New Roman" w:hAnsi="Times New Roman" w:eastAsia="方正仿宋_GBK" w:cs="Times New Roman"/>
          <w:color w:val="000000"/>
          <w:sz w:val="32"/>
          <w:szCs w:val="32"/>
        </w:rPr>
        <w:t>乡镇（街道）要加大生活垃圾分类工作配套资金投入，做好经费使用安排，重点保障垃圾分类宣传发动、示范创建、指导员队伍建设、长效管理等工作。</w:t>
      </w:r>
      <w:r>
        <w:rPr>
          <w:rFonts w:hint="default" w:ascii="Times New Roman" w:hAnsi="Times New Roman" w:eastAsia="方正仿宋_GBK" w:cs="Times New Roman"/>
          <w:color w:val="000000"/>
          <w:sz w:val="32"/>
          <w:szCs w:val="32"/>
          <w:lang w:val="en"/>
        </w:rPr>
        <w:t>落实生活垃圾分类工作相关税收优惠。</w:t>
      </w:r>
      <w:r>
        <w:rPr>
          <w:rFonts w:hint="default" w:ascii="Times New Roman" w:hAnsi="Times New Roman" w:eastAsia="方正仿宋_GBK" w:cs="Times New Roman"/>
          <w:b w:val="0"/>
          <w:bCs w:val="0"/>
          <w:color w:val="000000"/>
          <w:sz w:val="32"/>
          <w:szCs w:val="32"/>
          <w:lang w:val="en"/>
        </w:rPr>
        <w:t>严格执行</w:t>
      </w:r>
      <w:r>
        <w:rPr>
          <w:rFonts w:hint="default" w:ascii="Times New Roman" w:hAnsi="Times New Roman" w:eastAsia="方正仿宋_GBK" w:cs="Times New Roman"/>
          <w:b w:val="0"/>
          <w:bCs w:val="0"/>
          <w:color w:val="000000"/>
          <w:sz w:val="32"/>
          <w:szCs w:val="32"/>
        </w:rPr>
        <w:t>生活垃圾收费制度</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color w:val="000000"/>
          <w:sz w:val="32"/>
          <w:szCs w:val="32"/>
          <w:lang w:val="en"/>
        </w:rPr>
        <w:t>引导社会资本参与生活垃圾分类，逐步形成政府引导、市场运作、多元投入的经费保障机制。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sz w:val="32"/>
          <w:szCs w:val="32"/>
          <w:lang w:val="en"/>
        </w:rPr>
      </w:pPr>
      <w:r>
        <w:rPr>
          <w:rFonts w:hint="eastAsia" w:ascii="Times New Roman" w:hAnsi="Times New Roman" w:eastAsia="方正仿宋_GBK" w:cs="Times New Roman"/>
          <w:b/>
          <w:bCs/>
          <w:color w:val="000000"/>
          <w:sz w:val="32"/>
          <w:szCs w:val="32"/>
          <w:lang w:val="en-US" w:eastAsia="zh-CN"/>
        </w:rPr>
        <w:t>3</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b/>
          <w:bCs/>
          <w:color w:val="000000"/>
          <w:sz w:val="32"/>
          <w:szCs w:val="32"/>
          <w:lang w:val="en"/>
        </w:rPr>
        <w:t>强化科技支撑。</w:t>
      </w:r>
      <w:r>
        <w:rPr>
          <w:rFonts w:hint="default" w:ascii="Times New Roman" w:hAnsi="Times New Roman" w:eastAsia="方正仿宋_GBK" w:cs="Times New Roman"/>
          <w:b w:val="0"/>
          <w:bCs w:val="0"/>
          <w:color w:val="000000"/>
          <w:sz w:val="32"/>
          <w:szCs w:val="32"/>
          <w:lang w:val="en"/>
        </w:rPr>
        <w:t>协同开展生活垃圾分类技术专题研究，推动生活垃圾分类投放、收集、运输、处理等技</w:t>
      </w:r>
      <w:r>
        <w:rPr>
          <w:rFonts w:hint="default" w:ascii="Times New Roman" w:hAnsi="Times New Roman" w:eastAsia="方正仿宋_GBK" w:cs="Times New Roman"/>
          <w:color w:val="000000"/>
          <w:sz w:val="32"/>
          <w:szCs w:val="32"/>
          <w:lang w:val="en"/>
        </w:rPr>
        <w:t>术发展。配合开展低值废弃物资源化和废旧塑料资源化利用项目示范工程建设。鼓励探索运用大数据、人工智能、物联网、互联网、移动端APP等技术手段，推进生活垃圾分类相关产业发展。</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sz w:val="32"/>
          <w:szCs w:val="32"/>
          <w:lang w:val="en"/>
        </w:rPr>
      </w:pPr>
      <w:r>
        <w:rPr>
          <w:rFonts w:hint="eastAsia" w:ascii="Times New Roman" w:hAnsi="Times New Roman" w:eastAsia="方正仿宋_GBK" w:cs="Times New Roman"/>
          <w:b/>
          <w:bCs/>
          <w:color w:val="000000"/>
          <w:sz w:val="32"/>
          <w:szCs w:val="32"/>
          <w:lang w:val="en-US" w:eastAsia="zh-CN"/>
        </w:rPr>
        <w:t>4</w:t>
      </w:r>
      <w:r>
        <w:rPr>
          <w:rFonts w:hint="default" w:ascii="Times New Roman" w:hAnsi="Times New Roman" w:eastAsia="方正仿宋_GBK" w:cs="Times New Roman"/>
          <w:b/>
          <w:bCs/>
          <w:color w:val="000000"/>
          <w:sz w:val="32"/>
          <w:szCs w:val="32"/>
        </w:rPr>
        <w:t>.</w:t>
      </w:r>
      <w:r>
        <w:rPr>
          <w:rFonts w:hint="eastAsia" w:ascii="Times New Roman" w:hAnsi="Times New Roman" w:eastAsia="方正仿宋_GBK" w:cs="Times New Roman"/>
          <w:b/>
          <w:bCs/>
          <w:color w:val="000000"/>
          <w:sz w:val="32"/>
          <w:szCs w:val="32"/>
          <w:lang w:val="en-US" w:eastAsia="zh-CN"/>
        </w:rPr>
        <w:t>强化</w:t>
      </w:r>
      <w:r>
        <w:rPr>
          <w:rFonts w:hint="default" w:ascii="Times New Roman" w:hAnsi="Times New Roman" w:eastAsia="方正仿宋_GBK" w:cs="Times New Roman"/>
          <w:b/>
          <w:bCs/>
          <w:color w:val="000000"/>
          <w:sz w:val="32"/>
          <w:szCs w:val="32"/>
          <w:lang w:val="en"/>
        </w:rPr>
        <w:t>考核</w:t>
      </w:r>
      <w:r>
        <w:rPr>
          <w:rFonts w:hint="eastAsia" w:ascii="Times New Roman" w:hAnsi="Times New Roman" w:eastAsia="方正仿宋_GBK" w:cs="Times New Roman"/>
          <w:b/>
          <w:bCs/>
          <w:color w:val="000000"/>
          <w:sz w:val="32"/>
          <w:szCs w:val="32"/>
          <w:lang w:val="en-US" w:eastAsia="zh-CN"/>
        </w:rPr>
        <w:t>监督</w:t>
      </w:r>
      <w:r>
        <w:rPr>
          <w:rFonts w:hint="default" w:ascii="Times New Roman" w:hAnsi="Times New Roman" w:eastAsia="方正仿宋_GBK" w:cs="Times New Roman"/>
          <w:b/>
          <w:bCs/>
          <w:color w:val="000000"/>
          <w:sz w:val="32"/>
          <w:szCs w:val="32"/>
          <w:lang w:val="en"/>
        </w:rPr>
        <w:t>。</w:t>
      </w:r>
      <w:r>
        <w:rPr>
          <w:rFonts w:hint="default" w:ascii="Times New Roman" w:hAnsi="Times New Roman" w:eastAsia="方正仿宋_GBK" w:cs="Times New Roman"/>
          <w:color w:val="000000"/>
          <w:sz w:val="32"/>
          <w:szCs w:val="32"/>
          <w:lang w:val="en"/>
        </w:rPr>
        <w:t>将生活垃圾分类工作纳入全区经济社会发展考核内容，对目标完成、体系建设、资金保障等相关方面开展考核评价，定期通报考核评价结果。建</w:t>
      </w:r>
      <w:r>
        <w:rPr>
          <w:rFonts w:hint="eastAsia" w:ascii="方正仿宋_GBK" w:hAnsi="方正仿宋_GBK" w:eastAsia="方正仿宋_GBK" w:cs="方正仿宋_GBK"/>
          <w:color w:val="000000"/>
          <w:sz w:val="32"/>
          <w:szCs w:val="32"/>
          <w:lang w:val="en"/>
        </w:rPr>
        <w:t>立“媒体监督联动督办机制”，联动区内主流媒体对垃圾分类投放、分类收集、分类运输、分类处置全流程开展监督，对群众反映的</w:t>
      </w:r>
      <w:r>
        <w:rPr>
          <w:rFonts w:hint="default" w:ascii="Times New Roman" w:hAnsi="Times New Roman" w:eastAsia="方正仿宋_GBK" w:cs="Times New Roman"/>
          <w:color w:val="000000"/>
          <w:sz w:val="32"/>
          <w:szCs w:val="32"/>
          <w:lang w:val="en"/>
        </w:rPr>
        <w:t>垃圾分类存在问题进行曝光，督促相关责任单位整改落实。</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color w:val="000000"/>
          <w:sz w:val="32"/>
          <w:szCs w:val="32"/>
          <w:lang w:val="en"/>
        </w:rPr>
      </w:pPr>
      <w:r>
        <w:rPr>
          <w:rFonts w:hint="default" w:ascii="Times New Roman" w:hAnsi="Times New Roman" w:eastAsia="方正黑体_GBK" w:cs="Times New Roman"/>
          <w:bCs/>
          <w:color w:val="000000"/>
          <w:sz w:val="32"/>
          <w:szCs w:val="32"/>
          <w:lang w:val="en"/>
        </w:rPr>
        <w:t>三、强化组织领导</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
        </w:rPr>
      </w:pPr>
      <w:r>
        <w:rPr>
          <w:rFonts w:hint="default" w:ascii="Times New Roman" w:hAnsi="Times New Roman" w:eastAsia="方正楷体_GBK" w:cs="Times New Roman"/>
          <w:bCs/>
          <w:color w:val="000000"/>
          <w:sz w:val="32"/>
          <w:szCs w:val="32"/>
          <w:lang w:val="en"/>
        </w:rPr>
        <w:t>（六）建立工作责任制。</w:t>
      </w:r>
      <w:r>
        <w:rPr>
          <w:rFonts w:hint="default" w:ascii="Times New Roman" w:hAnsi="Times New Roman" w:eastAsia="方正仿宋_GBK" w:cs="Times New Roman"/>
          <w:color w:val="000000"/>
          <w:sz w:val="32"/>
          <w:szCs w:val="32"/>
          <w:lang w:val="en"/>
        </w:rPr>
        <w:t>完善生活垃圾分类工作领导机制，健全区、乡镇（街道）、村（社区）党组织三级联动机制，层层压实责任。</w:t>
      </w:r>
      <w:r>
        <w:rPr>
          <w:rFonts w:hint="eastAsia" w:ascii="Times New Roman" w:hAnsi="Times New Roman" w:eastAsia="方正仿宋_GBK" w:cs="Times New Roman"/>
          <w:color w:val="000000"/>
          <w:sz w:val="32"/>
          <w:szCs w:val="32"/>
          <w:lang w:val="en" w:eastAsia="zh-CN"/>
        </w:rPr>
        <w:t>全区</w:t>
      </w:r>
      <w:r>
        <w:rPr>
          <w:rFonts w:hint="default" w:ascii="Times New Roman" w:hAnsi="Times New Roman" w:eastAsia="方正仿宋_GBK" w:cs="Times New Roman"/>
          <w:color w:val="000000"/>
          <w:sz w:val="32"/>
          <w:szCs w:val="32"/>
          <w:lang w:val="en"/>
        </w:rPr>
        <w:t>各级各部门要加强对生活垃圾分类工作的领导，各乡镇（街道）、园区管委会对辖区生活垃圾分类工作负主体责任，各行业主管部门对本行业生活垃圾分类工作负主管责任。</w:t>
      </w:r>
      <w:r>
        <w:rPr>
          <w:rFonts w:hint="eastAsia" w:ascii="Times New Roman" w:hAnsi="Times New Roman" w:eastAsia="方正仿宋_GBK" w:cs="Times New Roman"/>
          <w:color w:val="000000"/>
          <w:sz w:val="32"/>
          <w:szCs w:val="32"/>
          <w:lang w:val="en-US" w:eastAsia="zh-CN"/>
        </w:rPr>
        <w:t>各单位</w:t>
      </w:r>
      <w:r>
        <w:rPr>
          <w:rFonts w:hint="default" w:ascii="Times New Roman" w:hAnsi="Times New Roman" w:eastAsia="方正仿宋_GBK" w:cs="Times New Roman"/>
          <w:color w:val="000000"/>
          <w:sz w:val="32"/>
          <w:szCs w:val="32"/>
          <w:lang w:val="en"/>
        </w:rPr>
        <w:t>主要负责人为第一责任人，要带头开展生活垃圾分类专题调研，</w:t>
      </w:r>
      <w:r>
        <w:rPr>
          <w:rFonts w:hint="eastAsia" w:ascii="Times New Roman" w:hAnsi="Times New Roman" w:eastAsia="方正仿宋_GBK" w:cs="Times New Roman"/>
          <w:color w:val="000000"/>
          <w:sz w:val="32"/>
          <w:szCs w:val="32"/>
          <w:lang w:val="en" w:eastAsia="zh-CN"/>
        </w:rPr>
        <w:t>主动</w:t>
      </w:r>
      <w:r>
        <w:rPr>
          <w:rFonts w:hint="default" w:ascii="Times New Roman" w:hAnsi="Times New Roman" w:eastAsia="方正仿宋_GBK" w:cs="Times New Roman"/>
          <w:color w:val="000000"/>
          <w:sz w:val="32"/>
          <w:szCs w:val="32"/>
          <w:lang w:val="en"/>
        </w:rPr>
        <w:t>谋划、部署、推动生活垃圾分类工作。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
        </w:rPr>
      </w:pPr>
      <w:r>
        <w:rPr>
          <w:rFonts w:hint="default" w:ascii="Times New Roman" w:hAnsi="Times New Roman" w:eastAsia="方正楷体_GBK" w:cs="Times New Roman"/>
          <w:bCs/>
          <w:color w:val="000000"/>
          <w:sz w:val="32"/>
          <w:szCs w:val="32"/>
          <w:lang w:val="en"/>
        </w:rPr>
        <w:t>（七）健全管理协同机制</w:t>
      </w:r>
      <w:r>
        <w:rPr>
          <w:rFonts w:hint="default" w:ascii="Times New Roman" w:hAnsi="Times New Roman" w:eastAsia="方正仿宋_GBK" w:cs="Times New Roman"/>
          <w:color w:val="000000"/>
          <w:sz w:val="32"/>
          <w:szCs w:val="32"/>
          <w:lang w:val="en"/>
        </w:rPr>
        <w:t>。健全党委统一领导、党政齐抓共管、全社会积极参与的工作机制。区生活垃圾分类工作</w:t>
      </w:r>
      <w:r>
        <w:rPr>
          <w:rFonts w:hint="eastAsia" w:ascii="Times New Roman" w:hAnsi="Times New Roman" w:eastAsia="方正仿宋_GBK" w:cs="Times New Roman"/>
          <w:color w:val="000000"/>
          <w:sz w:val="32"/>
          <w:szCs w:val="32"/>
          <w:lang w:val="en" w:eastAsia="zh-CN"/>
        </w:rPr>
        <w:t>领导小组</w:t>
      </w:r>
      <w:r>
        <w:rPr>
          <w:rFonts w:hint="default" w:ascii="Times New Roman" w:hAnsi="Times New Roman" w:eastAsia="方正仿宋_GBK" w:cs="Times New Roman"/>
          <w:color w:val="000000"/>
          <w:sz w:val="32"/>
          <w:szCs w:val="32"/>
          <w:lang w:val="en"/>
        </w:rPr>
        <w:t>办公室充分发挥牵头作用，健全完善工作推动机制，加强组织协调和统筹调度，定期组织召开工作推进会。</w:t>
      </w:r>
      <w:r>
        <w:rPr>
          <w:rFonts w:hint="eastAsia" w:ascii="Times New Roman" w:hAnsi="Times New Roman" w:eastAsia="方正仿宋_GBK" w:cs="Times New Roman"/>
          <w:color w:val="000000"/>
          <w:sz w:val="32"/>
          <w:szCs w:val="32"/>
          <w:lang w:val="en" w:eastAsia="zh-CN"/>
        </w:rPr>
        <w:t>全区</w:t>
      </w:r>
      <w:r>
        <w:rPr>
          <w:rFonts w:hint="eastAsia" w:ascii="Times New Roman" w:hAnsi="Times New Roman" w:eastAsia="方正仿宋_GBK" w:cs="Times New Roman"/>
          <w:color w:val="000000"/>
          <w:sz w:val="32"/>
          <w:szCs w:val="32"/>
          <w:lang w:val="en-US" w:eastAsia="zh-CN"/>
        </w:rPr>
        <w:t>各级各部门</w:t>
      </w:r>
      <w:r>
        <w:rPr>
          <w:rFonts w:hint="default" w:ascii="Times New Roman" w:hAnsi="Times New Roman" w:eastAsia="方正仿宋_GBK" w:cs="Times New Roman"/>
          <w:color w:val="000000"/>
          <w:sz w:val="32"/>
          <w:szCs w:val="32"/>
          <w:lang w:val="en"/>
        </w:rPr>
        <w:t>要加强对本辖区、本行业垃圾分类的研究部署，制定具体贯彻落实措施。各乡镇（街道）、</w:t>
      </w:r>
      <w:r>
        <w:rPr>
          <w:rFonts w:hint="eastAsia" w:ascii="Times New Roman" w:hAnsi="Times New Roman" w:eastAsia="方正仿宋_GBK" w:cs="Times New Roman"/>
          <w:color w:val="000000"/>
          <w:sz w:val="32"/>
          <w:szCs w:val="32"/>
          <w:lang w:val="en-US" w:eastAsia="zh-CN"/>
        </w:rPr>
        <w:t>区级</w:t>
      </w:r>
      <w:r>
        <w:rPr>
          <w:rFonts w:hint="default" w:ascii="Times New Roman" w:hAnsi="Times New Roman" w:eastAsia="方正仿宋_GBK" w:cs="Times New Roman"/>
          <w:color w:val="000000"/>
          <w:sz w:val="32"/>
          <w:szCs w:val="32"/>
          <w:lang w:val="en"/>
        </w:rPr>
        <w:t>有关部门要推动公共服务、社会管理资源下沉到村（社区），推动构建</w:t>
      </w:r>
      <w:r>
        <w:rPr>
          <w:rFonts w:hint="eastAsia" w:ascii="方正仿宋_GBK" w:hAnsi="方正仿宋_GBK" w:eastAsia="方正仿宋_GBK" w:cs="方正仿宋_GBK"/>
          <w:color w:val="000000"/>
          <w:sz w:val="32"/>
          <w:szCs w:val="32"/>
          <w:lang w:val="en"/>
        </w:rPr>
        <w:t>“纵向到底、横向到边、共建共治共享”的基层治</w:t>
      </w:r>
      <w:r>
        <w:rPr>
          <w:rFonts w:hint="default" w:ascii="Times New Roman" w:hAnsi="Times New Roman" w:eastAsia="方正仿宋_GBK" w:cs="Times New Roman"/>
          <w:color w:val="000000"/>
          <w:sz w:val="32"/>
          <w:szCs w:val="32"/>
          <w:lang w:val="en"/>
        </w:rPr>
        <w:t>理体系。</w:t>
      </w:r>
    </w:p>
    <w:p>
      <w:pPr>
        <w:pStyle w:val="13"/>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lang w:val="en"/>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
        </w:rPr>
        <w:t>重庆市南川区人民政府办公室关于印发南川区生活垃圾分类制度实施方案的通知</w:t>
      </w:r>
      <w:r>
        <w:rPr>
          <w:rFonts w:hint="default" w:ascii="Times New Roman" w:hAnsi="Times New Roman" w:eastAsia="方正仿宋_GBK" w:cs="Times New Roman"/>
          <w:color w:val="000000"/>
          <w:sz w:val="32"/>
          <w:szCs w:val="32"/>
          <w:lang w:eastAsia="zh-CN"/>
        </w:rPr>
        <w:t>》（南川府办</w:t>
      </w:r>
      <w:r>
        <w:rPr>
          <w:rFonts w:hint="eastAsia" w:cs="Times New Roman"/>
          <w:color w:val="000000"/>
          <w:sz w:val="32"/>
          <w:szCs w:val="32"/>
          <w:lang w:eastAsia="zh-CN"/>
        </w:rPr>
        <w:t>发</w:t>
      </w:r>
      <w:bookmarkStart w:id="0" w:name="_GoBack"/>
      <w:bookmarkEnd w:id="0"/>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2018</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76号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同时</w:t>
      </w:r>
      <w:r>
        <w:rPr>
          <w:rFonts w:hint="default" w:ascii="Times New Roman" w:hAnsi="Times New Roman" w:eastAsia="方正仿宋_GBK" w:cs="Times New Roman"/>
          <w:color w:val="000000"/>
          <w:sz w:val="32"/>
          <w:szCs w:val="32"/>
          <w:lang w:eastAsia="zh-CN"/>
        </w:rPr>
        <w:t>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附件：南川区深化生活垃圾分类工作任务分解</w:t>
      </w:r>
      <w:r>
        <w:rPr>
          <w:rFonts w:hint="eastAsia" w:cs="Times New Roman"/>
          <w:color w:val="000000"/>
          <w:sz w:val="32"/>
          <w:szCs w:val="32"/>
          <w:lang w:val="en-US" w:eastAsia="zh-CN"/>
        </w:rPr>
        <w:t>表</w:t>
      </w:r>
    </w:p>
    <w:p>
      <w:pPr>
        <w:pStyle w:val="2"/>
        <w:rPr>
          <w:rFonts w:hint="default" w:ascii="Times New Roman" w:hAnsi="Times New Roman" w:eastAsia="方正仿宋_GBK" w:cs="Times New Roman"/>
          <w:color w:val="000000"/>
          <w:sz w:val="32"/>
          <w:szCs w:val="32"/>
        </w:rPr>
      </w:pP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pStyle w:val="13"/>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w:t>
      </w:r>
    </w:p>
    <w:p>
      <w:pPr>
        <w:pStyle w:val="13"/>
        <w:rPr>
          <w:rFonts w:hint="default" w:ascii="Times New Roman" w:hAnsi="Times New Roman" w:eastAsia="方正黑体_GBK" w:cs="Times New Roman"/>
          <w:color w:val="000000"/>
          <w:sz w:val="32"/>
          <w:szCs w:val="32"/>
        </w:rPr>
      </w:pPr>
    </w:p>
    <w:p>
      <w:pPr>
        <w:pStyle w:val="13"/>
        <w:spacing w:line="200" w:lineRule="exact"/>
        <w:jc w:val="center"/>
        <w:rPr>
          <w:rFonts w:hint="default" w:ascii="Times New Roman" w:hAnsi="Times New Roman" w:eastAsia="方正小标宋_GBK" w:cs="Times New Roman"/>
          <w:color w:val="000000"/>
          <w:sz w:val="44"/>
          <w:szCs w:val="44"/>
        </w:rPr>
      </w:pPr>
    </w:p>
    <w:p>
      <w:pPr>
        <w:pStyle w:val="13"/>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南川区深化生活垃圾分类工作任务分解表</w:t>
      </w:r>
    </w:p>
    <w:p>
      <w:pPr>
        <w:pStyle w:val="13"/>
        <w:jc w:val="center"/>
        <w:rPr>
          <w:rFonts w:hint="default" w:ascii="Times New Roman" w:hAnsi="Times New Roman" w:eastAsia="方正小标宋_GBK" w:cs="Times New Roman"/>
          <w:color w:val="000000"/>
          <w:sz w:val="44"/>
          <w:szCs w:val="44"/>
        </w:rPr>
      </w:pPr>
    </w:p>
    <w:tbl>
      <w:tblPr>
        <w:tblStyle w:val="9"/>
        <w:tblpPr w:leftFromText="180" w:rightFromText="180" w:vertAnchor="text" w:horzAnchor="page" w:tblpX="1650" w:tblpY="238"/>
        <w:tblOverlap w:val="never"/>
        <w:tblW w:w="13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4"/>
        <w:gridCol w:w="585"/>
        <w:gridCol w:w="2313"/>
        <w:gridCol w:w="7264"/>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trPr>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重点</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任务</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号</w:t>
            </w:r>
          </w:p>
        </w:tc>
        <w:tc>
          <w:tcPr>
            <w:tcW w:w="95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任务内容</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3267" w:type="dxa"/>
            <w:gridSpan w:val="5"/>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r>
              <w:rPr>
                <w:rFonts w:hint="eastAsia" w:ascii="方正黑体_GBK" w:hAnsi="方正黑体_GBK" w:eastAsia="方正黑体_GBK" w:cs="方正黑体_GBK"/>
                <w:sz w:val="24"/>
                <w:szCs w:val="24"/>
              </w:rPr>
              <w:t>一、全面加强科学管理。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
              </w:rPr>
              <w:t>一</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推进</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全域</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eastAsia" w:ascii="方正黑体_GBK" w:hAnsi="方正黑体_GBK" w:eastAsia="方正黑体_GBK" w:cs="方正黑体_GBK"/>
                <w:sz w:val="24"/>
                <w:szCs w:val="24"/>
                <w:lang w:val="en"/>
              </w:rPr>
              <w:t>覆盖</w:t>
            </w:r>
          </w:p>
        </w:tc>
        <w:tc>
          <w:tcPr>
            <w:tcW w:w="58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sz w:val="24"/>
                <w:szCs w:val="24"/>
              </w:rPr>
            </w:pPr>
            <w:r>
              <w:rPr>
                <w:rFonts w:hint="default"/>
                <w:sz w:val="24"/>
                <w:szCs w:val="24"/>
              </w:rPr>
              <w:t>1</w:t>
            </w:r>
          </w:p>
        </w:tc>
        <w:tc>
          <w:tcPr>
            <w:tcW w:w="231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按照国家、重庆规定和标准全面开展生活垃圾分类，区级各部门负责本行业生活垃圾分类工作，指导行业协会制定、执行行业自律规范，督促本行业单位开展生活垃圾分类。</w:t>
            </w:r>
          </w:p>
        </w:tc>
        <w:tc>
          <w:tcPr>
            <w:tcW w:w="7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党政机关、事业单位等公共机构</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eastAsia"/>
                <w:sz w:val="24"/>
                <w:szCs w:val="24"/>
              </w:rPr>
              <w:t>区政务办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sz w:val="24"/>
                <w:szCs w:val="24"/>
              </w:rPr>
            </w:pP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p>
        </w:tc>
        <w:tc>
          <w:tcPr>
            <w:tcW w:w="7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学校、幼儿园及其他教育机构</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sz w:val="24"/>
                <w:szCs w:val="24"/>
              </w:rPr>
            </w:pP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p>
        </w:tc>
        <w:tc>
          <w:tcPr>
            <w:tcW w:w="7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医疗卫生机构</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eastAsia"/>
                <w:sz w:val="24"/>
                <w:szCs w:val="24"/>
                <w:lang w:eastAsia="zh-CN"/>
              </w:rPr>
            </w:pPr>
            <w:r>
              <w:rPr>
                <w:rFonts w:hint="default"/>
                <w:sz w:val="24"/>
                <w:szCs w:val="24"/>
              </w:rPr>
              <w:t>区</w:t>
            </w:r>
            <w:r>
              <w:rPr>
                <w:rFonts w:hint="eastAsia"/>
                <w:sz w:val="24"/>
                <w:szCs w:val="24"/>
                <w:lang w:eastAsia="zh-CN"/>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sz w:val="24"/>
                <w:szCs w:val="24"/>
              </w:rPr>
            </w:pP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p>
        </w:tc>
        <w:tc>
          <w:tcPr>
            <w:tcW w:w="7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社会组织、养老院、福利机构</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sz w:val="24"/>
                <w:szCs w:val="24"/>
              </w:rPr>
            </w:pP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p>
        </w:tc>
        <w:tc>
          <w:tcPr>
            <w:tcW w:w="7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区属国有重点企业、辖区金融机构</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区国资金融</w:t>
            </w:r>
            <w:r>
              <w:rPr>
                <w:rFonts w:hint="eastAsia"/>
                <w:sz w:val="24"/>
                <w:szCs w:val="24"/>
                <w:lang w:eastAsia="zh-CN"/>
              </w:rPr>
              <w:t>发展</w:t>
            </w:r>
            <w:r>
              <w:rPr>
                <w:rFonts w:hint="default"/>
                <w:sz w:val="24"/>
                <w:szCs w:val="24"/>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sz w:val="24"/>
                <w:szCs w:val="24"/>
              </w:rPr>
            </w:pP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p>
        </w:tc>
        <w:tc>
          <w:tcPr>
            <w:tcW w:w="7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城市公园、广场</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sz w:val="24"/>
                <w:szCs w:val="24"/>
              </w:rPr>
            </w:pP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p>
        </w:tc>
        <w:tc>
          <w:tcPr>
            <w:tcW w:w="7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火车站、高铁站、汽车站</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sz w:val="24"/>
                <w:szCs w:val="24"/>
              </w:rPr>
            </w:pP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p>
        </w:tc>
        <w:tc>
          <w:tcPr>
            <w:tcW w:w="7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旅游景区、星级酒店及文化、娱乐活动场馆、体育活动场馆</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lang w:eastAsia="zh-CN"/>
              </w:rPr>
            </w:pPr>
            <w:r>
              <w:rPr>
                <w:rFonts w:hint="default"/>
                <w:spacing w:val="-5"/>
                <w:sz w:val="24"/>
                <w:szCs w:val="24"/>
              </w:rPr>
              <w:t>区</w:t>
            </w:r>
            <w:r>
              <w:rPr>
                <w:rFonts w:hint="eastAsia"/>
                <w:spacing w:val="-5"/>
                <w:sz w:val="24"/>
                <w:szCs w:val="24"/>
                <w:lang w:eastAsia="zh-CN"/>
              </w:rPr>
              <w:t>文化旅游委</w:t>
            </w:r>
            <w:r>
              <w:rPr>
                <w:rFonts w:hint="default"/>
                <w:spacing w:val="-5"/>
                <w:sz w:val="24"/>
                <w:szCs w:val="24"/>
                <w:lang w:eastAsia="zh-CN"/>
              </w:rPr>
              <w:t>（</w:t>
            </w:r>
            <w:r>
              <w:rPr>
                <w:rFonts w:hint="default"/>
                <w:spacing w:val="-5"/>
                <w:sz w:val="24"/>
                <w:szCs w:val="24"/>
              </w:rPr>
              <w:t>区体育局</w:t>
            </w:r>
            <w:r>
              <w:rPr>
                <w:rFonts w:hint="default"/>
                <w:spacing w:val="-5"/>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sz w:val="24"/>
                <w:szCs w:val="24"/>
              </w:rPr>
            </w:pP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p>
        </w:tc>
        <w:tc>
          <w:tcPr>
            <w:tcW w:w="7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非星级酒店、宾馆及购物中心、超市、专业市场、农贸市场、农产品批发市场等商贸流通企业；再生资源回收行业。</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lang w:eastAsia="zh-CN"/>
              </w:rPr>
            </w:pPr>
            <w:r>
              <w:rPr>
                <w:rFonts w:hint="default"/>
                <w:spacing w:val="-8"/>
                <w:sz w:val="24"/>
                <w:szCs w:val="24"/>
              </w:rPr>
              <w:t>区商务委</w:t>
            </w:r>
            <w:r>
              <w:rPr>
                <w:rFonts w:hint="default"/>
                <w:spacing w:val="-8"/>
                <w:sz w:val="24"/>
                <w:szCs w:val="24"/>
                <w:lang w:eastAsia="zh-CN"/>
              </w:rPr>
              <w:t>、区公安局、商贸物流园区</w:t>
            </w:r>
            <w:r>
              <w:rPr>
                <w:rFonts w:hint="eastAsia"/>
                <w:spacing w:val="-8"/>
                <w:sz w:val="24"/>
                <w:szCs w:val="24"/>
                <w:lang w:eastAsia="zh-CN"/>
              </w:rPr>
              <w:t>管委会，</w:t>
            </w:r>
            <w:r>
              <w:rPr>
                <w:rFonts w:hint="default"/>
                <w:spacing w:val="-8"/>
                <w:sz w:val="24"/>
                <w:szCs w:val="24"/>
                <w:lang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sz w:val="24"/>
                <w:szCs w:val="24"/>
              </w:rPr>
            </w:pP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p>
        </w:tc>
        <w:tc>
          <w:tcPr>
            <w:tcW w:w="7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餐饮服务单位</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sz w:val="24"/>
                <w:szCs w:val="24"/>
              </w:rPr>
            </w:pP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p>
        </w:tc>
        <w:tc>
          <w:tcPr>
            <w:tcW w:w="7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物业服务小区、场所及建设施工工地</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w:t>
            </w:r>
            <w:r>
              <w:rPr>
                <w:rFonts w:hint="eastAsia"/>
                <w:sz w:val="24"/>
                <w:szCs w:val="24"/>
                <w:lang w:eastAsia="zh-CN"/>
              </w:rPr>
              <w:t>住房城乡建</w:t>
            </w:r>
            <w:r>
              <w:rPr>
                <w:rFonts w:hint="default"/>
                <w:sz w:val="24"/>
                <w:szCs w:val="24"/>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default"/>
                <w:sz w:val="24"/>
                <w:szCs w:val="24"/>
              </w:rPr>
            </w:pPr>
            <w:r>
              <w:rPr>
                <w:rFonts w:hint="default"/>
                <w:sz w:val="24"/>
                <w:szCs w:val="24"/>
              </w:rPr>
              <w:t>2</w:t>
            </w:r>
          </w:p>
        </w:tc>
        <w:tc>
          <w:tcPr>
            <w:tcW w:w="9577" w:type="dxa"/>
            <w:gridSpan w:val="2"/>
            <w:vMerge w:val="restart"/>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各乡镇（街道）、园区管委会，因地制宜，统筹推进城乡生活垃圾分类，确保宣传动员、分类设施、监督管理全覆盖。</w:t>
            </w:r>
          </w:p>
        </w:tc>
        <w:tc>
          <w:tcPr>
            <w:tcW w:w="225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区城市管理局</w:t>
            </w:r>
            <w:r>
              <w:rPr>
                <w:rFonts w:hint="eastAsia"/>
                <w:sz w:val="24"/>
                <w:szCs w:val="24"/>
                <w:lang w:eastAsia="zh-CN"/>
              </w:rPr>
              <w:t>，</w:t>
            </w:r>
            <w:r>
              <w:rPr>
                <w:rFonts w:hint="default"/>
                <w:sz w:val="24"/>
                <w:szCs w:val="24"/>
              </w:rPr>
              <w:t>各乡镇</w:t>
            </w:r>
            <w:r>
              <w:rPr>
                <w:rFonts w:hint="default"/>
                <w:sz w:val="24"/>
                <w:szCs w:val="24"/>
                <w:lang w:eastAsia="zh-CN"/>
              </w:rPr>
              <w:t>（</w:t>
            </w:r>
            <w:r>
              <w:rPr>
                <w:rFonts w:hint="default"/>
                <w:sz w:val="24"/>
                <w:szCs w:val="24"/>
              </w:rPr>
              <w:t>街道</w:t>
            </w:r>
            <w:r>
              <w:rPr>
                <w:rFonts w:hint="default"/>
                <w:sz w:val="24"/>
                <w:szCs w:val="24"/>
                <w:lang w:eastAsia="zh-CN"/>
              </w:rPr>
              <w:t>）</w:t>
            </w:r>
            <w:r>
              <w:rPr>
                <w:rFonts w:hint="default"/>
                <w:sz w:val="24"/>
                <w:szCs w:val="24"/>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9577" w:type="dxa"/>
            <w:gridSpan w:val="2"/>
            <w:vMerge w:val="continue"/>
            <w:tcBorders>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lang w:val="en"/>
              </w:rPr>
            </w:pPr>
          </w:p>
        </w:tc>
        <w:tc>
          <w:tcPr>
            <w:tcW w:w="2251" w:type="dxa"/>
            <w:vMerge w:val="continue"/>
            <w:tcBorders>
              <w:left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
              </w:rPr>
              <w:t>二</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推动</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源头</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eastAsia" w:ascii="方正黑体_GBK" w:hAnsi="方正黑体_GBK" w:eastAsia="方正黑体_GBK" w:cs="方正黑体_GBK"/>
                <w:sz w:val="24"/>
                <w:szCs w:val="24"/>
                <w:lang w:val="en"/>
              </w:rPr>
              <w:t>减量</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default"/>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推行生态设计，提高产品可回收性。开展商品生产环节增加分类标识试点，逐步在产品包装上设置醒目的垃圾分类标识。</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区市场监管局</w:t>
            </w:r>
            <w:r>
              <w:rPr>
                <w:rFonts w:hint="eastAsia"/>
                <w:sz w:val="24"/>
                <w:szCs w:val="24"/>
                <w:lang w:eastAsia="zh-CN"/>
              </w:rPr>
              <w:t>、</w:t>
            </w:r>
            <w:r>
              <w:rPr>
                <w:rFonts w:hint="default"/>
                <w:sz w:val="24"/>
                <w:szCs w:val="24"/>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default"/>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rPr>
            </w:pPr>
            <w:r>
              <w:rPr>
                <w:rFonts w:hint="default"/>
                <w:sz w:val="24"/>
                <w:szCs w:val="24"/>
              </w:rPr>
              <w:t>做好产品包装物减量的监督管理工作，</w:t>
            </w:r>
            <w:r>
              <w:rPr>
                <w:rFonts w:hint="default"/>
                <w:sz w:val="24"/>
                <w:szCs w:val="24"/>
                <w:lang w:val="en"/>
              </w:rPr>
              <w:t>在食品、化妆品、快递、外卖等行业开展过度包装专项治理，有效减少包装废弃物。</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区市场监管局、市邮政管理局三分局、区邮政公司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default"/>
                <w:sz w:val="24"/>
                <w:szCs w:val="24"/>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rPr>
            </w:pPr>
            <w:r>
              <w:rPr>
                <w:rFonts w:hint="default"/>
                <w:sz w:val="24"/>
                <w:szCs w:val="24"/>
              </w:rPr>
              <w:t>推动绿色采购、绿色办公，推广使用可循环利用物品，公共机构减少使用一次性用品。</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区政务办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default"/>
                <w:sz w:val="24"/>
                <w:szCs w:val="24"/>
              </w:rPr>
              <w:t>4</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落实塑料污染治理管理规定，依法禁止、限制生产、销售和使用不可降解塑料袋等一次性塑料制品。</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区发展改革委</w:t>
            </w:r>
            <w:r>
              <w:rPr>
                <w:rFonts w:hint="eastAsia"/>
                <w:sz w:val="24"/>
                <w:szCs w:val="24"/>
                <w:lang w:eastAsia="zh-CN"/>
              </w:rPr>
              <w:t>、</w:t>
            </w:r>
            <w:r>
              <w:rPr>
                <w:rFonts w:hint="default"/>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default"/>
                <w:sz w:val="24"/>
                <w:szCs w:val="24"/>
              </w:rPr>
              <w:t>5</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rPr>
            </w:pPr>
            <w:r>
              <w:rPr>
                <w:rFonts w:hint="default"/>
                <w:sz w:val="24"/>
                <w:szCs w:val="24"/>
                <w:lang w:val="en"/>
              </w:rPr>
              <w:t>深化“吃得文明”，践行“光盘行动”，推动餐饮网点、宾馆、酒店、旅游景点等减少一次性用品供应，推广小份菜、分餐制等，将“吃得文明”“光盘行动”相关要求纳入绿色饭店、星级酒店、星级农家乐等评审标准。</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区商务委</w:t>
            </w:r>
            <w:r>
              <w:rPr>
                <w:rFonts w:hint="eastAsia"/>
                <w:sz w:val="24"/>
                <w:szCs w:val="24"/>
                <w:lang w:eastAsia="zh-CN"/>
              </w:rPr>
              <w:t>、</w:t>
            </w:r>
            <w:r>
              <w:rPr>
                <w:rFonts w:hint="default"/>
                <w:sz w:val="24"/>
                <w:szCs w:val="24"/>
              </w:rPr>
              <w:t>区</w:t>
            </w:r>
            <w:r>
              <w:rPr>
                <w:rFonts w:hint="eastAsia"/>
                <w:sz w:val="24"/>
                <w:szCs w:val="24"/>
                <w:lang w:eastAsia="zh-CN"/>
              </w:rPr>
              <w:t>文化旅游</w:t>
            </w:r>
            <w:r>
              <w:rPr>
                <w:rFonts w:hint="default"/>
                <w:sz w:val="24"/>
                <w:szCs w:val="24"/>
              </w:rPr>
              <w:t>委</w:t>
            </w:r>
            <w:r>
              <w:rPr>
                <w:rFonts w:hint="eastAsia"/>
                <w:sz w:val="24"/>
                <w:szCs w:val="24"/>
                <w:lang w:eastAsia="zh-CN"/>
              </w:rPr>
              <w:t>、</w:t>
            </w:r>
            <w:r>
              <w:rPr>
                <w:rFonts w:hint="default"/>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default"/>
                <w:sz w:val="24"/>
                <w:szCs w:val="24"/>
              </w:rPr>
              <w:t>6</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rPr>
            </w:pPr>
            <w:r>
              <w:rPr>
                <w:rFonts w:hint="default"/>
                <w:sz w:val="24"/>
                <w:szCs w:val="24"/>
                <w:lang w:val="en"/>
              </w:rPr>
              <w:t>加强对果蔬生产、销售环节的管理，积极推行净菜上市，从源头减少厨余垃圾产生量。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lang w:val="en"/>
              </w:rPr>
            </w:pPr>
            <w:r>
              <w:rPr>
                <w:rFonts w:hint="default"/>
                <w:sz w:val="24"/>
                <w:szCs w:val="24"/>
              </w:rPr>
              <w:t>区商务委、区市场监管局、区农业农村委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
              </w:rPr>
              <w:t>三</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加快</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分类</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投放</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收集</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系统</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lang w:val="en"/>
              </w:rPr>
            </w:pPr>
            <w:r>
              <w:rPr>
                <w:rFonts w:hint="eastAsia" w:ascii="方正黑体_GBK" w:hAnsi="方正黑体_GBK" w:eastAsia="方正黑体_GBK" w:cs="方正黑体_GBK"/>
                <w:sz w:val="24"/>
                <w:szCs w:val="24"/>
                <w:lang w:val="en"/>
              </w:rPr>
              <w:t>建设</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default"/>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根据生活垃圾产生量和产生类别，科学合理布局生活垃圾分类收集容器、厢房、桶站等设施设备，设置统一规范、清晰醒目的生活垃圾分类标志。到</w:t>
            </w:r>
            <w:r>
              <w:rPr>
                <w:rFonts w:hint="default"/>
                <w:sz w:val="24"/>
                <w:szCs w:val="24"/>
              </w:rPr>
              <w:t>2022年底，累计建设定时定点投放设施250个。</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lang w:val="en"/>
              </w:rPr>
            </w:pPr>
            <w:r>
              <w:rPr>
                <w:rFonts w:hint="default"/>
                <w:spacing w:val="-3"/>
                <w:sz w:val="24"/>
                <w:szCs w:val="24"/>
                <w:lang w:val="en"/>
              </w:rPr>
              <w:t>区级各行业主管部门</w:t>
            </w:r>
            <w:r>
              <w:rPr>
                <w:rFonts w:hint="eastAsia"/>
                <w:spacing w:val="-3"/>
                <w:sz w:val="24"/>
                <w:szCs w:val="24"/>
                <w:lang w:val="en" w:eastAsia="zh-CN"/>
              </w:rPr>
              <w:t>，</w:t>
            </w:r>
            <w:r>
              <w:rPr>
                <w:rFonts w:hint="default"/>
                <w:spacing w:val="-3"/>
                <w:sz w:val="24"/>
                <w:szCs w:val="24"/>
              </w:rPr>
              <w:t>各乡镇</w:t>
            </w:r>
            <w:r>
              <w:rPr>
                <w:rFonts w:hint="default"/>
                <w:spacing w:val="-3"/>
                <w:sz w:val="24"/>
                <w:szCs w:val="24"/>
                <w:lang w:eastAsia="zh-CN"/>
              </w:rPr>
              <w:t>（</w:t>
            </w:r>
            <w:r>
              <w:rPr>
                <w:rFonts w:hint="default"/>
                <w:spacing w:val="-3"/>
                <w:sz w:val="24"/>
                <w:szCs w:val="24"/>
              </w:rPr>
              <w:t>街道</w:t>
            </w:r>
            <w:r>
              <w:rPr>
                <w:rFonts w:hint="default"/>
                <w:spacing w:val="-3"/>
                <w:sz w:val="24"/>
                <w:szCs w:val="24"/>
                <w:lang w:eastAsia="zh-CN"/>
              </w:rPr>
              <w:t>）</w:t>
            </w:r>
            <w:r>
              <w:rPr>
                <w:rFonts w:hint="default"/>
                <w:spacing w:val="-3"/>
                <w:sz w:val="24"/>
                <w:szCs w:val="24"/>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default"/>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新建住宅项目的垃圾分类收集厢房与主体工程同步设计、同步建设、同步交付使用。</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lang w:eastAsia="zh-CN"/>
              </w:rPr>
            </w:pPr>
            <w:r>
              <w:rPr>
                <w:rFonts w:hint="default"/>
                <w:sz w:val="24"/>
                <w:szCs w:val="24"/>
              </w:rPr>
              <w:t>区</w:t>
            </w:r>
            <w:r>
              <w:rPr>
                <w:rFonts w:hint="eastAsia"/>
                <w:spacing w:val="-8"/>
                <w:sz w:val="24"/>
                <w:szCs w:val="24"/>
                <w:lang w:val="en" w:eastAsia="zh-CN"/>
              </w:rPr>
              <w:t>规划自然资源</w:t>
            </w:r>
            <w:r>
              <w:rPr>
                <w:rFonts w:hint="default"/>
                <w:spacing w:val="-8"/>
                <w:sz w:val="24"/>
                <w:szCs w:val="24"/>
                <w:lang w:val="en"/>
              </w:rPr>
              <w:t>局、区</w:t>
            </w:r>
            <w:r>
              <w:rPr>
                <w:rFonts w:hint="eastAsia"/>
                <w:spacing w:val="-8"/>
                <w:sz w:val="24"/>
                <w:szCs w:val="24"/>
                <w:lang w:val="en" w:eastAsia="zh-CN"/>
              </w:rPr>
              <w:t>住房城乡建</w:t>
            </w:r>
            <w:r>
              <w:rPr>
                <w:rFonts w:hint="default"/>
                <w:spacing w:val="-8"/>
                <w:sz w:val="24"/>
                <w:szCs w:val="24"/>
                <w:lang w:val="en"/>
              </w:rPr>
              <w:t>委</w:t>
            </w:r>
            <w:r>
              <w:rPr>
                <w:rFonts w:hint="default"/>
                <w:spacing w:val="-8"/>
                <w:sz w:val="24"/>
                <w:szCs w:val="24"/>
                <w:lang w:val="en" w:eastAsia="zh-CN"/>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default"/>
                <w:sz w:val="24"/>
                <w:szCs w:val="24"/>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新交房小区楼层不设桶；老旧小区改造要新建或改建分类收集厢房。</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w:t>
            </w:r>
            <w:r>
              <w:rPr>
                <w:rFonts w:hint="eastAsia"/>
                <w:sz w:val="24"/>
                <w:szCs w:val="24"/>
                <w:lang w:eastAsia="zh-CN"/>
              </w:rPr>
              <w:t>住房城乡建</w:t>
            </w:r>
            <w:r>
              <w:rPr>
                <w:rFonts w:hint="default"/>
                <w:sz w:val="24"/>
                <w:szCs w:val="24"/>
              </w:rPr>
              <w:t>委</w:t>
            </w:r>
            <w:r>
              <w:rPr>
                <w:rFonts w:hint="eastAsia"/>
                <w:sz w:val="24"/>
                <w:szCs w:val="24"/>
                <w:lang w:eastAsia="zh-CN"/>
              </w:rPr>
              <w:t>，</w:t>
            </w:r>
            <w:r>
              <w:rPr>
                <w:rFonts w:hint="default"/>
                <w:sz w:val="24"/>
                <w:szCs w:val="24"/>
              </w:rPr>
              <w:t>各乡镇</w:t>
            </w:r>
            <w:r>
              <w:rPr>
                <w:rFonts w:hint="default"/>
                <w:sz w:val="24"/>
                <w:szCs w:val="24"/>
                <w:lang w:eastAsia="zh-CN"/>
              </w:rPr>
              <w:t>（</w:t>
            </w:r>
            <w:r>
              <w:rPr>
                <w:rFonts w:hint="default"/>
                <w:sz w:val="24"/>
                <w:szCs w:val="24"/>
              </w:rPr>
              <w:t>街道</w:t>
            </w:r>
            <w:r>
              <w:rPr>
                <w:rFonts w:hint="default"/>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default"/>
                <w:sz w:val="24"/>
                <w:szCs w:val="24"/>
              </w:rPr>
              <w:t>4</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积极推广撤桶建站、定时定点投放、监督指导等行之有效的分类投放模式，引导居民精准、便捷地进行生活垃圾分类，做好日常厨余垃圾</w:t>
            </w:r>
            <w:r>
              <w:rPr>
                <w:rFonts w:hint="eastAsia"/>
                <w:sz w:val="24"/>
                <w:szCs w:val="24"/>
                <w:lang w:val="en" w:eastAsia="zh-CN"/>
              </w:rPr>
              <w:t>、</w:t>
            </w:r>
            <w:r>
              <w:rPr>
                <w:rFonts w:hint="default"/>
                <w:sz w:val="24"/>
                <w:szCs w:val="24"/>
                <w:lang w:val="en"/>
              </w:rPr>
              <w:t>其他垃圾分类，并将厨余垃圾滤出水分后投放，单独存放有害垃圾，鼓励出售可收回物。</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各乡镇</w:t>
            </w:r>
            <w:r>
              <w:rPr>
                <w:rFonts w:hint="default"/>
                <w:sz w:val="24"/>
                <w:szCs w:val="24"/>
                <w:lang w:eastAsia="zh-CN"/>
              </w:rPr>
              <w:t>（</w:t>
            </w:r>
            <w:r>
              <w:rPr>
                <w:rFonts w:hint="default"/>
                <w:sz w:val="24"/>
                <w:szCs w:val="24"/>
              </w:rPr>
              <w:t>街道</w:t>
            </w:r>
            <w:r>
              <w:rPr>
                <w:rFonts w:hint="default"/>
                <w:sz w:val="24"/>
                <w:szCs w:val="24"/>
                <w:lang w:eastAsia="zh-CN"/>
              </w:rPr>
              <w:t>）</w:t>
            </w:r>
            <w:r>
              <w:rPr>
                <w:rFonts w:hint="eastAsia"/>
                <w:sz w:val="24"/>
                <w:szCs w:val="24"/>
                <w:lang w:eastAsia="zh-CN"/>
              </w:rPr>
              <w:t>，</w:t>
            </w:r>
            <w:r>
              <w:rPr>
                <w:rFonts w:hint="default"/>
                <w:sz w:val="24"/>
                <w:szCs w:val="24"/>
              </w:rPr>
              <w:t>区</w:t>
            </w:r>
            <w:r>
              <w:rPr>
                <w:rFonts w:hint="eastAsia"/>
                <w:sz w:val="24"/>
                <w:szCs w:val="24"/>
                <w:lang w:eastAsia="zh-CN"/>
              </w:rPr>
              <w:t>住房城乡建</w:t>
            </w:r>
            <w:r>
              <w:rPr>
                <w:rFonts w:hint="default"/>
                <w:sz w:val="24"/>
                <w:szCs w:val="24"/>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9"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
              </w:rPr>
              <w:t>四</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完善</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分类</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运输</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系统</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lang w:val="en"/>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sz w:val="24"/>
                <w:szCs w:val="24"/>
              </w:rPr>
            </w:pPr>
            <w:r>
              <w:rPr>
                <w:rFonts w:hint="default"/>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建立与生活垃圾分类收集相衔接的运输网络，根据收集需求配足分类运输设备。</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sz w:val="24"/>
                <w:szCs w:val="24"/>
              </w:rPr>
            </w:pPr>
            <w:r>
              <w:rPr>
                <w:rFonts w:hint="default"/>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建成1个有害垃圾集中中转储存设施，</w:t>
            </w:r>
            <w:r>
              <w:rPr>
                <w:rFonts w:hint="default"/>
                <w:sz w:val="24"/>
                <w:szCs w:val="24"/>
                <w:lang w:val="en"/>
              </w:rPr>
              <w:t>依托现有环卫收运体系，建立完善生活源有害垃圾（非危废环节）收运系统，实现厨余垃圾与有害垃圾、其他垃圾有效分开，确保有害垃圾单独收集运输。</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sz w:val="24"/>
                <w:szCs w:val="24"/>
              </w:rPr>
            </w:pPr>
            <w:r>
              <w:rPr>
                <w:rFonts w:hint="default"/>
                <w:sz w:val="24"/>
                <w:szCs w:val="24"/>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建立密闭、高效的分类运输系统，避免装车运输过程中“抛洒滴漏”。</w:t>
            </w:r>
            <w:r>
              <w:rPr>
                <w:rFonts w:hint="default"/>
                <w:sz w:val="24"/>
                <w:szCs w:val="24"/>
              </w:rPr>
              <w:t>鼓励采取政府购买服务方式，引导专业作业队伍向社区、村组延伸，逐步替代“低、小、散、乱”的非正规收运队伍。</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lang w:eastAsia="zh-CN"/>
              </w:rPr>
              <w:t>区城市管理局</w:t>
            </w:r>
            <w:r>
              <w:rPr>
                <w:rFonts w:hint="eastAsia"/>
                <w:sz w:val="24"/>
                <w:szCs w:val="24"/>
                <w:lang w:eastAsia="zh-CN"/>
              </w:rPr>
              <w:t>，</w:t>
            </w:r>
            <w:r>
              <w:rPr>
                <w:rFonts w:hint="default"/>
                <w:sz w:val="24"/>
                <w:szCs w:val="24"/>
                <w:lang w:eastAsia="zh-CN"/>
              </w:rPr>
              <w:t>各乡镇</w:t>
            </w:r>
            <w:r>
              <w:rPr>
                <w:rFonts w:hint="eastAsia"/>
                <w:sz w:val="24"/>
                <w:szCs w:val="24"/>
                <w:lang w:eastAsia="zh-CN"/>
              </w:rPr>
              <w:t>（</w:t>
            </w:r>
            <w:r>
              <w:rPr>
                <w:rFonts w:hint="default"/>
                <w:sz w:val="24"/>
                <w:szCs w:val="24"/>
                <w:lang w:eastAsia="zh-CN"/>
              </w:rPr>
              <w:t>街道</w:t>
            </w:r>
            <w:r>
              <w:rPr>
                <w:rFonts w:hint="eastAsia"/>
                <w:sz w:val="24"/>
                <w:szCs w:val="24"/>
                <w:lang w:eastAsia="zh-CN"/>
              </w:rPr>
              <w:t>）</w:t>
            </w:r>
            <w:r>
              <w:rPr>
                <w:rFonts w:hint="default"/>
                <w:sz w:val="24"/>
                <w:szCs w:val="24"/>
                <w:lang w:eastAsia="zh-CN"/>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sz w:val="24"/>
                <w:szCs w:val="24"/>
              </w:rPr>
            </w:pPr>
            <w:r>
              <w:rPr>
                <w:rFonts w:hint="default"/>
                <w:sz w:val="24"/>
                <w:szCs w:val="24"/>
              </w:rPr>
              <w:t>4</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lang w:val="en"/>
              </w:rPr>
              <w:t>加强物业单位与生活垃圾清运单位之间的有序衔接，防止生活垃圾“先分后混、混装混运”。</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区城市管理局、区住</w:t>
            </w:r>
            <w:r>
              <w:rPr>
                <w:rFonts w:hint="eastAsia"/>
                <w:sz w:val="24"/>
                <w:szCs w:val="24"/>
                <w:lang w:eastAsia="zh-CN"/>
              </w:rPr>
              <w:t>房城乡</w:t>
            </w:r>
            <w:r>
              <w:rPr>
                <w:rFonts w:hint="default"/>
                <w:sz w:val="24"/>
                <w:szCs w:val="24"/>
              </w:rPr>
              <w:t>建委</w:t>
            </w:r>
            <w:r>
              <w:rPr>
                <w:rFonts w:hint="eastAsia"/>
                <w:sz w:val="24"/>
                <w:szCs w:val="24"/>
                <w:lang w:eastAsia="zh-CN"/>
              </w:rPr>
              <w:t>，</w:t>
            </w:r>
            <w:r>
              <w:rPr>
                <w:rFonts w:hint="default"/>
                <w:sz w:val="24"/>
                <w:szCs w:val="24"/>
              </w:rPr>
              <w:t>各乡镇</w:t>
            </w:r>
            <w:r>
              <w:rPr>
                <w:rFonts w:hint="default"/>
                <w:sz w:val="24"/>
                <w:szCs w:val="24"/>
                <w:lang w:eastAsia="zh-CN"/>
              </w:rPr>
              <w:t>（</w:t>
            </w:r>
            <w:r>
              <w:rPr>
                <w:rFonts w:hint="default"/>
                <w:sz w:val="24"/>
                <w:szCs w:val="24"/>
              </w:rPr>
              <w:t>街道</w:t>
            </w:r>
            <w:r>
              <w:rPr>
                <w:rFonts w:hint="default"/>
                <w:sz w:val="24"/>
                <w:szCs w:val="24"/>
                <w:lang w:eastAsia="zh-CN"/>
              </w:rPr>
              <w:t>）</w:t>
            </w:r>
            <w:r>
              <w:rPr>
                <w:rFonts w:hint="default"/>
                <w:sz w:val="24"/>
                <w:szCs w:val="24"/>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sz w:val="24"/>
                <w:szCs w:val="24"/>
              </w:rPr>
            </w:pPr>
            <w:r>
              <w:rPr>
                <w:rFonts w:hint="default"/>
                <w:sz w:val="24"/>
                <w:szCs w:val="24"/>
              </w:rPr>
              <w:t>5</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做好重大疫情等应急状态下生活垃圾分类相关工作。</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区城市管理局、区住</w:t>
            </w:r>
            <w:r>
              <w:rPr>
                <w:rFonts w:hint="eastAsia"/>
                <w:sz w:val="24"/>
                <w:szCs w:val="24"/>
                <w:lang w:eastAsia="zh-CN"/>
              </w:rPr>
              <w:t>房城乡</w:t>
            </w:r>
            <w:r>
              <w:rPr>
                <w:rFonts w:hint="default"/>
                <w:sz w:val="24"/>
                <w:szCs w:val="24"/>
              </w:rPr>
              <w:t>建委、区卫</w:t>
            </w:r>
            <w:r>
              <w:rPr>
                <w:rFonts w:hint="eastAsia"/>
                <w:sz w:val="24"/>
                <w:szCs w:val="24"/>
                <w:lang w:eastAsia="zh-CN"/>
              </w:rPr>
              <w:t>生</w:t>
            </w:r>
            <w:r>
              <w:rPr>
                <w:rFonts w:hint="default"/>
                <w:sz w:val="24"/>
                <w:szCs w:val="24"/>
              </w:rPr>
              <w:t>健</w:t>
            </w:r>
            <w:r>
              <w:rPr>
                <w:rFonts w:hint="eastAsia"/>
                <w:sz w:val="24"/>
                <w:szCs w:val="24"/>
                <w:lang w:eastAsia="zh-CN"/>
              </w:rPr>
              <w:t>康</w:t>
            </w:r>
            <w:r>
              <w:rPr>
                <w:rFonts w:hint="default"/>
                <w:sz w:val="24"/>
                <w:szCs w:val="24"/>
              </w:rPr>
              <w:t>委、区城投集团</w:t>
            </w:r>
            <w:r>
              <w:rPr>
                <w:rFonts w:hint="eastAsia"/>
                <w:sz w:val="24"/>
                <w:szCs w:val="24"/>
                <w:lang w:eastAsia="zh-CN"/>
              </w:rPr>
              <w:t>，</w:t>
            </w:r>
            <w:r>
              <w:rPr>
                <w:rFonts w:hint="default"/>
                <w:sz w:val="24"/>
                <w:szCs w:val="24"/>
              </w:rPr>
              <w:t>各乡镇</w:t>
            </w:r>
            <w:r>
              <w:rPr>
                <w:rFonts w:hint="eastAsia"/>
                <w:sz w:val="24"/>
                <w:szCs w:val="24"/>
                <w:lang w:eastAsia="zh-CN"/>
              </w:rPr>
              <w:t>（</w:t>
            </w:r>
            <w:r>
              <w:rPr>
                <w:rFonts w:hint="default"/>
                <w:sz w:val="24"/>
                <w:szCs w:val="24"/>
              </w:rPr>
              <w:t>街道</w:t>
            </w:r>
            <w:r>
              <w:rPr>
                <w:rFonts w:hint="eastAsia"/>
                <w:sz w:val="24"/>
                <w:szCs w:val="24"/>
                <w:lang w:eastAsia="zh-CN"/>
              </w:rPr>
              <w:t>）、</w:t>
            </w:r>
            <w:r>
              <w:rPr>
                <w:rFonts w:hint="default"/>
                <w:sz w:val="24"/>
                <w:szCs w:val="24"/>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
              </w:rPr>
              <w:t>五</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提升</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分类</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处理</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lang w:val="en"/>
              </w:rPr>
            </w:pPr>
            <w:r>
              <w:rPr>
                <w:rFonts w:hint="eastAsia" w:ascii="方正黑体_GBK" w:hAnsi="方正黑体_GBK" w:eastAsia="方正黑体_GBK" w:cs="方正黑体_GBK"/>
                <w:sz w:val="24"/>
                <w:szCs w:val="24"/>
                <w:lang w:val="en"/>
              </w:rPr>
              <w:t>能力</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sz w:val="24"/>
                <w:szCs w:val="24"/>
              </w:rPr>
            </w:pPr>
            <w:r>
              <w:rPr>
                <w:rFonts w:hint="default"/>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加快以资源化利用为主的厨余垃圾处置设施建设。</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sz w:val="24"/>
                <w:szCs w:val="24"/>
              </w:rPr>
            </w:pPr>
            <w:r>
              <w:rPr>
                <w:rFonts w:hint="default"/>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提升危险废物利用处置能力，完善有害垃圾处置体系。</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sz w:val="24"/>
                <w:szCs w:val="24"/>
              </w:rPr>
            </w:pPr>
            <w:r>
              <w:rPr>
                <w:rFonts w:hint="default"/>
                <w:sz w:val="24"/>
                <w:szCs w:val="24"/>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农村地区在推行城乡一体处置其他垃圾基础上，鼓励农村家庭厨余垃圾采用就地堆肥、沤肥等方式处理，因地制宜探索小型垃圾分类处理设施。</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eastAsia"/>
                <w:sz w:val="24"/>
                <w:szCs w:val="24"/>
                <w:lang w:eastAsia="zh-CN"/>
              </w:rPr>
              <w:t>各</w:t>
            </w:r>
            <w:r>
              <w:rPr>
                <w:rFonts w:hint="default"/>
                <w:sz w:val="24"/>
                <w:szCs w:val="24"/>
              </w:rPr>
              <w:t>乡镇</w:t>
            </w:r>
            <w:r>
              <w:rPr>
                <w:rFonts w:hint="default"/>
                <w:sz w:val="24"/>
                <w:szCs w:val="24"/>
                <w:lang w:eastAsia="zh-CN"/>
              </w:rPr>
              <w:t>（</w:t>
            </w:r>
            <w:r>
              <w:rPr>
                <w:rFonts w:hint="default"/>
                <w:sz w:val="24"/>
                <w:szCs w:val="24"/>
              </w:rPr>
              <w:t>街道</w:t>
            </w:r>
            <w:r>
              <w:rPr>
                <w:rFonts w:hint="default"/>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（六）</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推进</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资源</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化利</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eastAsia" w:ascii="方正黑体_GBK" w:hAnsi="方正黑体_GBK" w:eastAsia="方正黑体_GBK" w:cs="方正黑体_GBK"/>
                <w:sz w:val="24"/>
                <w:szCs w:val="24"/>
                <w:lang w:val="en" w:eastAsia="zh-CN"/>
              </w:rPr>
              <w:t>用</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sz w:val="24"/>
                <w:szCs w:val="24"/>
              </w:rPr>
            </w:pPr>
            <w:r>
              <w:rPr>
                <w:rFonts w:hint="default"/>
                <w:sz w:val="24"/>
                <w:szCs w:val="24"/>
              </w:rPr>
              <w:t>1</w:t>
            </w:r>
          </w:p>
        </w:tc>
        <w:tc>
          <w:tcPr>
            <w:tcW w:w="9577" w:type="dxa"/>
            <w:gridSpan w:val="2"/>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完善再生资源回收体系建设，</w:t>
            </w:r>
            <w:r>
              <w:rPr>
                <w:rFonts w:hint="default"/>
                <w:sz w:val="24"/>
                <w:szCs w:val="24"/>
                <w:lang w:val="en"/>
              </w:rPr>
              <w:t>推进生活垃圾分类与再生资源回收“两网融合”，加快“两网融合”服务点建设。</w:t>
            </w:r>
            <w:r>
              <w:rPr>
                <w:rFonts w:hint="default"/>
                <w:sz w:val="24"/>
                <w:szCs w:val="24"/>
              </w:rPr>
              <w:t>到2022年底，累计建成</w:t>
            </w:r>
            <w:r>
              <w:rPr>
                <w:rFonts w:hint="default"/>
                <w:sz w:val="24"/>
                <w:szCs w:val="24"/>
                <w:lang w:val="en"/>
              </w:rPr>
              <w:t>“两网融合”</w:t>
            </w:r>
            <w:r>
              <w:rPr>
                <w:rFonts w:hint="default"/>
                <w:sz w:val="24"/>
                <w:szCs w:val="24"/>
              </w:rPr>
              <w:t>服务点250个。</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center"/>
              <w:textAlignment w:val="auto"/>
              <w:outlineLvl w:val="9"/>
              <w:rPr>
                <w:rFonts w:hint="default"/>
                <w:sz w:val="24"/>
                <w:szCs w:val="24"/>
              </w:rPr>
            </w:pPr>
            <w:r>
              <w:rPr>
                <w:rFonts w:hint="default"/>
                <w:sz w:val="24"/>
                <w:szCs w:val="24"/>
              </w:rPr>
              <w:t>2</w:t>
            </w:r>
          </w:p>
        </w:tc>
        <w:tc>
          <w:tcPr>
            <w:tcW w:w="9577" w:type="dxa"/>
            <w:gridSpan w:val="2"/>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规划建设集生活垃圾回收利用、再生资源利用等为一体的分拣中心或集散场地，推动再生资源利用行业转型升级。</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center"/>
              <w:textAlignment w:val="auto"/>
              <w:outlineLvl w:val="9"/>
              <w:rPr>
                <w:rFonts w:hint="default"/>
                <w:sz w:val="24"/>
                <w:szCs w:val="24"/>
              </w:rPr>
            </w:pPr>
            <w:r>
              <w:rPr>
                <w:rFonts w:hint="default"/>
                <w:sz w:val="24"/>
                <w:szCs w:val="24"/>
              </w:rPr>
              <w:t>3</w:t>
            </w:r>
          </w:p>
        </w:tc>
        <w:tc>
          <w:tcPr>
            <w:tcW w:w="9577" w:type="dxa"/>
            <w:gridSpan w:val="2"/>
            <w:vAlign w:val="top"/>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发挥供销系统网络优势，以再生资源回收企业为主体，加快构建功能完善、高效利用、生态环保的再生资源回收利用体系。</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w:t>
            </w:r>
            <w:r>
              <w:rPr>
                <w:rFonts w:hint="eastAsia"/>
                <w:sz w:val="24"/>
                <w:szCs w:val="24"/>
                <w:lang w:eastAsia="zh-CN"/>
              </w:rPr>
              <w:t>供销合作</w:t>
            </w:r>
            <w:r>
              <w:rPr>
                <w:rFonts w:hint="default"/>
                <w:sz w:val="24"/>
                <w:szCs w:val="24"/>
              </w:rPr>
              <w:t>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center"/>
              <w:textAlignment w:val="auto"/>
              <w:outlineLvl w:val="9"/>
              <w:rPr>
                <w:rFonts w:hint="default"/>
                <w:sz w:val="24"/>
                <w:szCs w:val="24"/>
              </w:rPr>
            </w:pPr>
            <w:r>
              <w:rPr>
                <w:rFonts w:hint="default"/>
                <w:sz w:val="24"/>
                <w:szCs w:val="24"/>
              </w:rPr>
              <w:t>4</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lang w:eastAsia="zh-CN"/>
              </w:rPr>
              <w:t>贯彻执行</w:t>
            </w:r>
            <w:r>
              <w:rPr>
                <w:rFonts w:hint="default"/>
                <w:sz w:val="24"/>
                <w:szCs w:val="24"/>
              </w:rPr>
              <w:t>低值可回收物回收利用的产业补贴机制，</w:t>
            </w:r>
            <w:r>
              <w:rPr>
                <w:rFonts w:hint="default"/>
                <w:sz w:val="24"/>
                <w:szCs w:val="24"/>
                <w:lang w:val="en"/>
              </w:rPr>
              <w:t>推进城市生活垃圾中低值可回收物的回收利用。</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区发</w:t>
            </w:r>
            <w:r>
              <w:rPr>
                <w:rFonts w:hint="eastAsia"/>
                <w:sz w:val="24"/>
                <w:szCs w:val="24"/>
                <w:lang w:eastAsia="zh-CN"/>
              </w:rPr>
              <w:t>展改革</w:t>
            </w:r>
            <w:r>
              <w:rPr>
                <w:rFonts w:hint="default"/>
                <w:sz w:val="24"/>
                <w:szCs w:val="24"/>
              </w:rPr>
              <w:t>委、区商务委、区供销</w:t>
            </w:r>
            <w:r>
              <w:rPr>
                <w:rFonts w:hint="eastAsia"/>
                <w:sz w:val="24"/>
                <w:szCs w:val="24"/>
                <w:lang w:eastAsia="zh-CN"/>
              </w:rPr>
              <w:t>合作</w:t>
            </w:r>
            <w:r>
              <w:rPr>
                <w:rFonts w:hint="default"/>
                <w:sz w:val="24"/>
                <w:szCs w:val="24"/>
              </w:rPr>
              <w:t>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center"/>
              <w:textAlignment w:val="auto"/>
              <w:outlineLvl w:val="9"/>
              <w:rPr>
                <w:rFonts w:hint="default"/>
                <w:sz w:val="24"/>
                <w:szCs w:val="24"/>
              </w:rPr>
            </w:pPr>
            <w:r>
              <w:rPr>
                <w:rFonts w:hint="default"/>
                <w:sz w:val="24"/>
                <w:szCs w:val="24"/>
              </w:rPr>
              <w:t>5</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积极推广“线上线下相结合”的再生资源回收模式，建立完善全区再生资源回收行业信息管理系统和可回收物统计制度，实现可回收物信息统计科学化。</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区商务委、区供销</w:t>
            </w:r>
            <w:r>
              <w:rPr>
                <w:rFonts w:hint="eastAsia"/>
                <w:sz w:val="24"/>
                <w:szCs w:val="24"/>
                <w:lang w:eastAsia="zh-CN"/>
              </w:rPr>
              <w:t>合作</w:t>
            </w:r>
            <w:r>
              <w:rPr>
                <w:rFonts w:hint="default"/>
                <w:sz w:val="24"/>
                <w:szCs w:val="24"/>
              </w:rPr>
              <w:t>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center"/>
              <w:textAlignment w:val="auto"/>
              <w:outlineLvl w:val="9"/>
              <w:rPr>
                <w:rFonts w:hint="default"/>
                <w:sz w:val="24"/>
                <w:szCs w:val="24"/>
              </w:rPr>
            </w:pPr>
            <w:r>
              <w:rPr>
                <w:rFonts w:hint="default"/>
                <w:sz w:val="24"/>
                <w:szCs w:val="24"/>
              </w:rPr>
              <w:t>6</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布局大件垃圾投放拆解点，建设大件垃圾回收拆解设施。</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trPr>
        <w:tc>
          <w:tcPr>
            <w:tcW w:w="13267" w:type="dxa"/>
            <w:gridSpan w:val="5"/>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eastAsia" w:ascii="方正黑体_GBK" w:hAnsi="方正黑体_GBK" w:eastAsia="方正黑体_GBK" w:cs="方正黑体_GBK"/>
                <w:sz w:val="24"/>
                <w:szCs w:val="24"/>
                <w:lang w:val="en"/>
              </w:rPr>
              <w:t>二、努力推动习惯养成。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
              </w:rPr>
              <w:t>一</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发动</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全社</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会参</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与</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center"/>
              <w:textAlignment w:val="auto"/>
              <w:outlineLvl w:val="9"/>
              <w:rPr>
                <w:rFonts w:hint="default"/>
                <w:sz w:val="24"/>
                <w:szCs w:val="24"/>
              </w:rPr>
            </w:pPr>
            <w:r>
              <w:rPr>
                <w:rFonts w:hint="default"/>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将生活垃圾分类作为加强基层治理的重要载体，强化基层党组织领导作用，统筹村（居）民委员会、业主委员会、物业单位力量，加强垃圾分类宣传，深入开展“美好环境与幸福生活共同缔造”活动。</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各乡镇</w:t>
            </w:r>
            <w:r>
              <w:rPr>
                <w:rFonts w:hint="default"/>
                <w:sz w:val="24"/>
                <w:szCs w:val="24"/>
                <w:lang w:eastAsia="zh-CN"/>
              </w:rPr>
              <w:t>（</w:t>
            </w:r>
            <w:r>
              <w:rPr>
                <w:rFonts w:hint="default"/>
                <w:sz w:val="24"/>
                <w:szCs w:val="24"/>
              </w:rPr>
              <w:t>街道</w:t>
            </w:r>
            <w:r>
              <w:rPr>
                <w:rFonts w:hint="default"/>
                <w:sz w:val="24"/>
                <w:szCs w:val="24"/>
                <w:lang w:eastAsia="zh-CN"/>
              </w:rPr>
              <w:t>）</w:t>
            </w:r>
            <w:r>
              <w:rPr>
                <w:rFonts w:hint="eastAsia"/>
                <w:sz w:val="24"/>
                <w:szCs w:val="24"/>
                <w:lang w:eastAsia="zh-CN"/>
              </w:rPr>
              <w:t>，</w:t>
            </w:r>
            <w:r>
              <w:rPr>
                <w:rFonts w:hint="default"/>
                <w:sz w:val="24"/>
                <w:szCs w:val="24"/>
              </w:rPr>
              <w:t>区民政局、区住</w:t>
            </w:r>
            <w:r>
              <w:rPr>
                <w:rFonts w:hint="eastAsia"/>
                <w:sz w:val="24"/>
                <w:szCs w:val="24"/>
                <w:lang w:eastAsia="zh-CN"/>
              </w:rPr>
              <w:t>房城乡建</w:t>
            </w:r>
            <w:r>
              <w:rPr>
                <w:rFonts w:hint="default"/>
                <w:sz w:val="24"/>
                <w:szCs w:val="24"/>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center"/>
              <w:textAlignment w:val="auto"/>
              <w:outlineLvl w:val="9"/>
              <w:rPr>
                <w:rFonts w:hint="default"/>
                <w:sz w:val="24"/>
                <w:szCs w:val="24"/>
              </w:rPr>
            </w:pPr>
            <w:r>
              <w:rPr>
                <w:rFonts w:hint="default"/>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lang w:val="en"/>
              </w:rPr>
              <w:t>充分听取群众意见，提高群众参与度、获得感，实现从“要我分类”到“我要分类”的转变。</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各乡镇</w:t>
            </w:r>
            <w:r>
              <w:rPr>
                <w:rFonts w:hint="default"/>
                <w:sz w:val="24"/>
                <w:szCs w:val="24"/>
                <w:lang w:eastAsia="zh-CN"/>
              </w:rPr>
              <w:t>（</w:t>
            </w:r>
            <w:r>
              <w:rPr>
                <w:rFonts w:hint="default"/>
                <w:sz w:val="24"/>
                <w:szCs w:val="24"/>
              </w:rPr>
              <w:t>街道</w:t>
            </w:r>
            <w:r>
              <w:rPr>
                <w:rFonts w:hint="default"/>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center"/>
              <w:textAlignment w:val="auto"/>
              <w:outlineLvl w:val="9"/>
              <w:rPr>
                <w:rFonts w:hint="default"/>
                <w:sz w:val="24"/>
                <w:szCs w:val="24"/>
              </w:rPr>
            </w:pPr>
            <w:r>
              <w:rPr>
                <w:rFonts w:hint="default"/>
                <w:sz w:val="24"/>
                <w:szCs w:val="24"/>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lang w:val="en"/>
              </w:rPr>
              <w:t>督促产生生活垃圾的单位、家庭和个人，依法履行生活垃圾源头减量和分类投放义务。</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eastAsia"/>
                <w:sz w:val="24"/>
                <w:szCs w:val="24"/>
                <w:lang w:eastAsia="zh-CN"/>
              </w:rPr>
              <w:t>各</w:t>
            </w:r>
            <w:r>
              <w:rPr>
                <w:rFonts w:hint="default"/>
                <w:sz w:val="24"/>
                <w:szCs w:val="24"/>
              </w:rPr>
              <w:t>乡镇</w:t>
            </w:r>
            <w:r>
              <w:rPr>
                <w:rFonts w:hint="default"/>
                <w:sz w:val="24"/>
                <w:szCs w:val="24"/>
                <w:lang w:eastAsia="zh-CN"/>
              </w:rPr>
              <w:t>（</w:t>
            </w:r>
            <w:r>
              <w:rPr>
                <w:rFonts w:hint="default"/>
                <w:sz w:val="24"/>
                <w:szCs w:val="24"/>
              </w:rPr>
              <w:t>街道</w:t>
            </w:r>
            <w:r>
              <w:rPr>
                <w:rFonts w:hint="default"/>
                <w:sz w:val="24"/>
                <w:szCs w:val="24"/>
                <w:lang w:eastAsia="zh-CN"/>
              </w:rPr>
              <w:t>）</w:t>
            </w:r>
            <w:r>
              <w:rPr>
                <w:rFonts w:hint="eastAsia"/>
                <w:sz w:val="24"/>
                <w:szCs w:val="24"/>
                <w:lang w:eastAsia="zh-CN"/>
              </w:rPr>
              <w:t>，</w:t>
            </w:r>
            <w:r>
              <w:rPr>
                <w:rFonts w:hint="default"/>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center"/>
              <w:textAlignment w:val="auto"/>
              <w:outlineLvl w:val="9"/>
              <w:rPr>
                <w:rFonts w:hint="default"/>
                <w:sz w:val="24"/>
                <w:szCs w:val="24"/>
              </w:rPr>
            </w:pPr>
            <w:r>
              <w:rPr>
                <w:rFonts w:hint="default"/>
                <w:sz w:val="24"/>
                <w:szCs w:val="24"/>
              </w:rPr>
              <w:t>4</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rPr>
            </w:pPr>
            <w:r>
              <w:rPr>
                <w:rFonts w:hint="default"/>
                <w:sz w:val="24"/>
                <w:szCs w:val="24"/>
              </w:rPr>
              <w:t>机关事业单位、国有企业等公职人员及其家庭在日常生活中带头践行</w:t>
            </w:r>
            <w:r>
              <w:rPr>
                <w:rFonts w:hint="default"/>
                <w:sz w:val="24"/>
                <w:szCs w:val="24"/>
                <w:lang w:val="en"/>
              </w:rPr>
              <w:t>生活</w:t>
            </w:r>
            <w:r>
              <w:rPr>
                <w:rFonts w:hint="default"/>
                <w:sz w:val="24"/>
                <w:szCs w:val="24"/>
              </w:rPr>
              <w:t>垃圾分类，切实发挥示范引领作用。</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lang w:eastAsia="zh-CN"/>
              </w:rPr>
              <w:t>区委组织部、区人力社保局、区政务办、区国资金融</w:t>
            </w:r>
            <w:r>
              <w:rPr>
                <w:rFonts w:hint="eastAsia"/>
                <w:sz w:val="24"/>
                <w:szCs w:val="24"/>
                <w:lang w:eastAsia="zh-CN"/>
              </w:rPr>
              <w:t>发展</w:t>
            </w:r>
            <w:r>
              <w:rPr>
                <w:rFonts w:hint="default"/>
                <w:sz w:val="24"/>
                <w:szCs w:val="24"/>
                <w:lang w:eastAsia="zh-CN"/>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
              </w:rPr>
              <w:t>二</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切实</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从校</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园抓</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起</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center"/>
              <w:textAlignment w:val="auto"/>
              <w:outlineLvl w:val="9"/>
              <w:rPr>
                <w:rFonts w:hint="default"/>
                <w:sz w:val="24"/>
                <w:szCs w:val="24"/>
              </w:rPr>
            </w:pPr>
            <w:r>
              <w:rPr>
                <w:rFonts w:hint="default"/>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rPr>
              <w:t>推进</w:t>
            </w:r>
            <w:r>
              <w:rPr>
                <w:rFonts w:hint="default"/>
                <w:sz w:val="24"/>
                <w:szCs w:val="24"/>
                <w:lang w:val="en"/>
              </w:rPr>
              <w:t>生活</w:t>
            </w:r>
            <w:r>
              <w:rPr>
                <w:rFonts w:hint="default"/>
                <w:sz w:val="24"/>
                <w:szCs w:val="24"/>
              </w:rPr>
              <w:t>垃圾分类进校园、进教材、进课堂，</w:t>
            </w:r>
            <w:r>
              <w:rPr>
                <w:rFonts w:hint="default"/>
                <w:sz w:val="24"/>
                <w:szCs w:val="24"/>
                <w:lang w:val="en"/>
              </w:rPr>
              <w:t>通过课堂教学、校园文化、社会实践等方式，深入开展垃圾分类宣传教育，将垃圾分类工作纳入绿色学校创建统筹推进。</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center"/>
              <w:textAlignment w:val="auto"/>
              <w:outlineLvl w:val="9"/>
              <w:rPr>
                <w:rFonts w:hint="default"/>
                <w:sz w:val="24"/>
                <w:szCs w:val="24"/>
              </w:rPr>
            </w:pPr>
            <w:r>
              <w:rPr>
                <w:rFonts w:hint="default"/>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依托各级少先队、学校团组织等开展“小手拉大手”等知识普及和社会实践活动，动员家庭积极参与。</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区教委、团区委、区妇联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r>
              <w:rPr>
                <w:rFonts w:hint="default"/>
                <w:sz w:val="24"/>
                <w:szCs w:val="24"/>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支持有条件的学校、社区建立生活垃圾分类青少年志愿服务队。</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eastAsia"/>
                <w:sz w:val="24"/>
                <w:szCs w:val="24"/>
                <w:lang w:val="en-US" w:eastAsia="zh-CN"/>
              </w:rPr>
              <w:t>区委宣传部、</w:t>
            </w:r>
            <w:r>
              <w:rPr>
                <w:rFonts w:hint="default"/>
                <w:sz w:val="24"/>
                <w:szCs w:val="24"/>
              </w:rPr>
              <w:t>区教委、团区委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（三）</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建立</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健全</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社会</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服务</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 w:eastAsia="zh-CN"/>
              </w:rPr>
              <w:t>体系</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sz w:val="24"/>
                <w:szCs w:val="24"/>
              </w:rPr>
            </w:pPr>
            <w:r>
              <w:rPr>
                <w:rFonts w:hint="default"/>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rPr>
            </w:pPr>
            <w:r>
              <w:rPr>
                <w:rFonts w:hint="default"/>
                <w:sz w:val="24"/>
                <w:szCs w:val="24"/>
                <w:lang w:val="en"/>
              </w:rPr>
              <w:t>深入开展“文明新生活”垃圾分类志愿服务行动，培育常态开展垃圾分类相关项目的志愿服务组织，积极开展公益活动，加强生活垃圾分类宣传、培训、引导和监督。</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lang w:eastAsia="zh-CN"/>
              </w:rPr>
            </w:pPr>
            <w:r>
              <w:rPr>
                <w:rFonts w:hint="default"/>
                <w:sz w:val="24"/>
                <w:szCs w:val="24"/>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sz w:val="24"/>
                <w:szCs w:val="24"/>
              </w:rPr>
            </w:pPr>
            <w:r>
              <w:rPr>
                <w:rFonts w:hint="default"/>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rPr>
            </w:pPr>
            <w:r>
              <w:rPr>
                <w:rFonts w:hint="default"/>
                <w:sz w:val="24"/>
                <w:szCs w:val="24"/>
              </w:rPr>
              <w:t>在城乡社区、党政机关、学校、医院、窗口单位、公共文化单位、酒店、商业街区（商场）等创建一批垃圾分类志愿服务示范岗。</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区委宣传部、团区委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sz w:val="24"/>
                <w:szCs w:val="24"/>
              </w:rPr>
            </w:pPr>
            <w:r>
              <w:rPr>
                <w:rFonts w:hint="default"/>
                <w:sz w:val="24"/>
                <w:szCs w:val="24"/>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rPr>
            </w:pPr>
            <w:r>
              <w:rPr>
                <w:rFonts w:hint="default"/>
                <w:sz w:val="24"/>
                <w:szCs w:val="24"/>
                <w:lang w:val="en"/>
              </w:rPr>
              <w:t>鼓励产品生产、实体销售、快递、外卖和资源回收等企业积极参与生活垃圾分类，主动开展社会服务。</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rPr>
            </w:pPr>
            <w:r>
              <w:rPr>
                <w:rFonts w:hint="default"/>
                <w:spacing w:val="-11"/>
                <w:sz w:val="24"/>
                <w:szCs w:val="24"/>
              </w:rPr>
              <w:t>区</w:t>
            </w:r>
            <w:r>
              <w:rPr>
                <w:rFonts w:hint="eastAsia"/>
                <w:spacing w:val="-11"/>
                <w:sz w:val="24"/>
                <w:szCs w:val="24"/>
                <w:lang w:eastAsia="zh-CN"/>
              </w:rPr>
              <w:t>经济信息</w:t>
            </w:r>
            <w:r>
              <w:rPr>
                <w:rFonts w:hint="default"/>
                <w:spacing w:val="-11"/>
                <w:sz w:val="24"/>
                <w:szCs w:val="24"/>
              </w:rPr>
              <w:t>委、区商务委、区市场监管局、市邮政管理局三</w:t>
            </w:r>
            <w:r>
              <w:rPr>
                <w:rFonts w:hint="eastAsia"/>
                <w:spacing w:val="-11"/>
                <w:sz w:val="24"/>
                <w:szCs w:val="24"/>
                <w:lang w:eastAsia="zh-CN"/>
              </w:rPr>
              <w:t>分</w:t>
            </w:r>
            <w:r>
              <w:rPr>
                <w:rFonts w:hint="default"/>
                <w:spacing w:val="-11"/>
                <w:sz w:val="24"/>
                <w:szCs w:val="24"/>
              </w:rPr>
              <w:t>局、区邮政公司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
              </w:rPr>
              <w:t>四</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营造</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全社</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会参</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与的</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良好</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氛围</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sz w:val="24"/>
                <w:szCs w:val="24"/>
              </w:rPr>
            </w:pPr>
            <w:r>
              <w:rPr>
                <w:rFonts w:hint="default"/>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加大生活垃圾分类公益宣传力度，注重典型引路、正面引导，利用广播、电视、报</w:t>
            </w:r>
            <w:r>
              <w:rPr>
                <w:rFonts w:hint="eastAsia"/>
                <w:sz w:val="24"/>
                <w:szCs w:val="24"/>
                <w:lang w:val="en" w:eastAsia="zh-CN"/>
              </w:rPr>
              <w:t>纸</w:t>
            </w:r>
            <w:r>
              <w:rPr>
                <w:rFonts w:hint="default"/>
                <w:sz w:val="24"/>
                <w:szCs w:val="24"/>
                <w:lang w:val="en"/>
              </w:rPr>
              <w:t>、网络等媒体在黄金时段或显著版面开展垃圾分类知识公益宣传。</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区委宣传部</w:t>
            </w:r>
            <w:r>
              <w:rPr>
                <w:rFonts w:hint="eastAsia"/>
                <w:sz w:val="24"/>
                <w:szCs w:val="24"/>
                <w:lang w:eastAsia="zh-CN"/>
              </w:rPr>
              <w:t>、</w:t>
            </w:r>
            <w:r>
              <w:rPr>
                <w:rFonts w:hint="default"/>
                <w:sz w:val="24"/>
                <w:szCs w:val="24"/>
              </w:rPr>
              <w:t>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sz w:val="24"/>
                <w:szCs w:val="24"/>
              </w:rPr>
            </w:pPr>
            <w:r>
              <w:rPr>
                <w:rFonts w:hint="default"/>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rPr>
            </w:pPr>
            <w:r>
              <w:rPr>
                <w:rFonts w:hint="default"/>
                <w:sz w:val="24"/>
                <w:szCs w:val="24"/>
                <w:lang w:val="en"/>
              </w:rPr>
              <w:t>进一步推广“重庆市垃圾分类”微信公众号，提升宣传服务水平和关注度。</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各乡镇</w:t>
            </w:r>
            <w:r>
              <w:rPr>
                <w:rFonts w:hint="default"/>
                <w:sz w:val="24"/>
                <w:szCs w:val="24"/>
                <w:lang w:eastAsia="zh-CN"/>
              </w:rPr>
              <w:t>（</w:t>
            </w:r>
            <w:r>
              <w:rPr>
                <w:rFonts w:hint="default"/>
                <w:sz w:val="24"/>
                <w:szCs w:val="24"/>
              </w:rPr>
              <w:t>街道</w:t>
            </w:r>
            <w:r>
              <w:rPr>
                <w:rFonts w:hint="default"/>
                <w:sz w:val="24"/>
                <w:szCs w:val="24"/>
                <w:lang w:eastAsia="zh-CN"/>
              </w:rPr>
              <w:t>）</w:t>
            </w:r>
            <w:r>
              <w:rPr>
                <w:rFonts w:hint="eastAsia"/>
                <w:sz w:val="24"/>
                <w:szCs w:val="24"/>
                <w:lang w:eastAsia="zh-CN"/>
              </w:rPr>
              <w:t>，</w:t>
            </w:r>
            <w:r>
              <w:rPr>
                <w:rFonts w:hint="default"/>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sz w:val="24"/>
                <w:szCs w:val="24"/>
              </w:rPr>
            </w:pPr>
            <w:r>
              <w:rPr>
                <w:rFonts w:hint="default"/>
                <w:sz w:val="24"/>
                <w:szCs w:val="24"/>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建设一批生活垃圾分类示范教育基地，定期向市民开放。</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sz w:val="24"/>
                <w:szCs w:val="24"/>
              </w:rPr>
            </w:pPr>
            <w:r>
              <w:rPr>
                <w:rFonts w:hint="default"/>
                <w:sz w:val="24"/>
                <w:szCs w:val="24"/>
              </w:rPr>
              <w:t>4</w:t>
            </w:r>
          </w:p>
        </w:tc>
        <w:tc>
          <w:tcPr>
            <w:tcW w:w="231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pacing w:val="-4"/>
                <w:sz w:val="24"/>
                <w:szCs w:val="24"/>
                <w:lang w:val="en"/>
              </w:rPr>
              <w:t>深入开展垃圾分类宣传“</w:t>
            </w:r>
            <w:r>
              <w:rPr>
                <w:rFonts w:hint="default"/>
                <w:spacing w:val="-4"/>
                <w:sz w:val="24"/>
                <w:szCs w:val="24"/>
                <w:lang w:val="en" w:eastAsia="zh-CN"/>
              </w:rPr>
              <w:t>八</w:t>
            </w:r>
            <w:r>
              <w:rPr>
                <w:rFonts w:hint="default"/>
                <w:spacing w:val="-4"/>
                <w:sz w:val="24"/>
                <w:szCs w:val="24"/>
                <w:lang w:val="en"/>
              </w:rPr>
              <w:t>进”活动，全方位普及垃圾分类知识。</w:t>
            </w: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开展垃圾分类宣传“进机关”活动，普及机关事业单位干部职工垃圾分类知识</w:t>
            </w:r>
            <w:r>
              <w:rPr>
                <w:rFonts w:hint="default"/>
                <w:sz w:val="24"/>
                <w:szCs w:val="24"/>
                <w:lang w:val="en"/>
              </w:rPr>
              <w:t>。</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区政务办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sz w:val="24"/>
                <w:szCs w:val="24"/>
              </w:rPr>
            </w:pPr>
            <w:r>
              <w:rPr>
                <w:rFonts w:hint="default"/>
                <w:sz w:val="24"/>
                <w:szCs w:val="24"/>
              </w:rPr>
              <w:t>5</w:t>
            </w:r>
          </w:p>
        </w:tc>
        <w:tc>
          <w:tcPr>
            <w:tcW w:w="23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开展垃圾分类宣传“进学校”活动，普及教师、学生垃圾分类知识</w:t>
            </w:r>
            <w:r>
              <w:rPr>
                <w:rFonts w:hint="default"/>
                <w:sz w:val="24"/>
                <w:szCs w:val="24"/>
                <w:lang w:val="en"/>
              </w:rPr>
              <w:t>。</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sz w:val="24"/>
                <w:szCs w:val="24"/>
              </w:rPr>
            </w:pPr>
            <w:r>
              <w:rPr>
                <w:rFonts w:hint="default"/>
                <w:sz w:val="24"/>
                <w:szCs w:val="24"/>
              </w:rPr>
              <w:t>6</w:t>
            </w:r>
          </w:p>
        </w:tc>
        <w:tc>
          <w:tcPr>
            <w:tcW w:w="23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开展垃圾分类宣传“进医院”活动，普及医护人员、病人垃圾分类知识</w:t>
            </w:r>
            <w:r>
              <w:rPr>
                <w:rFonts w:hint="default"/>
                <w:sz w:val="24"/>
                <w:szCs w:val="24"/>
                <w:lang w:val="en"/>
              </w:rPr>
              <w:t>。</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w:t>
            </w:r>
            <w:r>
              <w:rPr>
                <w:rFonts w:hint="eastAsia"/>
                <w:sz w:val="24"/>
                <w:szCs w:val="24"/>
                <w:lang w:val="en" w:eastAsia="zh-CN"/>
              </w:rPr>
              <w:t>卫生健康</w:t>
            </w:r>
            <w:r>
              <w:rPr>
                <w:rFonts w:hint="default"/>
                <w:sz w:val="24"/>
                <w:szCs w:val="24"/>
                <w:lang w:val="e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sz w:val="24"/>
                <w:szCs w:val="24"/>
              </w:rPr>
            </w:pPr>
            <w:r>
              <w:rPr>
                <w:rFonts w:hint="default"/>
                <w:sz w:val="24"/>
                <w:szCs w:val="24"/>
              </w:rPr>
              <w:t>7</w:t>
            </w:r>
          </w:p>
        </w:tc>
        <w:tc>
          <w:tcPr>
            <w:tcW w:w="23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开展垃圾分类宣传“进窗口单位”活动，普及窗口单位人员、办事公众垃圾分类知识</w:t>
            </w:r>
            <w:r>
              <w:rPr>
                <w:rFonts w:hint="default"/>
                <w:sz w:val="24"/>
                <w:szCs w:val="24"/>
                <w:lang w:val="en"/>
              </w:rPr>
              <w:t>。</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eastAsia"/>
                <w:sz w:val="24"/>
                <w:szCs w:val="24"/>
                <w:lang w:val="en" w:eastAsia="zh-CN"/>
              </w:rPr>
              <w:t>区经济信息委、区水利局、区交通局、区</w:t>
            </w:r>
            <w:r>
              <w:rPr>
                <w:rFonts w:hint="default"/>
                <w:sz w:val="24"/>
                <w:szCs w:val="24"/>
                <w:lang w:val="en"/>
              </w:rPr>
              <w:t>政务</w:t>
            </w:r>
            <w:r>
              <w:rPr>
                <w:rFonts w:hint="eastAsia"/>
                <w:sz w:val="24"/>
                <w:szCs w:val="24"/>
                <w:lang w:val="en" w:eastAsia="zh-CN"/>
              </w:rPr>
              <w:t>办、区银保监组、区城投集团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sz w:val="24"/>
                <w:szCs w:val="24"/>
              </w:rPr>
            </w:pPr>
            <w:r>
              <w:rPr>
                <w:rFonts w:hint="default"/>
                <w:sz w:val="24"/>
                <w:szCs w:val="24"/>
              </w:rPr>
              <w:t>8</w:t>
            </w:r>
          </w:p>
        </w:tc>
        <w:tc>
          <w:tcPr>
            <w:tcW w:w="23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开展垃圾分类宣传“进村组”、进家庭活动，普及市民垃圾分类知识</w:t>
            </w:r>
            <w:r>
              <w:rPr>
                <w:rFonts w:hint="default"/>
                <w:sz w:val="24"/>
                <w:szCs w:val="24"/>
                <w:lang w:val="en"/>
              </w:rPr>
              <w:t>。</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lang w:val="en"/>
              </w:rPr>
            </w:pPr>
            <w:r>
              <w:rPr>
                <w:rFonts w:hint="default"/>
                <w:sz w:val="24"/>
                <w:szCs w:val="24"/>
              </w:rPr>
              <w:t>各乡镇</w:t>
            </w:r>
            <w:r>
              <w:rPr>
                <w:rFonts w:hint="default"/>
                <w:sz w:val="24"/>
                <w:szCs w:val="24"/>
                <w:lang w:eastAsia="zh-CN"/>
              </w:rPr>
              <w:t>（</w:t>
            </w:r>
            <w:r>
              <w:rPr>
                <w:rFonts w:hint="default"/>
                <w:sz w:val="24"/>
                <w:szCs w:val="24"/>
              </w:rPr>
              <w:t>街道</w:t>
            </w:r>
            <w:r>
              <w:rPr>
                <w:rFonts w:hint="default"/>
                <w:sz w:val="24"/>
                <w:szCs w:val="24"/>
                <w:lang w:eastAsia="zh-CN"/>
              </w:rPr>
              <w:t>）</w:t>
            </w:r>
            <w:r>
              <w:rPr>
                <w:rFonts w:hint="eastAsia"/>
                <w:sz w:val="24"/>
                <w:szCs w:val="24"/>
                <w:lang w:eastAsia="zh-CN"/>
              </w:rPr>
              <w:t>，</w:t>
            </w:r>
            <w:r>
              <w:rPr>
                <w:rFonts w:hint="default"/>
                <w:sz w:val="24"/>
                <w:szCs w:val="24"/>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sz w:val="24"/>
                <w:szCs w:val="24"/>
              </w:rPr>
            </w:pPr>
            <w:r>
              <w:rPr>
                <w:rFonts w:hint="default"/>
                <w:sz w:val="24"/>
                <w:szCs w:val="24"/>
              </w:rPr>
              <w:t>9</w:t>
            </w:r>
          </w:p>
        </w:tc>
        <w:tc>
          <w:tcPr>
            <w:tcW w:w="23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sz w:val="24"/>
                <w:szCs w:val="24"/>
                <w:lang w:val="en"/>
              </w:rPr>
            </w:pP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开展垃圾分类宣传“进企业”活动，普及企业管理及从业员工垃圾分类知识</w:t>
            </w:r>
            <w:r>
              <w:rPr>
                <w:rFonts w:hint="default"/>
                <w:sz w:val="24"/>
                <w:szCs w:val="24"/>
                <w:lang w:val="en"/>
              </w:rPr>
              <w:t>。</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w:t>
            </w:r>
            <w:r>
              <w:rPr>
                <w:rFonts w:hint="eastAsia"/>
                <w:sz w:val="24"/>
                <w:szCs w:val="24"/>
                <w:lang w:val="en" w:eastAsia="zh-CN"/>
              </w:rPr>
              <w:t>经济信息</w:t>
            </w:r>
            <w:r>
              <w:rPr>
                <w:rFonts w:hint="default"/>
                <w:sz w:val="24"/>
                <w:szCs w:val="24"/>
                <w:lang w:val="en"/>
              </w:rPr>
              <w:t>委、区商务委等涉企主管部门</w:t>
            </w:r>
            <w:r>
              <w:rPr>
                <w:rFonts w:hint="eastAsia"/>
                <w:sz w:val="24"/>
                <w:szCs w:val="24"/>
                <w:lang w:val="en" w:eastAsia="zh-CN"/>
              </w:rPr>
              <w:t>，各</w:t>
            </w:r>
            <w:r>
              <w:rPr>
                <w:rFonts w:hint="default"/>
                <w:sz w:val="24"/>
                <w:szCs w:val="24"/>
                <w:lang w:val="en"/>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sz w:val="24"/>
                <w:szCs w:val="24"/>
              </w:rPr>
            </w:pPr>
            <w:r>
              <w:rPr>
                <w:rFonts w:hint="default"/>
                <w:sz w:val="24"/>
                <w:szCs w:val="24"/>
              </w:rPr>
              <w:t>10</w:t>
            </w:r>
          </w:p>
        </w:tc>
        <w:tc>
          <w:tcPr>
            <w:tcW w:w="231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大力开展生活垃圾分类示范创建，建立各类可推广、可复制的示范模式。</w:t>
            </w: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开展生活垃圾分类示范街道（镇）创建，打造一批示范街道（镇）。</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rPr>
            </w:pPr>
            <w:r>
              <w:rPr>
                <w:rFonts w:hint="default"/>
                <w:sz w:val="24"/>
                <w:szCs w:val="24"/>
              </w:rPr>
              <w:t>各</w:t>
            </w:r>
            <w:r>
              <w:rPr>
                <w:rFonts w:hint="eastAsia"/>
                <w:sz w:val="24"/>
                <w:szCs w:val="24"/>
                <w:lang w:eastAsia="zh-CN"/>
              </w:rPr>
              <w:t>乡</w:t>
            </w:r>
            <w:r>
              <w:rPr>
                <w:rFonts w:hint="default"/>
                <w:sz w:val="24"/>
                <w:szCs w:val="24"/>
              </w:rPr>
              <w:t>镇</w:t>
            </w:r>
            <w:r>
              <w:rPr>
                <w:rFonts w:hint="default"/>
                <w:sz w:val="24"/>
                <w:szCs w:val="24"/>
                <w:lang w:eastAsia="zh-CN"/>
              </w:rPr>
              <w:t>（</w:t>
            </w:r>
            <w:r>
              <w:rPr>
                <w:rFonts w:hint="default"/>
                <w:sz w:val="24"/>
                <w:szCs w:val="24"/>
              </w:rPr>
              <w:t>街道</w:t>
            </w:r>
            <w:r>
              <w:rPr>
                <w:rFonts w:hint="default"/>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sz w:val="24"/>
                <w:szCs w:val="24"/>
              </w:rPr>
            </w:pPr>
            <w:r>
              <w:rPr>
                <w:rFonts w:hint="default"/>
                <w:sz w:val="24"/>
                <w:szCs w:val="24"/>
              </w:rPr>
              <w:t>11</w:t>
            </w: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sz w:val="24"/>
                <w:szCs w:val="24"/>
                <w:lang w:val="en"/>
              </w:rPr>
            </w:pP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开展生活垃圾分类示范社区（村）创建，打造一批示范社区（村）。</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lang w:val="en"/>
              </w:rPr>
            </w:pPr>
            <w:r>
              <w:rPr>
                <w:rFonts w:hint="default"/>
                <w:sz w:val="24"/>
                <w:szCs w:val="24"/>
              </w:rPr>
              <w:t>各乡镇</w:t>
            </w:r>
            <w:r>
              <w:rPr>
                <w:rFonts w:hint="default"/>
                <w:sz w:val="24"/>
                <w:szCs w:val="24"/>
                <w:lang w:eastAsia="zh-CN"/>
              </w:rPr>
              <w:t>（</w:t>
            </w:r>
            <w:r>
              <w:rPr>
                <w:rFonts w:hint="default"/>
                <w:sz w:val="24"/>
                <w:szCs w:val="24"/>
              </w:rPr>
              <w:t>街道</w:t>
            </w:r>
            <w:r>
              <w:rPr>
                <w:rFonts w:hint="default"/>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sz w:val="24"/>
                <w:szCs w:val="24"/>
              </w:rPr>
            </w:pPr>
            <w:r>
              <w:rPr>
                <w:rFonts w:hint="default"/>
                <w:sz w:val="24"/>
                <w:szCs w:val="24"/>
              </w:rPr>
              <w:t>12</w:t>
            </w: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sz w:val="24"/>
                <w:szCs w:val="24"/>
                <w:lang w:val="en"/>
              </w:rPr>
            </w:pP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开展生活垃圾分类示范小区创建，打造一批示范小区。</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lang w:val="en"/>
              </w:rPr>
            </w:pPr>
            <w:r>
              <w:rPr>
                <w:rFonts w:hint="default"/>
                <w:sz w:val="24"/>
                <w:szCs w:val="24"/>
              </w:rPr>
              <w:t>各乡镇</w:t>
            </w:r>
            <w:r>
              <w:rPr>
                <w:rFonts w:hint="default"/>
                <w:sz w:val="24"/>
                <w:szCs w:val="24"/>
                <w:lang w:eastAsia="zh-CN"/>
              </w:rPr>
              <w:t>（</w:t>
            </w:r>
            <w:r>
              <w:rPr>
                <w:rFonts w:hint="default"/>
                <w:sz w:val="24"/>
                <w:szCs w:val="24"/>
              </w:rPr>
              <w:t>街道</w:t>
            </w:r>
            <w:r>
              <w:rPr>
                <w:rFonts w:hint="default"/>
                <w:sz w:val="24"/>
                <w:szCs w:val="24"/>
                <w:lang w:eastAsia="zh-CN"/>
              </w:rPr>
              <w:t>）</w:t>
            </w:r>
            <w:r>
              <w:rPr>
                <w:rFonts w:hint="eastAsia"/>
                <w:sz w:val="24"/>
                <w:szCs w:val="24"/>
                <w:lang w:eastAsia="zh-CN"/>
              </w:rPr>
              <w:t>，</w:t>
            </w:r>
            <w:r>
              <w:rPr>
                <w:rFonts w:hint="default"/>
                <w:sz w:val="24"/>
                <w:szCs w:val="24"/>
              </w:rPr>
              <w:t>区</w:t>
            </w:r>
            <w:r>
              <w:rPr>
                <w:rFonts w:hint="eastAsia"/>
                <w:sz w:val="24"/>
                <w:szCs w:val="24"/>
                <w:lang w:eastAsia="zh-CN"/>
              </w:rPr>
              <w:t>住房城乡建</w:t>
            </w:r>
            <w:r>
              <w:rPr>
                <w:rFonts w:hint="default"/>
                <w:sz w:val="24"/>
                <w:szCs w:val="24"/>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sz w:val="24"/>
                <w:szCs w:val="24"/>
              </w:rPr>
            </w:pPr>
            <w:r>
              <w:rPr>
                <w:rFonts w:hint="default"/>
                <w:sz w:val="24"/>
                <w:szCs w:val="24"/>
              </w:rPr>
              <w:t>13</w:t>
            </w: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sz w:val="24"/>
                <w:szCs w:val="24"/>
                <w:lang w:val="en"/>
              </w:rPr>
            </w:pP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开展生活垃圾分类示范家庭创建，打造一批示范家庭。</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default"/>
                <w:sz w:val="24"/>
                <w:szCs w:val="24"/>
                <w:lang w:val="en"/>
              </w:rPr>
            </w:pPr>
            <w:r>
              <w:rPr>
                <w:rFonts w:hint="default"/>
                <w:sz w:val="24"/>
                <w:szCs w:val="24"/>
              </w:rPr>
              <w:t>各乡镇</w:t>
            </w:r>
            <w:r>
              <w:rPr>
                <w:rFonts w:hint="default"/>
                <w:sz w:val="24"/>
                <w:szCs w:val="24"/>
                <w:lang w:eastAsia="zh-CN"/>
              </w:rPr>
              <w:t>（</w:t>
            </w:r>
            <w:r>
              <w:rPr>
                <w:rFonts w:hint="default"/>
                <w:sz w:val="24"/>
                <w:szCs w:val="24"/>
              </w:rPr>
              <w:t>街道</w:t>
            </w:r>
            <w:r>
              <w:rPr>
                <w:rFonts w:hint="default"/>
                <w:sz w:val="24"/>
                <w:szCs w:val="24"/>
                <w:lang w:eastAsia="zh-CN"/>
              </w:rPr>
              <w:t>）</w:t>
            </w:r>
            <w:r>
              <w:rPr>
                <w:rFonts w:hint="eastAsia"/>
                <w:sz w:val="24"/>
                <w:szCs w:val="24"/>
                <w:lang w:eastAsia="zh-CN"/>
              </w:rPr>
              <w:t>，</w:t>
            </w:r>
            <w:r>
              <w:rPr>
                <w:rFonts w:hint="default"/>
                <w:sz w:val="24"/>
                <w:szCs w:val="24"/>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sz w:val="24"/>
                <w:szCs w:val="24"/>
              </w:rPr>
            </w:pPr>
            <w:r>
              <w:rPr>
                <w:rFonts w:hint="default"/>
                <w:sz w:val="24"/>
                <w:szCs w:val="24"/>
              </w:rPr>
              <w:t>14</w:t>
            </w: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sz w:val="24"/>
                <w:szCs w:val="24"/>
                <w:lang w:val="en"/>
              </w:rPr>
            </w:pP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开展生活垃圾分类示范学校创建，打造一批示范学校。</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sz w:val="24"/>
                <w:szCs w:val="24"/>
              </w:rPr>
            </w:pPr>
            <w:r>
              <w:rPr>
                <w:rFonts w:hint="default"/>
                <w:sz w:val="24"/>
                <w:szCs w:val="24"/>
              </w:rPr>
              <w:t>15</w:t>
            </w: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sz w:val="24"/>
                <w:szCs w:val="24"/>
                <w:lang w:val="en"/>
              </w:rPr>
            </w:pP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开展生活垃圾分类示范医院创建，打造一批示范医院。</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w:t>
            </w:r>
            <w:r>
              <w:rPr>
                <w:rFonts w:hint="eastAsia"/>
                <w:sz w:val="24"/>
                <w:szCs w:val="24"/>
                <w:lang w:val="en" w:eastAsia="zh-CN"/>
              </w:rPr>
              <w:t>卫生健康</w:t>
            </w:r>
            <w:r>
              <w:rPr>
                <w:rFonts w:hint="default"/>
                <w:sz w:val="24"/>
                <w:szCs w:val="24"/>
                <w:lang w:val="e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sz w:val="24"/>
                <w:szCs w:val="24"/>
              </w:rPr>
            </w:pPr>
            <w:r>
              <w:rPr>
                <w:rFonts w:hint="default"/>
                <w:sz w:val="24"/>
                <w:szCs w:val="24"/>
              </w:rPr>
              <w:t>16</w:t>
            </w: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sz w:val="24"/>
                <w:szCs w:val="24"/>
                <w:lang w:val="en"/>
              </w:rPr>
            </w:pP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开展生活垃圾分类示范商场、超市创建，打造一批示范商超。</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sz w:val="24"/>
                <w:szCs w:val="24"/>
              </w:rPr>
            </w:pPr>
            <w:r>
              <w:rPr>
                <w:rFonts w:hint="default"/>
                <w:sz w:val="24"/>
                <w:szCs w:val="24"/>
              </w:rPr>
              <w:t>17</w:t>
            </w:r>
          </w:p>
        </w:tc>
        <w:tc>
          <w:tcPr>
            <w:tcW w:w="2313" w:type="dxa"/>
            <w:vMerge w:val="continue"/>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sz w:val="24"/>
                <w:szCs w:val="24"/>
                <w:lang w:val="en"/>
              </w:rPr>
            </w:pPr>
          </w:p>
        </w:tc>
        <w:tc>
          <w:tcPr>
            <w:tcW w:w="72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开展生活垃圾分类示范酒店（宾馆）创建，打造一批示范酒店（宾馆）。</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区商务委、区</w:t>
            </w:r>
            <w:r>
              <w:rPr>
                <w:rFonts w:hint="eastAsia"/>
                <w:sz w:val="24"/>
                <w:szCs w:val="24"/>
                <w:lang w:val="en" w:eastAsia="zh-CN"/>
              </w:rPr>
              <w:t>文化旅游</w:t>
            </w:r>
            <w:r>
              <w:rPr>
                <w:rFonts w:hint="default"/>
                <w:sz w:val="24"/>
                <w:szCs w:val="24"/>
                <w:lang w:val="e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2"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sz w:val="24"/>
                <w:szCs w:val="24"/>
              </w:rPr>
            </w:pPr>
            <w:r>
              <w:rPr>
                <w:rFonts w:hint="default"/>
                <w:sz w:val="24"/>
                <w:szCs w:val="24"/>
              </w:rPr>
              <w:t>1</w:t>
            </w:r>
            <w:r>
              <w:rPr>
                <w:rFonts w:hint="eastAsia"/>
                <w:sz w:val="24"/>
                <w:szCs w:val="24"/>
                <w:lang w:val="en-US" w:eastAsia="zh-CN"/>
              </w:rPr>
              <w:t>8</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开展垃圾分类“最美”评选，通报表扬一批先进单位、家庭和个人。</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区垃圾分类办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8" w:hRule="atLeast"/>
        </w:trPr>
        <w:tc>
          <w:tcPr>
            <w:tcW w:w="13267"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sz w:val="24"/>
                <w:szCs w:val="24"/>
                <w:lang w:val="en"/>
              </w:rPr>
            </w:pPr>
            <w:r>
              <w:rPr>
                <w:rFonts w:hint="eastAsia" w:ascii="方正黑体_GBK" w:hAnsi="方正黑体_GBK" w:eastAsia="方正黑体_GBK" w:cs="方正黑体_GBK"/>
                <w:sz w:val="24"/>
                <w:szCs w:val="24"/>
                <w:lang w:val="en"/>
              </w:rPr>
              <w:t>三、加快形成长效机制。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4" w:hRule="atLeast"/>
        </w:trPr>
        <w:tc>
          <w:tcPr>
            <w:tcW w:w="854" w:type="dxa"/>
            <w:vMerge w:val="restart"/>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
              </w:rPr>
              <w:t>一</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强化</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制度</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建设</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完善配套政策措施，因地制宜细化生活垃圾分类投放、收集、运输、处理的管理要求，形成一套符合南川实际的生活垃圾管理模式。</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强化执法保障，</w:t>
            </w:r>
            <w:r>
              <w:rPr>
                <w:rFonts w:hint="default"/>
                <w:sz w:val="24"/>
                <w:szCs w:val="24"/>
                <w:lang w:val="en"/>
              </w:rPr>
              <w:t>常态化开展生活垃圾分类执法行动，通过教育、处罚、拒运和纳入社会</w:t>
            </w:r>
            <w:r>
              <w:rPr>
                <w:rFonts w:hint="eastAsia"/>
                <w:sz w:val="24"/>
                <w:szCs w:val="24"/>
                <w:lang w:val="en" w:eastAsia="zh-CN"/>
              </w:rPr>
              <w:t>信用</w:t>
            </w:r>
            <w:r>
              <w:rPr>
                <w:rFonts w:hint="default"/>
                <w:sz w:val="24"/>
                <w:szCs w:val="24"/>
                <w:lang w:val="en"/>
              </w:rPr>
              <w:t>体系等约束行为，逐步提高生活垃圾分类法治保障水平。</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区城市管理局、区</w:t>
            </w:r>
            <w:r>
              <w:rPr>
                <w:rFonts w:hint="eastAsia"/>
                <w:sz w:val="24"/>
                <w:szCs w:val="24"/>
                <w:lang w:val="en" w:eastAsia="zh-CN"/>
              </w:rPr>
              <w:t>住房城乡建</w:t>
            </w:r>
            <w:r>
              <w:rPr>
                <w:rFonts w:hint="default"/>
                <w:sz w:val="24"/>
                <w:szCs w:val="24"/>
                <w:lang w:val="en"/>
              </w:rPr>
              <w:t>委、区</w:t>
            </w:r>
            <w:r>
              <w:rPr>
                <w:rFonts w:hint="eastAsia"/>
                <w:sz w:val="24"/>
                <w:szCs w:val="24"/>
                <w:lang w:val="en" w:eastAsia="zh-CN"/>
              </w:rPr>
              <w:t>发展改革</w:t>
            </w:r>
            <w:r>
              <w:rPr>
                <w:rFonts w:hint="default"/>
                <w:sz w:val="24"/>
                <w:szCs w:val="24"/>
                <w:lang w:val="e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
              </w:rPr>
              <w:t>二</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强化</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资金</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保障</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default"/>
                <w:sz w:val="24"/>
                <w:szCs w:val="24"/>
                <w:lang w:val="en"/>
              </w:rPr>
            </w:pPr>
            <w:r>
              <w:rPr>
                <w:rFonts w:hint="default"/>
                <w:spacing w:val="-4"/>
                <w:sz w:val="24"/>
                <w:szCs w:val="24"/>
                <w:lang w:val="en"/>
              </w:rPr>
              <w:t>落实生活垃圾分类资金长效投入机制，将垃圾分类经费纳入年度区级预算保障，重点保障和支持生活垃圾分类示范建设、分类处理技术创新研发、低值可回收物回收、社会宣传发动、分类处理设施建设等。</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default"/>
                <w:sz w:val="24"/>
                <w:szCs w:val="24"/>
                <w:lang w:val="en"/>
              </w:rPr>
            </w:pPr>
            <w:r>
              <w:rPr>
                <w:rFonts w:hint="default"/>
                <w:sz w:val="24"/>
                <w:szCs w:val="24"/>
              </w:rPr>
              <w:t>乡镇街道级财政要加大生活垃圾分类工作配套投入，做好经费使用安排，重点保障垃圾分类宣传发动、示范创建、指导员队伍建设、长效管理等工作。</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各乡镇</w:t>
            </w:r>
            <w:r>
              <w:rPr>
                <w:rFonts w:hint="default"/>
                <w:sz w:val="24"/>
                <w:szCs w:val="24"/>
                <w:lang w:val="en" w:eastAsia="zh-CN"/>
              </w:rPr>
              <w:t>（</w:t>
            </w:r>
            <w:r>
              <w:rPr>
                <w:rFonts w:hint="default"/>
                <w:sz w:val="24"/>
                <w:szCs w:val="24"/>
                <w:lang w:val="en"/>
              </w:rPr>
              <w:t>街道</w:t>
            </w:r>
            <w:r>
              <w:rPr>
                <w:rFonts w:hint="default"/>
                <w:sz w:val="24"/>
                <w:szCs w:val="24"/>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5"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落实生活垃圾分类工作相关税收优惠。</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sz w:val="24"/>
                <w:szCs w:val="24"/>
                <w:lang w:val="en" w:eastAsia="zh-CN"/>
              </w:rPr>
            </w:pPr>
            <w:r>
              <w:rPr>
                <w:rFonts w:hint="default"/>
                <w:sz w:val="24"/>
                <w:szCs w:val="24"/>
              </w:rPr>
              <w:t>严格执行生活垃圾收费制度</w:t>
            </w:r>
            <w:r>
              <w:rPr>
                <w:rFonts w:hint="eastAsia"/>
                <w:sz w:val="24"/>
                <w:szCs w:val="24"/>
                <w:lang w:eastAsia="zh-CN"/>
              </w:rPr>
              <w:t>。</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w:t>
            </w:r>
            <w:r>
              <w:rPr>
                <w:rFonts w:hint="eastAsia"/>
                <w:sz w:val="24"/>
                <w:szCs w:val="24"/>
                <w:lang w:val="en" w:eastAsia="zh-CN"/>
              </w:rPr>
              <w:t>发展改革</w:t>
            </w:r>
            <w:r>
              <w:rPr>
                <w:rFonts w:hint="default"/>
                <w:sz w:val="24"/>
                <w:szCs w:val="24"/>
                <w:lang w:val="en"/>
              </w:rPr>
              <w:t>委、区财政局、区城市管理局、区税务局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引导社会资本参与生活垃圾分类，逐步形成政府引导、市场运作、多元投入的经费保障机制。</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auto"/>
              <w:outlineLvl w:val="9"/>
              <w:rPr>
                <w:rFonts w:hint="default"/>
                <w:sz w:val="24"/>
                <w:szCs w:val="24"/>
                <w:lang w:val="en"/>
              </w:rPr>
            </w:pPr>
            <w:r>
              <w:rPr>
                <w:rFonts w:hint="default"/>
                <w:sz w:val="24"/>
                <w:szCs w:val="24"/>
                <w:lang w:val="en"/>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US" w:eastAsia="zh-CN"/>
              </w:rPr>
              <w:t>三</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强化</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科技</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
              </w:rPr>
              <w:t>支撑</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default"/>
                <w:sz w:val="24"/>
                <w:szCs w:val="24"/>
                <w:lang w:val="en"/>
              </w:rPr>
            </w:pPr>
            <w:r>
              <w:rPr>
                <w:rFonts w:hint="default"/>
                <w:sz w:val="24"/>
                <w:szCs w:val="24"/>
              </w:rPr>
              <w:t>协同</w:t>
            </w:r>
            <w:r>
              <w:rPr>
                <w:rFonts w:hint="default"/>
                <w:sz w:val="24"/>
                <w:szCs w:val="24"/>
                <w:lang w:val="en"/>
              </w:rPr>
              <w:t>开展生活垃圾分类技术专题研究，推动生活垃圾分类投放、收集、运输、处理等技术发展。</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auto"/>
              <w:outlineLvl w:val="9"/>
              <w:rPr>
                <w:rFonts w:hint="default"/>
                <w:sz w:val="24"/>
                <w:szCs w:val="24"/>
              </w:rPr>
            </w:pPr>
            <w:r>
              <w:rPr>
                <w:rFonts w:hint="default"/>
                <w:sz w:val="24"/>
                <w:szCs w:val="24"/>
              </w:rPr>
              <w:t>区科技局、区</w:t>
            </w:r>
            <w:r>
              <w:rPr>
                <w:rFonts w:hint="eastAsia"/>
                <w:sz w:val="24"/>
                <w:szCs w:val="24"/>
                <w:lang w:eastAsia="zh-CN"/>
              </w:rPr>
              <w:t>经济信息</w:t>
            </w:r>
            <w:r>
              <w:rPr>
                <w:rFonts w:hint="default"/>
                <w:sz w:val="24"/>
                <w:szCs w:val="24"/>
              </w:rPr>
              <w:t>委、区城市管理局、区生态环境局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配合开展低值废弃物资源化和废旧塑料资源化利用项目示范工程建设。</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auto"/>
              <w:outlineLvl w:val="9"/>
              <w:rPr>
                <w:rFonts w:hint="default"/>
                <w:sz w:val="24"/>
                <w:szCs w:val="24"/>
                <w:lang w:val="en"/>
              </w:rPr>
            </w:pPr>
            <w:r>
              <w:rPr>
                <w:rFonts w:hint="default"/>
                <w:sz w:val="24"/>
                <w:szCs w:val="24"/>
              </w:rPr>
              <w:t>区</w:t>
            </w:r>
            <w:r>
              <w:rPr>
                <w:rFonts w:hint="eastAsia"/>
                <w:sz w:val="24"/>
                <w:szCs w:val="24"/>
                <w:lang w:eastAsia="zh-CN"/>
              </w:rPr>
              <w:t>经济信息</w:t>
            </w:r>
            <w:r>
              <w:rPr>
                <w:rFonts w:hint="default"/>
                <w:sz w:val="24"/>
                <w:szCs w:val="24"/>
              </w:rPr>
              <w:t>委、区城市管理局、区生态环境局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default"/>
                <w:sz w:val="24"/>
                <w:szCs w:val="24"/>
              </w:rPr>
            </w:pPr>
            <w:r>
              <w:rPr>
                <w:rFonts w:hint="default"/>
                <w:sz w:val="24"/>
                <w:szCs w:val="24"/>
                <w:lang w:val="en"/>
              </w:rPr>
              <w:t>鼓励探索运用大数据、人工智能、物联网、互联网、移动端APP等技术手段，推进生活垃圾分类相关产业发展。</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auto"/>
              <w:outlineLvl w:val="9"/>
              <w:rPr>
                <w:rFonts w:hint="default"/>
                <w:sz w:val="24"/>
                <w:szCs w:val="24"/>
              </w:rPr>
            </w:pPr>
            <w:r>
              <w:rPr>
                <w:rFonts w:hint="default"/>
                <w:sz w:val="24"/>
                <w:szCs w:val="24"/>
              </w:rPr>
              <w:t>区</w:t>
            </w:r>
            <w:r>
              <w:rPr>
                <w:rFonts w:hint="eastAsia"/>
                <w:sz w:val="24"/>
                <w:szCs w:val="24"/>
                <w:lang w:eastAsia="zh-CN"/>
              </w:rPr>
              <w:t>经济信息</w:t>
            </w:r>
            <w:r>
              <w:rPr>
                <w:rFonts w:hint="default"/>
                <w:sz w:val="24"/>
                <w:szCs w:val="24"/>
              </w:rPr>
              <w:t>委、区城市管理局、区生态环境局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强化</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考核</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监督</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sz w:val="24"/>
                <w:szCs w:val="24"/>
              </w:rPr>
            </w:pPr>
            <w:r>
              <w:rPr>
                <w:rFonts w:hint="default"/>
                <w:sz w:val="24"/>
                <w:szCs w:val="24"/>
                <w:lang w:val="en"/>
              </w:rPr>
              <w:t>将生活垃圾分类工作纳入全区经济社会发展考核内容。</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left"/>
              <w:textAlignment w:val="auto"/>
              <w:outlineLvl w:val="9"/>
              <w:rPr>
                <w:rFonts w:hint="default"/>
                <w:sz w:val="24"/>
                <w:szCs w:val="24"/>
              </w:rPr>
            </w:pPr>
            <w:r>
              <w:rPr>
                <w:rFonts w:hint="default"/>
                <w:sz w:val="24"/>
                <w:szCs w:val="24"/>
              </w:rPr>
              <w:t>区考核办、区政府督查办、区政</w:t>
            </w:r>
            <w:r>
              <w:rPr>
                <w:rFonts w:hint="default"/>
                <w:sz w:val="24"/>
                <w:szCs w:val="24"/>
                <w:lang w:eastAsia="zh-CN"/>
              </w:rPr>
              <w:t>务</w:t>
            </w:r>
            <w:r>
              <w:rPr>
                <w:rFonts w:hint="default"/>
                <w:sz w:val="24"/>
                <w:szCs w:val="24"/>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sz w:val="24"/>
                <w:szCs w:val="24"/>
              </w:rPr>
            </w:pPr>
            <w:r>
              <w:rPr>
                <w:rFonts w:hint="default"/>
                <w:sz w:val="24"/>
                <w:szCs w:val="24"/>
                <w:lang w:val="en"/>
              </w:rPr>
              <w:t>对垃圾分类目标完成、体系建设、资金保障等相关方面开展考核评价，定期通报考核评价结果。</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left"/>
              <w:textAlignment w:val="auto"/>
              <w:outlineLvl w:val="9"/>
              <w:rPr>
                <w:rFonts w:hint="default"/>
                <w:sz w:val="24"/>
                <w:szCs w:val="24"/>
              </w:rPr>
            </w:pPr>
            <w:r>
              <w:rPr>
                <w:rFonts w:hint="default"/>
                <w:sz w:val="24"/>
                <w:szCs w:val="24"/>
              </w:rPr>
              <w:t>区垃圾分类办、区政府督查办、区政</w:t>
            </w:r>
            <w:r>
              <w:rPr>
                <w:rFonts w:hint="default"/>
                <w:sz w:val="24"/>
                <w:szCs w:val="24"/>
                <w:lang w:eastAsia="zh-CN"/>
              </w:rPr>
              <w:t>务</w:t>
            </w:r>
            <w:r>
              <w:rPr>
                <w:rFonts w:hint="default"/>
                <w:sz w:val="24"/>
                <w:szCs w:val="24"/>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建立“媒体监督联动督办机制”，联动区内主流媒体对垃圾分类投放、分类收集、分类运输、分类处置全流程开展监督，对群众反映的垃圾分类存在问题进行曝光，督促相关责任单位整改落实。</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left"/>
              <w:textAlignment w:val="auto"/>
              <w:outlineLvl w:val="9"/>
              <w:rPr>
                <w:rFonts w:hint="default"/>
                <w:sz w:val="24"/>
                <w:szCs w:val="24"/>
              </w:rPr>
            </w:pPr>
            <w:r>
              <w:rPr>
                <w:rFonts w:hint="default"/>
                <w:sz w:val="24"/>
                <w:szCs w:val="24"/>
              </w:rPr>
              <w:t>区委宣传部、区垃圾分类办、区融媒体中心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trPr>
        <w:tc>
          <w:tcPr>
            <w:tcW w:w="13267" w:type="dxa"/>
            <w:gridSpan w:val="5"/>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sz w:val="24"/>
                <w:szCs w:val="24"/>
              </w:rPr>
            </w:pPr>
            <w:r>
              <w:rPr>
                <w:rFonts w:hint="eastAsia" w:ascii="方正黑体_GBK" w:hAnsi="方正黑体_GBK" w:eastAsia="方正黑体_GBK" w:cs="方正黑体_GBK"/>
                <w:sz w:val="24"/>
                <w:szCs w:val="24"/>
                <w:lang w:val="en"/>
              </w:rPr>
              <w:t>四、强化组织领导。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
              </w:rPr>
              <w:t>一</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建立</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工作</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责任</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
              </w:rPr>
              <w:t>制</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sz w:val="24"/>
                <w:szCs w:val="24"/>
              </w:rPr>
            </w:pPr>
            <w:r>
              <w:rPr>
                <w:rFonts w:hint="default"/>
                <w:sz w:val="24"/>
                <w:szCs w:val="24"/>
                <w:lang w:val="en"/>
              </w:rPr>
              <w:t>完善生活垃圾分类工作领导机制。</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left"/>
              <w:textAlignment w:val="auto"/>
              <w:outlineLvl w:val="9"/>
              <w:rPr>
                <w:rFonts w:hint="default"/>
                <w:sz w:val="24"/>
                <w:szCs w:val="24"/>
              </w:rPr>
            </w:pPr>
            <w:r>
              <w:rPr>
                <w:rFonts w:hint="default"/>
                <w:sz w:val="24"/>
                <w:szCs w:val="24"/>
              </w:rPr>
              <w:t>区垃圾分类办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sz w:val="24"/>
                <w:szCs w:val="24"/>
              </w:rPr>
            </w:pPr>
            <w:r>
              <w:rPr>
                <w:rFonts w:hint="default"/>
                <w:sz w:val="24"/>
                <w:szCs w:val="24"/>
                <w:lang w:val="en"/>
              </w:rPr>
              <w:t>健全区、乡镇（街道）、村（社区）党组织三级联动机制，层层压实责任。</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left"/>
              <w:textAlignment w:val="auto"/>
              <w:outlineLvl w:val="9"/>
              <w:rPr>
                <w:rFonts w:hint="default"/>
                <w:sz w:val="24"/>
                <w:szCs w:val="24"/>
              </w:rPr>
            </w:pPr>
            <w:r>
              <w:rPr>
                <w:rFonts w:hint="default"/>
                <w:sz w:val="24"/>
                <w:szCs w:val="24"/>
              </w:rPr>
              <w:t>区垃圾分类办、区级各</w:t>
            </w:r>
            <w:r>
              <w:rPr>
                <w:rFonts w:hint="default"/>
                <w:sz w:val="24"/>
                <w:szCs w:val="24"/>
                <w:lang w:val="en"/>
              </w:rPr>
              <w:t>行业主管部门</w:t>
            </w:r>
            <w:r>
              <w:rPr>
                <w:rFonts w:hint="eastAsia"/>
                <w:sz w:val="24"/>
                <w:szCs w:val="24"/>
                <w:lang w:val="en" w:eastAsia="zh-CN"/>
              </w:rPr>
              <w:t>，各</w:t>
            </w:r>
            <w:r>
              <w:rPr>
                <w:rFonts w:hint="default"/>
                <w:sz w:val="24"/>
                <w:szCs w:val="24"/>
                <w:lang w:val="en"/>
              </w:rPr>
              <w:t>乡镇</w:t>
            </w:r>
            <w:r>
              <w:rPr>
                <w:rFonts w:hint="default"/>
                <w:sz w:val="24"/>
                <w:szCs w:val="24"/>
                <w:lang w:val="en" w:eastAsia="zh-CN"/>
              </w:rPr>
              <w:t>（</w:t>
            </w:r>
            <w:r>
              <w:rPr>
                <w:rFonts w:hint="default"/>
                <w:sz w:val="24"/>
                <w:szCs w:val="24"/>
                <w:lang w:val="en"/>
              </w:rPr>
              <w:t>街道</w:t>
            </w:r>
            <w:r>
              <w:rPr>
                <w:rFonts w:hint="default"/>
                <w:sz w:val="24"/>
                <w:szCs w:val="24"/>
                <w:lang w:val="en" w:eastAsia="zh-CN"/>
              </w:rPr>
              <w:t>）</w:t>
            </w:r>
            <w:r>
              <w:rPr>
                <w:rFonts w:hint="default"/>
                <w:sz w:val="24"/>
                <w:szCs w:val="24"/>
                <w:lang w:val="en"/>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各乡镇（街道）、园区管委会要加强对生活垃圾分类工作的领导，对辖区生活垃圾分类工作负主体责任。</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left"/>
              <w:textAlignment w:val="auto"/>
              <w:outlineLvl w:val="9"/>
              <w:rPr>
                <w:rFonts w:hint="default"/>
                <w:sz w:val="24"/>
                <w:szCs w:val="24"/>
              </w:rPr>
            </w:pPr>
            <w:r>
              <w:rPr>
                <w:rFonts w:hint="eastAsia"/>
                <w:sz w:val="24"/>
                <w:szCs w:val="24"/>
                <w:lang w:val="en" w:eastAsia="zh-CN"/>
              </w:rPr>
              <w:t>各</w:t>
            </w:r>
            <w:r>
              <w:rPr>
                <w:rFonts w:hint="default"/>
                <w:sz w:val="24"/>
                <w:szCs w:val="24"/>
                <w:lang w:val="en"/>
              </w:rPr>
              <w:t>乡镇</w:t>
            </w:r>
            <w:r>
              <w:rPr>
                <w:rFonts w:hint="eastAsia"/>
                <w:sz w:val="24"/>
                <w:szCs w:val="24"/>
                <w:lang w:val="en" w:eastAsia="zh-CN"/>
              </w:rPr>
              <w:t>（</w:t>
            </w:r>
            <w:r>
              <w:rPr>
                <w:rFonts w:hint="default"/>
                <w:sz w:val="24"/>
                <w:szCs w:val="24"/>
                <w:lang w:val="en"/>
              </w:rPr>
              <w:t>街道</w:t>
            </w:r>
            <w:r>
              <w:rPr>
                <w:rFonts w:hint="eastAsia"/>
                <w:sz w:val="24"/>
                <w:szCs w:val="24"/>
                <w:lang w:val="en" w:eastAsia="zh-CN"/>
              </w:rPr>
              <w:t>）</w:t>
            </w:r>
            <w:r>
              <w:rPr>
                <w:rFonts w:hint="default"/>
                <w:sz w:val="24"/>
                <w:szCs w:val="24"/>
                <w:lang w:val="en"/>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区级各部门要加强对生活垃圾分类工作的领导，对本行业生活垃圾分类工作负主管责任。</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left"/>
              <w:textAlignment w:val="auto"/>
              <w:outlineLvl w:val="9"/>
              <w:rPr>
                <w:rFonts w:hint="default"/>
                <w:sz w:val="24"/>
                <w:szCs w:val="24"/>
              </w:rPr>
            </w:pPr>
            <w:r>
              <w:rPr>
                <w:rFonts w:hint="default"/>
                <w:sz w:val="24"/>
                <w:szCs w:val="24"/>
              </w:rPr>
              <w:t>区级</w:t>
            </w:r>
            <w:r>
              <w:rPr>
                <w:rFonts w:hint="eastAsia"/>
                <w:sz w:val="24"/>
                <w:szCs w:val="24"/>
                <w:lang w:eastAsia="zh-CN"/>
              </w:rPr>
              <w:t>各</w:t>
            </w:r>
            <w:r>
              <w:rPr>
                <w:rFonts w:hint="default"/>
                <w:sz w:val="24"/>
                <w:szCs w:val="24"/>
                <w:lang w:val="en"/>
              </w:rPr>
              <w:t>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sz w:val="24"/>
                <w:szCs w:val="24"/>
                <w:lang w:val="en"/>
              </w:rPr>
            </w:pPr>
            <w:r>
              <w:rPr>
                <w:rFonts w:hint="eastAsia"/>
                <w:sz w:val="24"/>
                <w:szCs w:val="24"/>
                <w:lang w:val="en-US" w:eastAsia="zh-CN"/>
              </w:rPr>
              <w:t>各单位</w:t>
            </w:r>
            <w:r>
              <w:rPr>
                <w:rFonts w:hint="default"/>
                <w:sz w:val="24"/>
                <w:szCs w:val="24"/>
                <w:lang w:val="en"/>
              </w:rPr>
              <w:t>主要负责人为第一责任人，要带头开展生活垃圾分类专题调研，</w:t>
            </w:r>
            <w:r>
              <w:rPr>
                <w:rFonts w:hint="eastAsia"/>
                <w:sz w:val="24"/>
                <w:szCs w:val="24"/>
                <w:lang w:val="en" w:eastAsia="zh-CN"/>
              </w:rPr>
              <w:t>主动</w:t>
            </w:r>
            <w:r>
              <w:rPr>
                <w:rFonts w:hint="default"/>
                <w:sz w:val="24"/>
                <w:szCs w:val="24"/>
                <w:lang w:val="en"/>
              </w:rPr>
              <w:t>谋划、部署、推动生活垃圾分类工作。</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left"/>
              <w:textAlignment w:val="auto"/>
              <w:outlineLvl w:val="9"/>
              <w:rPr>
                <w:rFonts w:hint="default"/>
                <w:spacing w:val="-2"/>
                <w:sz w:val="24"/>
                <w:szCs w:val="24"/>
              </w:rPr>
            </w:pPr>
            <w:r>
              <w:rPr>
                <w:rFonts w:hint="default"/>
                <w:spacing w:val="-2"/>
                <w:sz w:val="24"/>
                <w:szCs w:val="24"/>
              </w:rPr>
              <w:t>区级各</w:t>
            </w:r>
            <w:r>
              <w:rPr>
                <w:rFonts w:hint="default"/>
                <w:spacing w:val="-2"/>
                <w:sz w:val="24"/>
                <w:szCs w:val="24"/>
                <w:lang w:val="en"/>
              </w:rPr>
              <w:t>行业主管部门</w:t>
            </w:r>
            <w:r>
              <w:rPr>
                <w:rFonts w:hint="eastAsia"/>
                <w:spacing w:val="-2"/>
                <w:sz w:val="24"/>
                <w:szCs w:val="24"/>
                <w:lang w:val="en" w:eastAsia="zh-CN"/>
              </w:rPr>
              <w:t>，</w:t>
            </w:r>
            <w:r>
              <w:rPr>
                <w:rFonts w:hint="default"/>
                <w:spacing w:val="-2"/>
                <w:sz w:val="24"/>
                <w:szCs w:val="24"/>
                <w:lang w:val="en"/>
              </w:rPr>
              <w:t>各乡镇</w:t>
            </w:r>
            <w:r>
              <w:rPr>
                <w:rFonts w:hint="default"/>
                <w:spacing w:val="-2"/>
                <w:sz w:val="24"/>
                <w:szCs w:val="24"/>
                <w:lang w:val="en" w:eastAsia="zh-CN"/>
              </w:rPr>
              <w:t>（</w:t>
            </w:r>
            <w:r>
              <w:rPr>
                <w:rFonts w:hint="default"/>
                <w:spacing w:val="-2"/>
                <w:sz w:val="24"/>
                <w:szCs w:val="24"/>
                <w:lang w:val="en"/>
              </w:rPr>
              <w:t>街道</w:t>
            </w:r>
            <w:r>
              <w:rPr>
                <w:rFonts w:hint="default"/>
                <w:spacing w:val="-2"/>
                <w:sz w:val="24"/>
                <w:szCs w:val="24"/>
                <w:lang w:val="en" w:eastAsia="zh-CN"/>
              </w:rPr>
              <w:t>）</w:t>
            </w:r>
            <w:r>
              <w:rPr>
                <w:rFonts w:hint="default"/>
                <w:spacing w:val="-2"/>
                <w:sz w:val="24"/>
                <w:szCs w:val="24"/>
                <w:lang w:val="en"/>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8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w:t>
            </w:r>
            <w:r>
              <w:rPr>
                <w:rFonts w:hint="eastAsia" w:ascii="方正黑体_GBK" w:hAnsi="方正黑体_GBK" w:eastAsia="方正黑体_GBK" w:cs="方正黑体_GBK"/>
                <w:sz w:val="24"/>
                <w:szCs w:val="24"/>
                <w:lang w:val="en"/>
              </w:rPr>
              <w:t>二</w:t>
            </w:r>
            <w:r>
              <w:rPr>
                <w:rFonts w:hint="eastAsia" w:ascii="方正黑体_GBK" w:hAnsi="方正黑体_GBK" w:eastAsia="方正黑体_GBK" w:cs="方正黑体_GBK"/>
                <w:sz w:val="24"/>
                <w:szCs w:val="24"/>
                <w:lang w:val="e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健全</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管理</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协同</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lang w:val="en"/>
              </w:rPr>
            </w:pPr>
            <w:r>
              <w:rPr>
                <w:rFonts w:hint="eastAsia" w:ascii="方正黑体_GBK" w:hAnsi="方正黑体_GBK" w:eastAsia="方正黑体_GBK" w:cs="方正黑体_GBK"/>
                <w:sz w:val="24"/>
                <w:szCs w:val="24"/>
                <w:lang w:val="en"/>
              </w:rPr>
              <w:t>机制</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健全党委统一领导、党政齐抓共管、全社会积极参与的工作机制。</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default"/>
                <w:sz w:val="24"/>
                <w:szCs w:val="24"/>
              </w:rPr>
            </w:pPr>
            <w:r>
              <w:rPr>
                <w:rFonts w:hint="default"/>
                <w:sz w:val="24"/>
                <w:szCs w:val="24"/>
              </w:rPr>
              <w:t>区垃圾分类办</w:t>
            </w:r>
            <w:r>
              <w:rPr>
                <w:rFonts w:hint="eastAsia"/>
                <w:sz w:val="24"/>
                <w:szCs w:val="24"/>
                <w:lang w:eastAsia="zh-CN"/>
              </w:rPr>
              <w:t>，</w:t>
            </w:r>
            <w:r>
              <w:rPr>
                <w:rFonts w:hint="default"/>
                <w:sz w:val="24"/>
                <w:szCs w:val="24"/>
              </w:rPr>
              <w:t>各</w:t>
            </w:r>
            <w:r>
              <w:rPr>
                <w:rFonts w:hint="default"/>
                <w:sz w:val="24"/>
                <w:szCs w:val="24"/>
                <w:lang w:val="en"/>
              </w:rPr>
              <w:t>乡镇</w:t>
            </w:r>
            <w:r>
              <w:rPr>
                <w:rFonts w:hint="default"/>
                <w:sz w:val="24"/>
                <w:szCs w:val="24"/>
                <w:lang w:val="en" w:eastAsia="zh-CN"/>
              </w:rPr>
              <w:t>（</w:t>
            </w:r>
            <w:r>
              <w:rPr>
                <w:rFonts w:hint="default"/>
                <w:sz w:val="24"/>
                <w:szCs w:val="24"/>
                <w:lang w:val="en"/>
              </w:rPr>
              <w:t>街道</w:t>
            </w:r>
            <w:r>
              <w:rPr>
                <w:rFonts w:hint="default"/>
                <w:sz w:val="24"/>
                <w:szCs w:val="24"/>
                <w:lang w:val="en" w:eastAsia="zh-CN"/>
              </w:rPr>
              <w:t>）</w:t>
            </w:r>
            <w:r>
              <w:rPr>
                <w:rFonts w:hint="default"/>
                <w:sz w:val="24"/>
                <w:szCs w:val="24"/>
                <w:lang w:val="en"/>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区生活垃圾分类工作领导小组办公室充分发挥牵头作用，健全完善工作推动机制，加强组织协调和统筹调度，定期组织召开工作推进会。</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default"/>
                <w:sz w:val="24"/>
                <w:szCs w:val="24"/>
              </w:rPr>
            </w:pPr>
            <w:r>
              <w:rPr>
                <w:rFonts w:hint="default"/>
                <w:sz w:val="24"/>
                <w:szCs w:val="24"/>
              </w:rPr>
              <w:t>区垃圾分类办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hint="default"/>
                <w:sz w:val="24"/>
                <w:szCs w:val="24"/>
                <w:lang w:val="en"/>
              </w:rPr>
            </w:pPr>
            <w:r>
              <w:rPr>
                <w:rFonts w:hint="eastAsia"/>
                <w:sz w:val="24"/>
                <w:szCs w:val="24"/>
                <w:lang w:val="en" w:eastAsia="zh-CN"/>
              </w:rPr>
              <w:t>全区</w:t>
            </w:r>
            <w:r>
              <w:rPr>
                <w:rFonts w:hint="default"/>
                <w:sz w:val="24"/>
                <w:szCs w:val="24"/>
                <w:lang w:val="en"/>
              </w:rPr>
              <w:t>各</w:t>
            </w:r>
            <w:r>
              <w:rPr>
                <w:rFonts w:hint="eastAsia"/>
                <w:sz w:val="24"/>
                <w:szCs w:val="24"/>
                <w:lang w:val="en-US" w:eastAsia="zh-CN"/>
              </w:rPr>
              <w:t>级各部门</w:t>
            </w:r>
            <w:r>
              <w:rPr>
                <w:rFonts w:hint="default"/>
                <w:sz w:val="24"/>
                <w:szCs w:val="24"/>
                <w:lang w:val="en"/>
              </w:rPr>
              <w:t>要加强对本辖区、本行业垃圾分类的研究部署，制定具体贯彻落实措施。</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default"/>
                <w:sz w:val="24"/>
                <w:szCs w:val="24"/>
              </w:rPr>
            </w:pPr>
            <w:r>
              <w:rPr>
                <w:rFonts w:hint="default"/>
                <w:spacing w:val="-2"/>
                <w:sz w:val="24"/>
                <w:szCs w:val="24"/>
              </w:rPr>
              <w:t>区级各</w:t>
            </w:r>
            <w:r>
              <w:rPr>
                <w:rFonts w:hint="default"/>
                <w:spacing w:val="-2"/>
                <w:sz w:val="24"/>
                <w:szCs w:val="24"/>
                <w:lang w:val="en"/>
              </w:rPr>
              <w:t>行业主管部门</w:t>
            </w:r>
            <w:r>
              <w:rPr>
                <w:rFonts w:hint="eastAsia"/>
                <w:spacing w:val="-2"/>
                <w:sz w:val="24"/>
                <w:szCs w:val="24"/>
                <w:lang w:val="en" w:eastAsia="zh-CN"/>
              </w:rPr>
              <w:t>，</w:t>
            </w:r>
            <w:r>
              <w:rPr>
                <w:rFonts w:hint="default"/>
                <w:spacing w:val="-2"/>
                <w:sz w:val="24"/>
                <w:szCs w:val="24"/>
              </w:rPr>
              <w:t>各</w:t>
            </w:r>
            <w:r>
              <w:rPr>
                <w:rFonts w:hint="default"/>
                <w:spacing w:val="-2"/>
                <w:sz w:val="24"/>
                <w:szCs w:val="24"/>
                <w:lang w:val="en"/>
              </w:rPr>
              <w:t>乡镇</w:t>
            </w:r>
            <w:r>
              <w:rPr>
                <w:rFonts w:hint="default"/>
                <w:spacing w:val="-2"/>
                <w:sz w:val="24"/>
                <w:szCs w:val="24"/>
                <w:lang w:val="en" w:eastAsia="zh-CN"/>
              </w:rPr>
              <w:t>（</w:t>
            </w:r>
            <w:r>
              <w:rPr>
                <w:rFonts w:hint="default"/>
                <w:spacing w:val="-2"/>
                <w:sz w:val="24"/>
                <w:szCs w:val="24"/>
                <w:lang w:val="en"/>
              </w:rPr>
              <w:t>街道</w:t>
            </w:r>
            <w:r>
              <w:rPr>
                <w:rFonts w:hint="default"/>
                <w:spacing w:val="-2"/>
                <w:sz w:val="24"/>
                <w:szCs w:val="24"/>
                <w:lang w:val="en" w:eastAsia="zh-CN"/>
              </w:rPr>
              <w:t>）</w:t>
            </w:r>
            <w:r>
              <w:rPr>
                <w:rFonts w:hint="default"/>
                <w:spacing w:val="-2"/>
                <w:sz w:val="24"/>
                <w:szCs w:val="24"/>
                <w:lang w:val="en"/>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854" w:type="dxa"/>
            <w:vMerge w:val="continue"/>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sz w:val="24"/>
                <w:szCs w:val="24"/>
              </w:rPr>
            </w:pP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9577"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both"/>
              <w:textAlignment w:val="auto"/>
              <w:outlineLvl w:val="9"/>
              <w:rPr>
                <w:rFonts w:hint="default"/>
                <w:sz w:val="24"/>
                <w:szCs w:val="24"/>
                <w:lang w:val="en"/>
              </w:rPr>
            </w:pPr>
            <w:r>
              <w:rPr>
                <w:rFonts w:hint="default"/>
                <w:sz w:val="24"/>
                <w:szCs w:val="24"/>
                <w:lang w:val="en"/>
              </w:rPr>
              <w:t>各乡镇（街道）、有关部门要推动公共服务、社会管理资源下沉到村（社区），推动构建“纵向到底、横向到边、共建共治共享”的基层治理体系。</w:t>
            </w:r>
          </w:p>
        </w:tc>
        <w:tc>
          <w:tcPr>
            <w:tcW w:w="225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default"/>
                <w:sz w:val="24"/>
                <w:szCs w:val="24"/>
              </w:rPr>
            </w:pPr>
            <w:r>
              <w:rPr>
                <w:rFonts w:hint="default"/>
                <w:sz w:val="24"/>
                <w:szCs w:val="24"/>
              </w:rPr>
              <w:t>区委编办、区民政局</w:t>
            </w:r>
            <w:r>
              <w:rPr>
                <w:rFonts w:hint="eastAsia"/>
                <w:sz w:val="24"/>
                <w:szCs w:val="24"/>
                <w:lang w:val="en" w:eastAsia="zh-CN"/>
              </w:rPr>
              <w:t>，</w:t>
            </w:r>
            <w:r>
              <w:rPr>
                <w:rFonts w:hint="default"/>
                <w:sz w:val="24"/>
                <w:szCs w:val="24"/>
              </w:rPr>
              <w:t>各</w:t>
            </w:r>
            <w:r>
              <w:rPr>
                <w:rFonts w:hint="default"/>
                <w:sz w:val="24"/>
                <w:szCs w:val="24"/>
                <w:lang w:val="en"/>
              </w:rPr>
              <w:t>乡镇</w:t>
            </w:r>
            <w:r>
              <w:rPr>
                <w:rFonts w:hint="default"/>
                <w:sz w:val="24"/>
                <w:szCs w:val="24"/>
                <w:lang w:val="en" w:eastAsia="zh-CN"/>
              </w:rPr>
              <w:t>（</w:t>
            </w:r>
            <w:r>
              <w:rPr>
                <w:rFonts w:hint="default"/>
                <w:sz w:val="24"/>
                <w:szCs w:val="24"/>
                <w:lang w:val="en"/>
              </w:rPr>
              <w:t>街道</w:t>
            </w:r>
            <w:r>
              <w:rPr>
                <w:rFonts w:hint="default"/>
                <w:sz w:val="24"/>
                <w:szCs w:val="24"/>
                <w:lang w:val="en" w:eastAsia="zh-CN"/>
              </w:rPr>
              <w:t>）</w:t>
            </w:r>
          </w:p>
        </w:tc>
      </w:tr>
    </w:tbl>
    <w:p>
      <w:pPr>
        <w:spacing w:line="200" w:lineRule="exact"/>
        <w:rPr>
          <w:rFonts w:hint="default" w:ascii="Times New Roman" w:hAnsi="Times New Roman" w:cs="Times New Roman"/>
          <w:color w:val="000000"/>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重庆市南川区人民政府办公室发布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重庆市南川区人民政府办公室发布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122395"/>
    <w:rsid w:val="019E71BD"/>
    <w:rsid w:val="01E93D58"/>
    <w:rsid w:val="04B679C3"/>
    <w:rsid w:val="05181CF3"/>
    <w:rsid w:val="05F07036"/>
    <w:rsid w:val="06605B04"/>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7E21FB"/>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CD44E9"/>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autoRedefine/>
    <w:qFormat/>
    <w:uiPriority w:val="0"/>
    <w:pPr>
      <w:keepNext/>
      <w:keepLines/>
      <w:spacing w:line="576" w:lineRule="auto"/>
      <w:jc w:val="left"/>
      <w:outlineLvl w:val="0"/>
    </w:pPr>
    <w:rPr>
      <w:rFonts w:ascii="Times New Roman" w:hAnsi="Times New Roman" w:eastAsia="Times New Roman" w:cs="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qFormat/>
    <w:uiPriority w:val="0"/>
    <w:pPr>
      <w:wordWrap w:val="0"/>
      <w:ind w:left="1193"/>
    </w:pPr>
    <w:rPr>
      <w:rFonts w:ascii="宋体" w:hAnsi="宋体"/>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文本 21"/>
    <w:basedOn w:val="1"/>
    <w:qFormat/>
    <w:uiPriority w:val="0"/>
    <w:pPr>
      <w:snapToGrid w:val="0"/>
      <w:spacing w:line="540" w:lineRule="exact"/>
    </w:pPr>
    <w:rPr>
      <w:rFonts w:eastAsia="方正仿宋_GBK"/>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9366</Words>
  <Characters>9442</Characters>
  <Lines>1</Lines>
  <Paragraphs>1</Paragraphs>
  <TotalTime>10</TotalTime>
  <ScaleCrop>false</ScaleCrop>
  <LinksUpToDate>false</LinksUpToDate>
  <CharactersWithSpaces>9469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2024-01-04T03:04:50Z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42DD4E0D8554448082557F2B4A2613A4_13</vt:lpwstr>
  </property>
</Properties>
</file>