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-858520</wp:posOffset>
                </wp:positionV>
                <wp:extent cx="4890770" cy="325755"/>
                <wp:effectExtent l="0" t="0" r="5080" b="17145"/>
                <wp:wrapNone/>
                <wp:docPr id="1" name="文本框 1"/>
                <wp:cNvGraphicFramePr/>
                <a:graphic xmlns:a="http://schemas.openxmlformats.org/drawingml/2006/main">
                  <a:graphicData uri="http://schemas.microsoft.com/office/word/2010/wordprocessingShape">
                    <wps:wsp>
                      <wps:cNvSpPr txBox="1"/>
                      <wps:spPr>
                        <a:xfrm>
                          <a:off x="969010" y="552450"/>
                          <a:ext cx="4890770"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67.6pt;height:25.65pt;width:385.1pt;z-index:251660288;mso-width-relative:page;mso-height-relative:page;" fillcolor="#FFFFFF [3201]" filled="t" stroked="f" coordsize="21600,21600" o:gfxdata="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N7EpfXAAAA&#10;CwEAAA8AAAAAAAAAAQAgAAAAIgAAAGRycy9kb3ducmV2LnhtbFBLAQIUABQAAAAIAIdO4kDTWdz4&#10;VwIAAJkEAAAOAAAAAAAAAAEAIAAAACYBAABkcnMvZTJvRG9jLnhtbFBLBQYAAAAABgAGAFkBAADv&#10;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30"/>
                          <w:szCs w:val="30"/>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cs="Times New Roman"/>
          <w:sz w:val="21"/>
          <w:lang w:eastAsia="zh-CN"/>
        </w:rPr>
      </w:pP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重庆市南川区经济和信息化委员会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重庆市南川区发展和改革委员会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重庆市南川区规划和自然资源局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重庆市南川区住房和城乡建设委员会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重庆市南川区城市管理局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重庆市南川区交通局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0"/>
        <w:rPr>
          <w:rFonts w:hint="default" w:ascii="Times New Roman" w:hAnsi="Times New Roman" w:cs="Times New Roman"/>
        </w:rPr>
      </w:pPr>
      <w:r>
        <w:rPr>
          <w:rFonts w:hint="default" w:ascii="Times New Roman" w:hAnsi="Times New Roman" w:eastAsia="方正小标宋_GBK" w:cs="Times New Roman"/>
          <w:sz w:val="44"/>
          <w:szCs w:val="44"/>
        </w:rPr>
        <w:t>关于印发《南川区深化用气报装优化营商环境实施方案（试行）》的通知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南川经信委</w:t>
      </w:r>
      <w:r>
        <w:rPr>
          <w:rFonts w:hint="default" w:ascii="Times New Roman" w:hAnsi="Times New Roman" w:eastAsia="方正仿宋_GBK" w:cs="Times New Roman"/>
          <w:sz w:val="32"/>
          <w:szCs w:val="32"/>
          <w:lang w:val="en-US" w:eastAsia="zh-CN"/>
        </w:rPr>
        <w:t>发〔2020〕14号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各燃气经营企业，有关单位：</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为进一步优化营商环境，深化用户用气报装改革，按照《重庆市营商环境优化提升工作方案》（渝府办发〔2019〕81号）重庆市经济和信息化委员会、重庆市发展和改革委员会、重庆市规划和自然资源局、重庆市住房和城乡建设委员会、重庆市城市管理局、重庆市交通局关于印发《重庆市深化用户用气报装改革优化营商环境的实施方案（试行）》的通知（渝经信发〔2019〕119号）要求，结合我区实际，现将制定的《南川区深化用气报装优化营商环境实施方案（试行）》印发给你们，请认真贯彻执行。</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44"/>
          <w:sz w:val="32"/>
          <w:lang w:val="en-US" w:eastAsia="zh-CN"/>
        </w:rPr>
      </w:pPr>
    </w:p>
    <w:p>
      <w:pPr>
        <w:keepNext/>
        <w:keepLines/>
        <w:pageBreakBefore w:val="0"/>
        <w:widowControl w:val="0"/>
        <w:kinsoku/>
        <w:wordWrap/>
        <w:overflowPunct/>
        <w:topLinePunct w:val="0"/>
        <w:autoSpaceDE/>
        <w:autoSpaceDN/>
        <w:bidi w:val="0"/>
        <w:spacing w:before="240" w:after="64" w:line="600" w:lineRule="exact"/>
        <w:jc w:val="both"/>
        <w:textAlignment w:val="auto"/>
        <w:outlineLvl w:val="5"/>
        <w:rPr>
          <w:rFonts w:hint="default" w:ascii="Times New Roman" w:hAnsi="Times New Roman" w:eastAsia="方正仿宋_GBK" w:cs="Times New Roman"/>
          <w:b w:val="0"/>
          <w:bCs w:val="0"/>
          <w:spacing w:val="-23"/>
          <w:kern w:val="2"/>
          <w:sz w:val="32"/>
          <w:szCs w:val="32"/>
          <w:lang w:val="en-US" w:eastAsia="zh-CN" w:bidi="ar-SA"/>
        </w:rPr>
      </w:pPr>
      <w:r>
        <w:rPr>
          <w:rFonts w:hint="default" w:ascii="Times New Roman" w:hAnsi="Times New Roman" w:eastAsia="方正仿宋_GBK" w:cs="Times New Roman"/>
          <w:b w:val="0"/>
          <w:bCs w:val="0"/>
          <w:spacing w:val="-23"/>
          <w:kern w:val="2"/>
          <w:sz w:val="32"/>
          <w:szCs w:val="32"/>
          <w:lang w:val="en-US" w:eastAsia="zh-CN" w:bidi="ar-SA"/>
        </w:rPr>
        <w:t>重庆市南川区经济和信息化委员会</w:t>
      </w:r>
      <w:r>
        <w:rPr>
          <w:rFonts w:hint="default" w:ascii="Times New Roman" w:hAnsi="Times New Roman" w:eastAsia="方正仿宋_GBK" w:cs="Times New Roman"/>
          <w:b/>
          <w:bCs/>
          <w:spacing w:val="-23"/>
          <w:kern w:val="2"/>
          <w:sz w:val="24"/>
          <w:szCs w:val="24"/>
          <w:lang w:val="en-US" w:eastAsia="zh-CN" w:bidi="ar-SA"/>
        </w:rPr>
        <w:t xml:space="preserve">        </w:t>
      </w:r>
      <w:r>
        <w:rPr>
          <w:rFonts w:hint="default" w:ascii="Times New Roman" w:hAnsi="Times New Roman" w:eastAsia="方正仿宋_GBK" w:cs="Times New Roman"/>
          <w:b w:val="0"/>
          <w:bCs w:val="0"/>
          <w:spacing w:val="-23"/>
          <w:kern w:val="2"/>
          <w:sz w:val="32"/>
          <w:szCs w:val="32"/>
          <w:lang w:val="en-US" w:eastAsia="zh-CN" w:bidi="ar-SA"/>
        </w:rPr>
        <w:t>重庆市南川区发展和改革委员会</w:t>
      </w:r>
    </w:p>
    <w:p>
      <w:pPr>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方正仿宋_GBK" w:cs="Times New Roman"/>
          <w:spacing w:val="-23"/>
          <w:sz w:val="32"/>
          <w:szCs w:val="32"/>
        </w:rPr>
      </w:pPr>
    </w:p>
    <w:p>
      <w:pPr>
        <w:keepNext/>
        <w:keepLines/>
        <w:pageBreakBefore w:val="0"/>
        <w:widowControl w:val="0"/>
        <w:kinsoku/>
        <w:wordWrap/>
        <w:overflowPunct/>
        <w:topLinePunct w:val="0"/>
        <w:autoSpaceDE/>
        <w:autoSpaceDN/>
        <w:bidi w:val="0"/>
        <w:spacing w:before="240" w:after="64" w:line="600" w:lineRule="exact"/>
        <w:jc w:val="both"/>
        <w:textAlignment w:val="auto"/>
        <w:outlineLvl w:val="5"/>
        <w:rPr>
          <w:rFonts w:hint="default" w:ascii="Times New Roman" w:hAnsi="Times New Roman" w:eastAsia="宋体" w:cs="Times New Roman"/>
          <w:b/>
          <w:bCs/>
          <w:kern w:val="2"/>
          <w:sz w:val="24"/>
          <w:szCs w:val="24"/>
          <w:lang w:val="en-US" w:eastAsia="zh-CN" w:bidi="ar-SA"/>
        </w:rPr>
      </w:pPr>
    </w:p>
    <w:p>
      <w:pPr>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方正仿宋_GBK" w:cs="Times New Roman"/>
          <w:spacing w:val="-28"/>
          <w:sz w:val="32"/>
        </w:rPr>
      </w:pPr>
      <w:r>
        <w:rPr>
          <w:rFonts w:hint="default" w:ascii="Times New Roman" w:hAnsi="Times New Roman" w:eastAsia="方正仿宋_GBK" w:cs="Times New Roman"/>
          <w:spacing w:val="-28"/>
          <w:sz w:val="32"/>
        </w:rPr>
        <w:t xml:space="preserve">重庆市南川区规划和自然资源局   </w:t>
      </w:r>
      <w:r>
        <w:rPr>
          <w:rFonts w:hint="default" w:ascii="Times New Roman" w:hAnsi="Times New Roman" w:eastAsia="方正仿宋_GBK" w:cs="Times New Roman"/>
          <w:spacing w:val="-28"/>
          <w:sz w:val="32"/>
          <w:lang w:val="en-US" w:eastAsia="zh-CN"/>
        </w:rPr>
        <w:t xml:space="preserve">    </w:t>
      </w:r>
      <w:r>
        <w:rPr>
          <w:rFonts w:hint="default" w:ascii="Times New Roman" w:hAnsi="Times New Roman" w:eastAsia="方正仿宋_GBK" w:cs="Times New Roman"/>
          <w:spacing w:val="-28"/>
          <w:sz w:val="32"/>
        </w:rPr>
        <w:t>重庆市南川区住房和城乡建设委员会</w:t>
      </w:r>
    </w:p>
    <w:p>
      <w:pPr>
        <w:keepNext/>
        <w:keepLines/>
        <w:pageBreakBefore w:val="0"/>
        <w:widowControl w:val="0"/>
        <w:kinsoku/>
        <w:wordWrap/>
        <w:overflowPunct/>
        <w:topLinePunct w:val="0"/>
        <w:autoSpaceDE/>
        <w:autoSpaceDN/>
        <w:bidi w:val="0"/>
        <w:spacing w:before="240" w:after="64" w:line="600" w:lineRule="exact"/>
        <w:jc w:val="both"/>
        <w:textAlignment w:val="auto"/>
        <w:outlineLvl w:val="5"/>
        <w:rPr>
          <w:rFonts w:hint="default" w:ascii="Times New Roman" w:hAnsi="Times New Roman" w:eastAsia="方正仿宋_GBK" w:cs="Times New Roman"/>
          <w:b/>
          <w:bCs/>
          <w:spacing w:val="-28"/>
          <w:kern w:val="2"/>
          <w:sz w:val="24"/>
          <w:szCs w:val="24"/>
          <w:lang w:val="en-US" w:eastAsia="zh-CN" w:bidi="ar-SA"/>
        </w:rPr>
      </w:pPr>
    </w:p>
    <w:p>
      <w:pPr>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sz w:val="32"/>
        </w:rPr>
      </w:pPr>
    </w:p>
    <w:p>
      <w:pPr>
        <w:keepNext/>
        <w:keepLines/>
        <w:pageBreakBefore w:val="0"/>
        <w:widowControl w:val="0"/>
        <w:kinsoku/>
        <w:wordWrap/>
        <w:overflowPunct/>
        <w:topLinePunct w:val="0"/>
        <w:autoSpaceDE/>
        <w:autoSpaceDN/>
        <w:bidi w:val="0"/>
        <w:spacing w:before="240" w:after="64" w:line="600" w:lineRule="exact"/>
        <w:jc w:val="both"/>
        <w:textAlignment w:val="auto"/>
        <w:outlineLvl w:val="5"/>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方正仿宋_GBK" w:cs="Times New Roman"/>
          <w:b w:val="0"/>
          <w:bCs w:val="0"/>
          <w:spacing w:val="-20"/>
          <w:kern w:val="2"/>
          <w:sz w:val="32"/>
          <w:szCs w:val="32"/>
          <w:lang w:val="en-US" w:eastAsia="zh-CN" w:bidi="ar-SA"/>
        </w:rPr>
        <w:t>重庆市南川区城市管理局</w:t>
      </w:r>
      <w:r>
        <w:rPr>
          <w:rFonts w:hint="default" w:ascii="Times New Roman" w:hAnsi="Times New Roman" w:eastAsia="方正仿宋_GBK" w:cs="Times New Roman"/>
          <w:b/>
          <w:bCs/>
          <w:spacing w:val="-20"/>
          <w:kern w:val="2"/>
          <w:sz w:val="24"/>
          <w:szCs w:val="24"/>
          <w:lang w:val="en-US" w:eastAsia="zh-CN" w:bidi="ar-SA"/>
        </w:rPr>
        <w:t xml:space="preserve">                             </w:t>
      </w:r>
      <w:r>
        <w:rPr>
          <w:rFonts w:hint="default" w:ascii="Times New Roman" w:hAnsi="Times New Roman" w:eastAsia="方正仿宋_GBK" w:cs="Times New Roman"/>
          <w:b w:val="0"/>
          <w:bCs w:val="0"/>
          <w:spacing w:val="-20"/>
          <w:kern w:val="2"/>
          <w:sz w:val="32"/>
          <w:szCs w:val="32"/>
          <w:lang w:val="en-US" w:eastAsia="zh-CN" w:bidi="ar-SA"/>
        </w:rPr>
        <w:t>重庆市南川区交通局</w:t>
      </w:r>
    </w:p>
    <w:p>
      <w:pPr>
        <w:pageBreakBefore w:val="0"/>
        <w:widowControl w:val="0"/>
        <w:kinsoku/>
        <w:wordWrap/>
        <w:overflowPunct/>
        <w:topLinePunct w:val="0"/>
        <w:autoSpaceDE/>
        <w:autoSpaceDN/>
        <w:bidi w:val="0"/>
        <w:adjustRightInd w:val="0"/>
        <w:snapToGrid w:val="0"/>
        <w:spacing w:line="600" w:lineRule="exact"/>
        <w:jc w:val="both"/>
        <w:textAlignment w:val="auto"/>
        <w:outlineLvl w:val="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2020年4月9日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南川区深化用气报装优化营商环境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实施方案（试行）</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小标宋_GBK" w:cs="Times New Roman"/>
          <w:sz w:val="44"/>
          <w:szCs w:val="44"/>
        </w:rPr>
      </w:pPr>
      <w:r>
        <w:rPr>
          <w:rFonts w:hint="default" w:ascii="Times New Roman" w:hAnsi="Times New Roman" w:eastAsia="仿宋" w:cs="Times New Roman"/>
          <w:color w:val="000000"/>
          <w:kern w:val="0"/>
          <w:sz w:val="32"/>
        </w:rPr>
        <w:t>根据</w:t>
      </w:r>
      <w:r>
        <w:rPr>
          <w:rFonts w:hint="default" w:ascii="Times New Roman" w:hAnsi="Times New Roman" w:eastAsia="方正仿宋_GBK" w:cs="Times New Roman"/>
          <w:kern w:val="44"/>
          <w:sz w:val="32"/>
        </w:rPr>
        <w:t>重庆市经济和信息化委员会等关于印发《重庆市深化用户用气报装改革优化营商环境的实施方案（试行）》的通知（渝经信发〔2019〕119号）结合我区实际，制定本方案。</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黑体_GBK" w:cs="Times New Roman"/>
          <w:color w:val="000000"/>
          <w:kern w:val="0"/>
          <w:sz w:val="32"/>
        </w:rPr>
      </w:pPr>
      <w:r>
        <w:rPr>
          <w:rFonts w:hint="default" w:ascii="Times New Roman" w:hAnsi="Times New Roman" w:eastAsia="方正黑体_GBK" w:cs="Times New Roman"/>
          <w:color w:val="000000"/>
          <w:kern w:val="0"/>
          <w:sz w:val="32"/>
        </w:rPr>
        <w:t>一、目标任务</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提高用户用气报装效率，简化用气报装通气办理流程，降低城镇工商用户、城镇新建居民小区报装成本，提高用户用气报装程序透明化和公开化，切实做到“减环节、减时限、减材料、减成本、少跑路”。</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燃气经营企业对城镇工商用户、城镇新建居民小区用气报装办理环节为2个，提交材料为3项，办理总时限不超过8个工作日。</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居民用户通气办理环节为1个，提交材料为2项，办理时限不超过3个工作日。</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黑体_GBK" w:cs="Times New Roman"/>
          <w:color w:val="000000"/>
          <w:kern w:val="0"/>
          <w:sz w:val="32"/>
        </w:rPr>
      </w:pPr>
      <w:r>
        <w:rPr>
          <w:rFonts w:hint="default" w:ascii="Times New Roman" w:hAnsi="Times New Roman" w:eastAsia="方正黑体_GBK" w:cs="Times New Roman"/>
          <w:color w:val="000000"/>
          <w:kern w:val="0"/>
          <w:sz w:val="32"/>
        </w:rPr>
        <w:t>二、实施对象</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本方案适用于全区城镇工商用户、城镇新建居民小区管道燃气用气报装及其配套外线燃气工程，居民用户验收通气。</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黑体_GBK" w:cs="Times New Roman"/>
          <w:color w:val="000000"/>
          <w:kern w:val="0"/>
          <w:sz w:val="32"/>
        </w:rPr>
      </w:pPr>
      <w:r>
        <w:rPr>
          <w:rFonts w:hint="default" w:ascii="Times New Roman" w:hAnsi="Times New Roman" w:eastAsia="方正黑体_GBK" w:cs="Times New Roman"/>
          <w:color w:val="000000"/>
          <w:kern w:val="0"/>
          <w:sz w:val="32"/>
        </w:rPr>
        <w:t>三、优化措施</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楷体_GBK" w:cs="Times New Roman"/>
          <w:kern w:val="44"/>
          <w:sz w:val="32"/>
        </w:rPr>
      </w:pPr>
      <w:r>
        <w:rPr>
          <w:rFonts w:hint="default" w:ascii="Times New Roman" w:hAnsi="Times New Roman" w:eastAsia="方正楷体_GBK" w:cs="Times New Roman"/>
          <w:kern w:val="44"/>
          <w:sz w:val="32"/>
        </w:rPr>
        <w:t>（一）优化用气报装程序。</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b/>
          <w:bCs/>
          <w:kern w:val="44"/>
          <w:sz w:val="32"/>
        </w:rPr>
        <w:t>1.精简用气报装办理流程。</w:t>
      </w:r>
      <w:r>
        <w:rPr>
          <w:rFonts w:hint="default" w:ascii="Times New Roman" w:hAnsi="Times New Roman" w:eastAsia="方正仿宋_GBK" w:cs="Times New Roman"/>
          <w:kern w:val="44"/>
          <w:sz w:val="32"/>
        </w:rPr>
        <w:t>（责任单位：燃气经营企业）</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kern w:val="44"/>
          <w:sz w:val="32"/>
        </w:rPr>
      </w:pPr>
      <w:bookmarkStart w:id="0" w:name="_Hlk19902905"/>
      <w:r>
        <w:rPr>
          <w:rFonts w:hint="default" w:ascii="Times New Roman" w:hAnsi="Times New Roman" w:eastAsia="方正仿宋_GBK" w:cs="Times New Roman"/>
          <w:kern w:val="44"/>
          <w:sz w:val="32"/>
        </w:rPr>
        <w:t>城镇工商用户、城镇新建居民小区用气报装办理流程精简为用气申请、验收通气2个环节</w:t>
      </w:r>
      <w:bookmarkStart w:id="1" w:name="_Hlk19903834"/>
      <w:r>
        <w:rPr>
          <w:rFonts w:hint="default" w:ascii="Times New Roman" w:hAnsi="Times New Roman" w:eastAsia="方正仿宋_GBK" w:cs="Times New Roman"/>
          <w:kern w:val="44"/>
          <w:sz w:val="32"/>
        </w:rPr>
        <w:t>，不涉及外线燃气工程的办理总时限不超过6个工作日，涉及外线燃气工程的办理总时限不超过8个工作日。</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用气申请环节。城镇工商用户、城镇新建居民小区建设单位向燃气经营企业提交用气服务需求、申请材料后，燃气经营企业在3个工作日内办理受理手续、商议提出用气方案、提供相应服务（含用气现场勘查）。</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验收通气环节。用气报装工程施工完成并竣工验收后，建设单位向燃气经营企业申请通气验收，不涉及外线燃气工程的项目，燃气经营企业在3个工作日内通气验收，验收合格后进行接驳通气；涉及外线燃气工程的项目，燃气经营企业在5个工作日内通气验收，验收合格后进行接驳通气。</w:t>
      </w:r>
      <w:bookmarkEnd w:id="0"/>
      <w:bookmarkEnd w:id="1"/>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b/>
          <w:bCs/>
          <w:kern w:val="44"/>
          <w:sz w:val="32"/>
        </w:rPr>
        <w:t>2.压缩居民</w:t>
      </w:r>
      <w:r>
        <w:rPr>
          <w:rFonts w:hint="default" w:ascii="Times New Roman" w:hAnsi="Times New Roman" w:eastAsia="方正仿宋_GBK" w:cs="Times New Roman"/>
          <w:b/>
          <w:bCs/>
          <w:color w:val="auto"/>
          <w:kern w:val="44"/>
          <w:sz w:val="32"/>
        </w:rPr>
        <w:t>用户通气时限</w:t>
      </w:r>
      <w:r>
        <w:rPr>
          <w:rFonts w:hint="default" w:ascii="Times New Roman" w:hAnsi="Times New Roman" w:eastAsia="方正仿宋_GBK" w:cs="Times New Roman"/>
          <w:b/>
          <w:bCs/>
          <w:color w:val="auto"/>
          <w:kern w:val="44"/>
          <w:sz w:val="32"/>
        </w:rPr>
        <w:t>。</w:t>
      </w:r>
      <w:r>
        <w:rPr>
          <w:rFonts w:hint="default" w:ascii="Times New Roman" w:hAnsi="Times New Roman" w:eastAsia="方正仿宋_GBK" w:cs="Times New Roman"/>
          <w:kern w:val="44"/>
          <w:sz w:val="32"/>
        </w:rPr>
        <w:t>（责任单位：燃气经营企业）</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居民用户提交通气申请材料后，燃气经营企业在3个工作内上门检查通气条件，符合要求的予以通气。</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b/>
          <w:bCs/>
          <w:kern w:val="44"/>
          <w:sz w:val="32"/>
        </w:rPr>
        <w:t>3.精简用气报装办理材料。</w:t>
      </w:r>
      <w:r>
        <w:rPr>
          <w:rFonts w:hint="default" w:ascii="Times New Roman" w:hAnsi="Times New Roman" w:eastAsia="方正仿宋_GBK" w:cs="Times New Roman"/>
          <w:kern w:val="44"/>
          <w:sz w:val="32"/>
        </w:rPr>
        <w:t>（责任单位：燃气经营企业）</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（1）城镇工商用户用气报装申请材料为营业执照、有效身份证明、用气地址物业的权属证明。</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（2）城镇新建居民小区用气报装申请材料为营业执照、有效身份证明、小区电子版平面图（建筑物及周边1:500现状地形图、建筑施工图、防火分区图）。</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（3）居民用户验收通气申请材料为有效身份证明、有效房屋权属证明。</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b/>
          <w:bCs/>
          <w:kern w:val="44"/>
          <w:sz w:val="32"/>
        </w:rPr>
      </w:pPr>
      <w:r>
        <w:rPr>
          <w:rFonts w:hint="default" w:ascii="Times New Roman" w:hAnsi="Times New Roman" w:eastAsia="方正楷体_GBK" w:cs="Times New Roman"/>
          <w:kern w:val="44"/>
          <w:sz w:val="32"/>
        </w:rPr>
        <w:t>（二）压缩行政审批时限。</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FF0000"/>
          <w:kern w:val="44"/>
          <w:sz w:val="32"/>
        </w:rPr>
      </w:pPr>
      <w:r>
        <w:rPr>
          <w:rFonts w:hint="default" w:ascii="Times New Roman" w:hAnsi="Times New Roman" w:eastAsia="方正仿宋_GBK" w:cs="Times New Roman"/>
          <w:kern w:val="44"/>
          <w:sz w:val="32"/>
        </w:rPr>
        <w:t>行政审批实行“企业承诺，并联审批，限时办结”。建设单位同时向发展改革、规划自然资源、住房城乡建设、城市管理、交通等相关部门提交申请材料和告知承诺书，相关部门实行并联审批，推行告</w:t>
      </w:r>
      <w:r>
        <w:rPr>
          <w:rFonts w:hint="eastAsia" w:ascii="Times New Roman" w:hAnsi="Times New Roman" w:eastAsia="方正仿宋_GBK" w:cs="Times New Roman"/>
          <w:kern w:val="44"/>
          <w:sz w:val="32"/>
          <w:lang w:val="en-US" w:eastAsia="zh-CN"/>
        </w:rPr>
        <w:t>知</w:t>
      </w:r>
      <w:r>
        <w:rPr>
          <w:rFonts w:hint="default" w:ascii="Times New Roman" w:hAnsi="Times New Roman" w:eastAsia="方正仿宋_GBK" w:cs="Times New Roman"/>
          <w:kern w:val="44"/>
          <w:sz w:val="32"/>
        </w:rPr>
        <w:t>承诺</w:t>
      </w:r>
      <w:r>
        <w:rPr>
          <w:rFonts w:hint="default" w:ascii="Times New Roman" w:hAnsi="Times New Roman" w:eastAsia="方正仿宋_GBK" w:cs="Times New Roman"/>
          <w:sz w:val="32"/>
        </w:rPr>
        <w:t>。</w:t>
      </w:r>
      <w:r>
        <w:rPr>
          <w:rFonts w:hint="default" w:ascii="Times New Roman" w:hAnsi="Times New Roman" w:eastAsia="方正仿宋_GBK" w:cs="Times New Roman"/>
          <w:kern w:val="44"/>
          <w:sz w:val="32"/>
        </w:rPr>
        <w:t>不涉及外线燃气工程的用气报装项目不需办理行政审批。</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1.外线燃气工程（含配套设施设备）需投资备案的，发展改革部门通过“投资项目在线服务监管平台”收到规定全部信息即为备案。（责任单位：区发改委）</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2.外线燃气工程（含配套设施设备）需办理建设工程规划许可证的，规划自然资源部门受理申请材料后，5个工作日内完成规划审批，情况复杂的不超过10天。（责任单位：区规划自然资源局）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kern w:val="44"/>
          <w:sz w:val="32"/>
        </w:rPr>
        <w:t>3.外线燃气工程配套的房屋建筑应办理施工许可的，城乡建设部门受理申请材料后，5个工作日内完成施工许可审批。（责任单位：区建委）</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4.外线燃气工程（含配套设施设备）需临时占道、开挖、</w:t>
      </w:r>
      <w:r>
        <w:rPr>
          <w:rFonts w:hint="default" w:ascii="Times New Roman" w:hAnsi="Times New Roman" w:eastAsia="方正仿宋_GBK" w:cs="Times New Roman"/>
          <w:sz w:val="32"/>
        </w:rPr>
        <w:t>穿（跨）越</w:t>
      </w:r>
      <w:r>
        <w:rPr>
          <w:rFonts w:hint="default" w:ascii="Times New Roman" w:hAnsi="Times New Roman" w:eastAsia="方正仿宋_GBK" w:cs="Times New Roman"/>
          <w:kern w:val="44"/>
          <w:sz w:val="32"/>
        </w:rPr>
        <w:t>国道（省道、高速公路）施工的，交通部门受理申</w:t>
      </w:r>
      <w:r>
        <w:rPr>
          <w:rFonts w:hint="eastAsia" w:ascii="Times New Roman" w:hAnsi="Times New Roman" w:eastAsia="方正仿宋_GBK" w:cs="Times New Roman"/>
          <w:kern w:val="44"/>
          <w:sz w:val="32"/>
          <w:lang w:val="en-US" w:eastAsia="zh-CN"/>
        </w:rPr>
        <w:t>请</w:t>
      </w:r>
      <w:r>
        <w:rPr>
          <w:rFonts w:hint="default" w:ascii="Times New Roman" w:hAnsi="Times New Roman" w:eastAsia="方正仿宋_GBK" w:cs="Times New Roman"/>
          <w:kern w:val="44"/>
          <w:sz w:val="32"/>
        </w:rPr>
        <w:t>材料后，10个工作日内出具施工许可意见。（责任单位：区交通局）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5.外线燃气工程（含配套设施设备）需临时占绿（不含古树名木移植）或临时占用（挖掘）城市道路施工的，城市管理部门受理申请后，2个工作日内出具施工许可意见。（责任单位：区城管局）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kern w:val="44"/>
          <w:sz w:val="32"/>
        </w:rPr>
      </w:pPr>
      <w:r>
        <w:rPr>
          <w:rFonts w:hint="default" w:ascii="Times New Roman" w:hAnsi="Times New Roman" w:eastAsia="方正楷体_GBK" w:cs="Times New Roman"/>
          <w:kern w:val="44"/>
          <w:sz w:val="32"/>
        </w:rPr>
        <w:t>（三）降低报装成本。</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1.在保证供气安全的前提下，用气报装项目气源接驳采取就近接入，用气报装工程由用户或建设单位依法自主选择具有资质的单位承担，鼓励具有燃气工程综合服务能力的市场主体，向用户提供燃气工程勘察、设计、施工、监理、竣工验收等一体化安装服务，增强工程建设过程的协同性，切实降低用户工程建设成本。（责任单位：燃气经营企业、相关市场主体）</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kern w:val="44"/>
          <w:sz w:val="32"/>
        </w:rPr>
        <w:t>2.用气报装实行“一口受理”，让用户“最多跑一次”，全面推行网上营业厅、微信客户端、智能APP等线上办理方式和电话预约上门服务，加快实现与“渝快办”信息联动，逐步实现用户足不出户便可完成用气报</w:t>
      </w:r>
      <w:r>
        <w:rPr>
          <w:rFonts w:hint="default" w:ascii="Times New Roman" w:hAnsi="Times New Roman" w:eastAsia="方正仿宋_GBK" w:cs="Times New Roman"/>
          <w:color w:val="auto"/>
          <w:kern w:val="44"/>
          <w:sz w:val="32"/>
        </w:rPr>
        <w:t>装和通</w:t>
      </w:r>
      <w:bookmarkStart w:id="2" w:name="_GoBack"/>
      <w:bookmarkEnd w:id="2"/>
      <w:r>
        <w:rPr>
          <w:rFonts w:hint="default" w:ascii="Times New Roman" w:hAnsi="Times New Roman" w:eastAsia="方正仿宋_GBK" w:cs="Times New Roman"/>
          <w:color w:val="auto"/>
          <w:kern w:val="44"/>
          <w:sz w:val="32"/>
        </w:rPr>
        <w:t>气申请，</w:t>
      </w:r>
      <w:r>
        <w:rPr>
          <w:rFonts w:hint="default" w:ascii="Times New Roman" w:hAnsi="Times New Roman" w:eastAsia="方正仿宋_GBK" w:cs="Times New Roman"/>
          <w:kern w:val="44"/>
          <w:sz w:val="32"/>
        </w:rPr>
        <w:t>降低用户获得用气成本。（责任单位：燃气经营企业）</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黑体_GBK" w:cs="Times New Roman"/>
          <w:color w:val="000000"/>
          <w:kern w:val="0"/>
          <w:sz w:val="32"/>
        </w:rPr>
      </w:pPr>
      <w:r>
        <w:rPr>
          <w:rFonts w:hint="default" w:ascii="Times New Roman" w:hAnsi="Times New Roman" w:eastAsia="方正黑体_GBK" w:cs="Times New Roman"/>
          <w:color w:val="000000"/>
          <w:kern w:val="0"/>
          <w:sz w:val="32"/>
        </w:rPr>
        <w:t>四、保障措施</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1.加强组织领导。</w:t>
      </w:r>
      <w:r>
        <w:rPr>
          <w:rFonts w:hint="default" w:ascii="Times New Roman" w:hAnsi="Times New Roman" w:eastAsia="方正仿宋_GBK" w:cs="Times New Roman"/>
          <w:sz w:val="32"/>
        </w:rPr>
        <w:t>区经济信息委会同区发展改革委、区规划自然资源局、区建委、区城管局、区交通局等，以及重庆渝川燃气有限责任公司、重庆长南天然气输配有限公司、重庆伟盛燃开发有限公司南川分公司等单位组成南川区深化用户用气报装改革优化营商环境工作协调小组，通过定期召开联席会议等方式统筹推进用户用气报装改革各项工作。区经济信息委建立相应的工作协调机制，统筹推进我区用户用气报装相关工作。</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方正仿宋_GBK" w:cs="Times New Roman"/>
          <w:kern w:val="44"/>
          <w:sz w:val="32"/>
        </w:rPr>
      </w:pPr>
      <w:r>
        <w:rPr>
          <w:rFonts w:hint="default" w:ascii="Times New Roman" w:hAnsi="Times New Roman" w:eastAsia="方正仿宋_GBK" w:cs="Times New Roman"/>
          <w:b/>
          <w:bCs/>
          <w:kern w:val="44"/>
          <w:sz w:val="32"/>
        </w:rPr>
        <w:t>2. 广泛开展宣传。</w:t>
      </w:r>
      <w:r>
        <w:rPr>
          <w:rFonts w:hint="default" w:ascii="Times New Roman" w:hAnsi="Times New Roman" w:eastAsia="方正仿宋_GBK" w:cs="Times New Roman"/>
          <w:kern w:val="44"/>
          <w:sz w:val="32"/>
        </w:rPr>
        <w:t>各单位要通过公众信息网、微信公众号、政务服务大厅、新闻发布等渠道和方式，向社会广泛宣传用气报装改革优化营商环境方案。燃气经营企业要充分利用企业网站、微信公众号、办事指南、宣传栏、公告牌等宣传手段和形式，在醒目位置、营业网点向用户公开办理材料、办理流程、办理时限、收费标准等，引导和帮助用户开展用气报装，耐心解难释疑，积极营造良好的用气报装改革氛围。</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kern w:val="44"/>
          <w:sz w:val="32"/>
        </w:rPr>
        <w:t>3.严格监督检查。</w:t>
      </w:r>
      <w:r>
        <w:rPr>
          <w:rFonts w:hint="default" w:ascii="Times New Roman" w:hAnsi="Times New Roman" w:eastAsia="方正仿宋_GBK" w:cs="Times New Roman"/>
          <w:sz w:val="32"/>
        </w:rPr>
        <w:t>各有关部门和燃气经营企业要切实加强对本系统用气报装事项监管，畅通监督投诉渠道，设立投诉举报电话，主动接受社会监督。及时查处用户反映、投诉的焦点难点问题，及时查处违法违规行为，确保项目审批及时高效，报装接入快捷通畅，服务质量优化提升，保证用气报装改革各项措施顺利实施。</w:t>
      </w:r>
    </w:p>
    <w:p>
      <w:pPr>
        <w:keepNext w:val="0"/>
        <w:keepLines w:val="0"/>
        <w:pageBreakBefore w:val="0"/>
        <w:kinsoku/>
        <w:wordWrap/>
        <w:overflowPunct/>
        <w:topLinePunct w:val="0"/>
        <w:autoSpaceDE/>
        <w:autoSpaceDN/>
        <w:bidi w:val="0"/>
        <w:adjustRightInd w:val="0"/>
        <w:snapToGrid w:val="0"/>
        <w:spacing w:line="600" w:lineRule="exact"/>
        <w:ind w:firstLine="610"/>
        <w:textAlignment w:val="auto"/>
        <w:rPr>
          <w:rFonts w:hint="default" w:ascii="Times New Roman" w:hAnsi="Times New Roman" w:eastAsia="方正黑体_GBK" w:cs="Times New Roman"/>
          <w:color w:val="000000"/>
          <w:kern w:val="0"/>
          <w:sz w:val="32"/>
        </w:rPr>
      </w:pPr>
      <w:r>
        <w:rPr>
          <w:rFonts w:hint="default" w:ascii="Times New Roman" w:hAnsi="Times New Roman" w:eastAsia="方正黑体_GBK" w:cs="Times New Roman"/>
          <w:color w:val="000000"/>
          <w:kern w:val="0"/>
          <w:sz w:val="32"/>
        </w:rPr>
        <w:t>五、其他</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 w:cs="Times New Roman"/>
          <w:color w:val="000000"/>
          <w:kern w:val="0"/>
          <w:sz w:val="32"/>
        </w:rPr>
      </w:pPr>
      <w:r>
        <w:rPr>
          <w:rFonts w:hint="default" w:ascii="Times New Roman" w:hAnsi="Times New Roman" w:eastAsia="仿宋" w:cs="Times New Roman"/>
          <w:color w:val="000000"/>
          <w:kern w:val="0"/>
          <w:sz w:val="32"/>
        </w:rPr>
        <w:t>本实施方案自印发之日起施行。南川区经济和信息化委员会《关于规范和提升城镇天然气公共服务的指导意见》（南川经信委发</w:t>
      </w:r>
      <w:r>
        <w:rPr>
          <w:rFonts w:hint="default" w:ascii="Times New Roman" w:hAnsi="Times New Roman" w:eastAsia="方正仿宋_GBK" w:cs="Times New Roman"/>
          <w:kern w:val="44"/>
          <w:sz w:val="32"/>
        </w:rPr>
        <w:t>〔2018〕</w:t>
      </w:r>
      <w:r>
        <w:rPr>
          <w:rFonts w:hint="default" w:ascii="Times New Roman" w:hAnsi="Times New Roman" w:eastAsia="仿宋" w:cs="Times New Roman"/>
          <w:color w:val="000000"/>
          <w:kern w:val="0"/>
          <w:sz w:val="32"/>
        </w:rPr>
        <w:t>68号）同时废止。</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 w:cs="Times New Roman"/>
          <w:color w:val="000000"/>
          <w:kern w:val="0"/>
          <w:sz w:val="32"/>
        </w:rPr>
      </w:pP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 w:cs="Times New Roman"/>
          <w:color w:val="000000"/>
          <w:kern w:val="0"/>
          <w:sz w:val="32"/>
        </w:rPr>
      </w:pPr>
      <w:r>
        <w:rPr>
          <w:rFonts w:hint="default" w:ascii="Times New Roman" w:hAnsi="Times New Roman" w:eastAsia="仿宋" w:cs="Times New Roman"/>
          <w:color w:val="000000"/>
          <w:kern w:val="0"/>
          <w:sz w:val="32"/>
        </w:rPr>
        <w:t>附件：</w:t>
      </w:r>
      <w:r>
        <w:rPr>
          <w:rFonts w:hint="default" w:ascii="Times New Roman" w:hAnsi="Times New Roman" w:eastAsia="仿宋" w:cs="Times New Roman"/>
          <w:color w:val="000000"/>
          <w:kern w:val="0"/>
          <w:sz w:val="32"/>
          <w:lang w:val="en-US" w:eastAsia="zh-CN"/>
        </w:rPr>
        <w:t>1.</w:t>
      </w:r>
      <w:r>
        <w:rPr>
          <w:rFonts w:hint="default" w:ascii="Times New Roman" w:hAnsi="Times New Roman" w:eastAsia="仿宋" w:cs="Times New Roman"/>
          <w:color w:val="000000"/>
          <w:kern w:val="0"/>
          <w:sz w:val="32"/>
        </w:rPr>
        <w:t xml:space="preserve"> 用气报装流程图</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 w:cs="Times New Roman"/>
          <w:color w:val="000000"/>
          <w:kern w:val="0"/>
          <w:sz w:val="32"/>
          <w:lang w:val="en-US" w:eastAsia="zh-CN"/>
        </w:rPr>
      </w:pPr>
      <w:r>
        <w:rPr>
          <w:rFonts w:hint="default" w:ascii="Times New Roman" w:hAnsi="Times New Roman" w:eastAsia="仿宋" w:cs="Times New Roman"/>
          <w:color w:val="000000"/>
          <w:kern w:val="0"/>
          <w:sz w:val="32"/>
          <w:lang w:val="en-US" w:eastAsia="zh-CN"/>
        </w:rPr>
        <w:t xml:space="preserve">      2.</w:t>
      </w:r>
      <w:r>
        <w:rPr>
          <w:rFonts w:hint="default" w:ascii="Times New Roman" w:hAnsi="Times New Roman" w:eastAsia="仿宋" w:cs="Times New Roman"/>
          <w:color w:val="000000"/>
          <w:kern w:val="0"/>
          <w:sz w:val="32"/>
        </w:rPr>
        <w:t>工程项目设计施工通气</w:t>
      </w:r>
      <w:r>
        <w:rPr>
          <w:rFonts w:hint="default" w:ascii="Times New Roman" w:hAnsi="Times New Roman" w:eastAsia="仿宋" w:cs="Times New Roman"/>
          <w:color w:val="000000"/>
          <w:kern w:val="0"/>
          <w:sz w:val="32"/>
          <w:lang w:val="en-US" w:eastAsia="zh-CN"/>
        </w:rPr>
        <w:t>流程图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both"/>
        <w:textAlignment w:val="auto"/>
        <w:outlineLvl w:val="9"/>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adjustRightInd w:val="0"/>
        <w:snapToGrid w:val="0"/>
        <w:spacing w:line="600" w:lineRule="atLeast"/>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adjustRightInd w:val="0"/>
        <w:snapToGrid w:val="0"/>
        <w:spacing w:line="480" w:lineRule="atLeast"/>
        <w:jc w:val="center"/>
        <w:rPr>
          <w:rFonts w:hint="default" w:ascii="Times New Roman" w:hAnsi="Times New Roman" w:cs="Times New Roman"/>
          <w:b/>
          <w:bCs/>
          <w:sz w:val="36"/>
          <w:szCs w:val="36"/>
        </w:rPr>
      </w:pPr>
      <w:r>
        <w:rPr>
          <w:rFonts w:hint="default" w:ascii="Times New Roman" w:hAnsi="Times New Roman" w:cs="Times New Roman"/>
          <w:sz w:val="24"/>
        </w:rPr>
        <mc:AlternateContent>
          <mc:Choice Requires="wps">
            <w:drawing>
              <wp:anchor distT="0" distB="0" distL="114300" distR="114300" simplePos="0" relativeHeight="251665408" behindDoc="0" locked="0" layoutInCell="1" allowOverlap="1">
                <wp:simplePos x="0" y="0"/>
                <wp:positionH relativeFrom="column">
                  <wp:posOffset>3277870</wp:posOffset>
                </wp:positionH>
                <wp:positionV relativeFrom="paragraph">
                  <wp:posOffset>369570</wp:posOffset>
                </wp:positionV>
                <wp:extent cx="1400175" cy="5186045"/>
                <wp:effectExtent l="4445" t="4445" r="5080" b="10160"/>
                <wp:wrapNone/>
                <wp:docPr id="17" name="矩形 17"/>
                <wp:cNvGraphicFramePr/>
                <a:graphic xmlns:a="http://schemas.openxmlformats.org/drawingml/2006/main">
                  <a:graphicData uri="http://schemas.microsoft.com/office/word/2010/wordprocessingShape">
                    <wps:wsp>
                      <wps:cNvSpPr/>
                      <wps:spPr>
                        <a:xfrm>
                          <a:off x="0" y="0"/>
                          <a:ext cx="1400175" cy="518604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sz w:val="18"/>
                                <w:szCs w:val="18"/>
                              </w:rPr>
                            </w:pPr>
                            <w:r>
                              <w:rPr>
                                <w:rFonts w:hint="eastAsia"/>
                                <w:sz w:val="18"/>
                                <w:szCs w:val="18"/>
                              </w:rPr>
                              <w:t>并联行政审批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收全信息即备案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发展改革部门</w:t>
                                  </w:r>
                                </w:p>
                              </w:tc>
                            </w:tr>
                          </w:tbl>
                          <w:p>
                            <w:pPr>
                              <w:jc w:val="center"/>
                              <w:rPr>
                                <w:sz w:val="18"/>
                                <w:szCs w:val="1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720" w:type="dxa"/>
                                  <w:vAlign w:val="center"/>
                                </w:tcPr>
                                <w:p>
                                  <w:pPr>
                                    <w:jc w:val="center"/>
                                    <w:rPr>
                                      <w:sz w:val="18"/>
                                      <w:szCs w:val="18"/>
                                    </w:rPr>
                                  </w:pPr>
                                  <w:r>
                                    <w:rPr>
                                      <w:rFonts w:hint="eastAsia"/>
                                      <w:sz w:val="18"/>
                                      <w:szCs w:val="18"/>
                                    </w:rPr>
                                    <w:t>规划许可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5个工作日，情况复杂不超过10天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规划自然资源部门</w:t>
                                  </w:r>
                                </w:p>
                              </w:tc>
                            </w:tr>
                          </w:tbl>
                          <w:p>
                            <w:pPr>
                              <w:pStyle w:val="3"/>
                              <w:spacing w:before="0" w:after="0" w:line="240" w:lineRule="exact"/>
                              <w:rPr>
                                <w:rFonts w:ascii="Calibri" w:hAnsi="Calibri" w:eastAsia="宋体"/>
                                <w:b w:val="0"/>
                                <w:bCs w:val="0"/>
                                <w:sz w:val="21"/>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住房城乡建设部门</w:t>
                                  </w:r>
                                </w:p>
                              </w:tc>
                            </w:tr>
                          </w:tbl>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占绿、占道（城市道路）施工许可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城市管理部门</w:t>
                                  </w:r>
                                </w:p>
                              </w:tc>
                            </w:tr>
                          </w:tbl>
                          <w:p>
                            <w:pPr>
                              <w:pStyle w:val="3"/>
                              <w:spacing w:before="0" w:after="0" w:line="240" w:lineRule="exact"/>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8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占道（国道、省道、高速公路）施工许可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交通管理部门</w:t>
                                  </w:r>
                                </w:p>
                              </w:tc>
                            </w:tr>
                          </w:tbl>
                          <w:p/>
                        </w:txbxContent>
                      </wps:txbx>
                      <wps:bodyPr upright="1"/>
                    </wps:wsp>
                  </a:graphicData>
                </a:graphic>
              </wp:anchor>
            </w:drawing>
          </mc:Choice>
          <mc:Fallback>
            <w:pict>
              <v:rect id="_x0000_s1026" o:spid="_x0000_s1026" o:spt="1" style="position:absolute;left:0pt;margin-left:258.1pt;margin-top:29.1pt;height:408.35pt;width:110.25pt;z-index:251665408;mso-width-relative:page;mso-height-relative:page;" fillcolor="#FFFFFF" filled="t" stroked="t" coordsize="21600,21600" o:gfxdata="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M9GdoAAAAKAQAADwAAAAAAAAABACAAAAAiAAAAZHJz&#10;L2Rvd25yZXYueG1sUEsBAhQAFAAAAAgAh07iQGmF9msCAgAAKwQAAA4AAAAAAAAAAQAgAAAAKQEA&#10;AGRycy9lMm9Eb2MueG1sUEsFBgAAAAAGAAYAWQEAAJ0FAAAAAA==&#10;">
                <v:fill on="t" focussize="0,0"/>
                <v:stroke color="#000000" joinstyle="miter" dashstyle="dash"/>
                <v:imagedata o:title=""/>
                <o:lock v:ext="edit" aspectratio="f"/>
                <v:textbox>
                  <w:txbxContent>
                    <w:p>
                      <w:pPr>
                        <w:jc w:val="center"/>
                        <w:rPr>
                          <w:sz w:val="18"/>
                          <w:szCs w:val="18"/>
                        </w:rPr>
                      </w:pPr>
                      <w:r>
                        <w:rPr>
                          <w:rFonts w:hint="eastAsia"/>
                          <w:sz w:val="18"/>
                          <w:szCs w:val="18"/>
                        </w:rPr>
                        <w:t>并联行政审批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收全信息即备案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发展改革部门</w:t>
                            </w:r>
                          </w:p>
                        </w:tc>
                      </w:tr>
                    </w:tbl>
                    <w:p>
                      <w:pPr>
                        <w:jc w:val="center"/>
                        <w:rPr>
                          <w:sz w:val="18"/>
                          <w:szCs w:val="1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720" w:type="dxa"/>
                            <w:vAlign w:val="center"/>
                          </w:tcPr>
                          <w:p>
                            <w:pPr>
                              <w:jc w:val="center"/>
                              <w:rPr>
                                <w:sz w:val="18"/>
                                <w:szCs w:val="18"/>
                              </w:rPr>
                            </w:pPr>
                            <w:r>
                              <w:rPr>
                                <w:rFonts w:hint="eastAsia"/>
                                <w:sz w:val="18"/>
                                <w:szCs w:val="18"/>
                              </w:rPr>
                              <w:t>规划许可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5个工作日，情况复杂不超过10天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规划自然资源部门</w:t>
                            </w:r>
                          </w:p>
                        </w:tc>
                      </w:tr>
                    </w:tbl>
                    <w:p>
                      <w:pPr>
                        <w:pStyle w:val="3"/>
                        <w:spacing w:before="0" w:after="0" w:line="240" w:lineRule="exact"/>
                        <w:rPr>
                          <w:rFonts w:ascii="Calibri" w:hAnsi="Calibri" w:eastAsia="宋体"/>
                          <w:b w:val="0"/>
                          <w:bCs w:val="0"/>
                          <w:sz w:val="21"/>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住房城乡建设部门</w:t>
                            </w:r>
                          </w:p>
                        </w:tc>
                      </w:tr>
                    </w:tbl>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占绿、占道（城市道路）施工许可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城市管理部门</w:t>
                            </w:r>
                          </w:p>
                        </w:tc>
                      </w:tr>
                    </w:tbl>
                    <w:p>
                      <w:pPr>
                        <w:pStyle w:val="3"/>
                        <w:spacing w:before="0" w:after="0" w:line="240" w:lineRule="exact"/>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8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占道（国道、省道、高速公路）施工许可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交通管理部门</w:t>
                            </w:r>
                          </w:p>
                        </w:tc>
                      </w:tr>
                    </w:tbl>
                    <w:p/>
                  </w:txbxContent>
                </v:textbox>
              </v:rect>
            </w:pict>
          </mc:Fallback>
        </mc:AlternateContent>
      </w:r>
      <w:r>
        <w:rPr>
          <w:rFonts w:hint="default" w:ascii="Times New Roman" w:hAnsi="Times New Roman" w:eastAsia="方正小标宋_GBK" w:cs="Times New Roman"/>
          <w:sz w:val="44"/>
          <w:szCs w:val="44"/>
        </w:rPr>
        <w:t>城镇工商用户、城镇新建居民小区用气报装流程（含外线燃气工程）</w:t>
      </w:r>
    </w:p>
    <w:p>
      <w:pPr>
        <w:rPr>
          <w:rFonts w:hint="default" w:ascii="Times New Roman" w:hAnsi="Times New Roman" w:cs="Times New Roman"/>
          <w:b/>
          <w:bCs/>
          <w:sz w:val="36"/>
          <w:szCs w:val="36"/>
        </w:rPr>
      </w:pPr>
    </w:p>
    <w:p>
      <w:pPr>
        <w:pStyle w:val="3"/>
        <w:rPr>
          <w:rFonts w:hint="default" w:ascii="Times New Roman" w:hAnsi="Times New Roman" w:cs="Times New Roman"/>
          <w:sz w:val="36"/>
          <w:szCs w:val="36"/>
        </w:rPr>
      </w:pPr>
    </w:p>
    <w:p>
      <w:pPr>
        <w:rPr>
          <w:rFonts w:hint="default" w:ascii="Times New Roman" w:hAnsi="Times New Roman" w:cs="Times New Roman"/>
          <w:b/>
          <w:bCs/>
          <w:sz w:val="36"/>
          <w:szCs w:val="36"/>
        </w:rPr>
      </w:pPr>
      <w:r>
        <w:rPr>
          <w:rFonts w:hint="default" w:ascii="Times New Roman" w:hAnsi="Times New Roman" w:cs="Times New Roman"/>
          <w:sz w:val="24"/>
        </w:rPr>
        <mc:AlternateContent>
          <mc:Choice Requires="wps">
            <w:drawing>
              <wp:anchor distT="0" distB="0" distL="114300" distR="114300" simplePos="0" relativeHeight="251667456" behindDoc="0" locked="0" layoutInCell="1" allowOverlap="1">
                <wp:simplePos x="0" y="0"/>
                <wp:positionH relativeFrom="column">
                  <wp:posOffset>5182870</wp:posOffset>
                </wp:positionH>
                <wp:positionV relativeFrom="paragraph">
                  <wp:posOffset>356870</wp:posOffset>
                </wp:positionV>
                <wp:extent cx="1228725" cy="1227455"/>
                <wp:effectExtent l="4445" t="4445" r="5080" b="6350"/>
                <wp:wrapNone/>
                <wp:docPr id="9" name="矩形 9"/>
                <wp:cNvGraphicFramePr/>
                <a:graphic xmlns:a="http://schemas.openxmlformats.org/drawingml/2006/main">
                  <a:graphicData uri="http://schemas.microsoft.com/office/word/2010/wordprocessingShape">
                    <wps:wsp>
                      <wps:cNvSpPr/>
                      <wps:spPr>
                        <a:xfrm>
                          <a:off x="0" y="0"/>
                          <a:ext cx="1228725" cy="12274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sz w:val="18"/>
                                <w:szCs w:val="18"/>
                              </w:rPr>
                            </w:pPr>
                            <w:r>
                              <w:rPr>
                                <w:rFonts w:hint="eastAsia"/>
                                <w:sz w:val="18"/>
                                <w:szCs w:val="18"/>
                              </w:rPr>
                              <w:t>施工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建设单位委托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20" w:type="dxa"/>
                                  <w:vAlign w:val="center"/>
                                </w:tcPr>
                                <w:p>
                                  <w:pPr>
                                    <w:pStyle w:val="3"/>
                                    <w:spacing w:before="0" w:after="0" w:line="240" w:lineRule="exact"/>
                                    <w:jc w:val="center"/>
                                  </w:pPr>
                                  <w:r>
                                    <w:rPr>
                                      <w:rFonts w:hint="eastAsia" w:ascii="Calibri" w:hAnsi="Calibri" w:eastAsia="宋体"/>
                                      <w:b w:val="0"/>
                                      <w:bCs w:val="0"/>
                                      <w:sz w:val="18"/>
                                      <w:szCs w:val="18"/>
                                    </w:rPr>
                                    <w:t>时限按合同约定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施工单位</w:t>
                                  </w:r>
                                </w:p>
                              </w:tc>
                            </w:tr>
                          </w:tbl>
                          <w:p/>
                        </w:txbxContent>
                      </wps:txbx>
                      <wps:bodyPr upright="1"/>
                    </wps:wsp>
                  </a:graphicData>
                </a:graphic>
              </wp:anchor>
            </w:drawing>
          </mc:Choice>
          <mc:Fallback>
            <w:pict>
              <v:rect id="_x0000_s1026" o:spid="_x0000_s1026" o:spt="1" style="position:absolute;left:0pt;margin-left:408.1pt;margin-top:28.1pt;height:96.65pt;width:96.75pt;z-index:251667456;mso-width-relative:page;mso-height-relative:page;" fillcolor="#FFFFFF" filled="t" stroked="t" coordsize="21600,21600" o:gfxdata="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gCV0doAAAALAQAADwAAAAAAAAABACAAAAAiAAAAZHJzL2Rv&#10;d25yZXYueG1sUEsBAhQAFAAAAAgAh07iQGgzXRL/AQAAKQQAAA4AAAAAAAAAAQAgAAAAKQEAAGRy&#10;cy9lMm9Eb2MueG1sUEsFBgAAAAAGAAYAWQEAAJoFAAAAAA==&#10;">
                <v:fill on="t" focussize="0,0"/>
                <v:stroke color="#000000" joinstyle="miter" dashstyle="dash"/>
                <v:imagedata o:title=""/>
                <o:lock v:ext="edit" aspectratio="f"/>
                <v:textbox>
                  <w:txbxContent>
                    <w:p>
                      <w:pPr>
                        <w:jc w:val="center"/>
                        <w:rPr>
                          <w:sz w:val="18"/>
                          <w:szCs w:val="18"/>
                        </w:rPr>
                      </w:pPr>
                      <w:r>
                        <w:rPr>
                          <w:rFonts w:hint="eastAsia"/>
                          <w:sz w:val="18"/>
                          <w:szCs w:val="18"/>
                        </w:rPr>
                        <w:t>施工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建设单位委托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20" w:type="dxa"/>
                            <w:vAlign w:val="center"/>
                          </w:tcPr>
                          <w:p>
                            <w:pPr>
                              <w:pStyle w:val="3"/>
                              <w:spacing w:before="0" w:after="0" w:line="240" w:lineRule="exact"/>
                              <w:jc w:val="center"/>
                            </w:pPr>
                            <w:r>
                              <w:rPr>
                                <w:rFonts w:hint="eastAsia" w:ascii="Calibri" w:hAnsi="Calibri" w:eastAsia="宋体"/>
                                <w:b w:val="0"/>
                                <w:bCs w:val="0"/>
                                <w:sz w:val="18"/>
                                <w:szCs w:val="18"/>
                              </w:rPr>
                              <w:t>时限按合同约定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施工单位</w:t>
                            </w:r>
                          </w:p>
                        </w:tc>
                      </w:tr>
                    </w:tbl>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327660</wp:posOffset>
                </wp:positionV>
                <wp:extent cx="1228725" cy="1211580"/>
                <wp:effectExtent l="4445" t="5080" r="5080" b="21590"/>
                <wp:wrapNone/>
                <wp:docPr id="19" name="矩形 19"/>
                <wp:cNvGraphicFramePr/>
                <a:graphic xmlns:a="http://schemas.openxmlformats.org/drawingml/2006/main">
                  <a:graphicData uri="http://schemas.microsoft.com/office/word/2010/wordprocessingShape">
                    <wps:wsp>
                      <wps:cNvSpPr/>
                      <wps:spPr>
                        <a:xfrm>
                          <a:off x="0" y="0"/>
                          <a:ext cx="1228725" cy="121158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sz w:val="18"/>
                                <w:szCs w:val="18"/>
                              </w:rPr>
                            </w:pPr>
                            <w:r>
                              <w:rPr>
                                <w:rFonts w:hint="eastAsia"/>
                                <w:sz w:val="18"/>
                                <w:szCs w:val="18"/>
                              </w:rPr>
                              <w:t>用气申请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用气申请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燃气经营企业</w:t>
                                  </w:r>
                                </w:p>
                              </w:tc>
                            </w:tr>
                          </w:tbl>
                          <w:p>
                            <w:pPr>
                              <w:pStyle w:val="3"/>
                              <w:rPr>
                                <w:rFonts w:ascii="Calibri" w:hAnsi="Calibri" w:eastAsia="宋体"/>
                                <w:b w:val="0"/>
                                <w:bCs w:val="0"/>
                                <w:sz w:val="21"/>
                              </w:rPr>
                            </w:pPr>
                          </w:p>
                        </w:txbxContent>
                      </wps:txbx>
                      <wps:bodyPr upright="1"/>
                    </wps:wsp>
                  </a:graphicData>
                </a:graphic>
              </wp:anchor>
            </w:drawing>
          </mc:Choice>
          <mc:Fallback>
            <w:pict>
              <v:rect id="_x0000_s1026" o:spid="_x0000_s1026" o:spt="1" style="position:absolute;left:0pt;margin-left:-4pt;margin-top:25.8pt;height:95.4pt;width:96.75pt;z-index:251663360;mso-width-relative:page;mso-height-relative:page;" fillcolor="#FFFFFF" filled="t" stroked="t" coordsize="21600,21600" o:gfxdata="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ntMHZAAAACQEAAA8AAAAAAAAAAQAgAAAAIgAAAGRy&#10;cy9kb3ducmV2LnhtbFBLAQIUABQAAAAIAIdO4kDnjHzUBAIAACsEAAAOAAAAAAAAAAEAIAAAACgB&#10;AABkcnMvZTJvRG9jLnhtbFBLBQYAAAAABgAGAFkBAACeBQAAAAA=&#10;">
                <v:fill on="t" focussize="0,0"/>
                <v:stroke color="#000000" joinstyle="miter" dashstyle="dash"/>
                <v:imagedata o:title=""/>
                <o:lock v:ext="edit" aspectratio="f"/>
                <v:textbox>
                  <w:txbxContent>
                    <w:p>
                      <w:pPr>
                        <w:jc w:val="center"/>
                        <w:rPr>
                          <w:sz w:val="18"/>
                          <w:szCs w:val="18"/>
                        </w:rPr>
                      </w:pPr>
                      <w:r>
                        <w:rPr>
                          <w:rFonts w:hint="eastAsia"/>
                          <w:sz w:val="18"/>
                          <w:szCs w:val="18"/>
                        </w:rPr>
                        <w:t>用气申请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用气申请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燃气经营企业</w:t>
                            </w:r>
                          </w:p>
                        </w:tc>
                      </w:tr>
                    </w:tbl>
                    <w:p>
                      <w:pPr>
                        <w:pStyle w:val="3"/>
                        <w:rPr>
                          <w:rFonts w:ascii="Calibri" w:hAnsi="Calibri" w:eastAsia="宋体"/>
                          <w:b w:val="0"/>
                          <w:bCs w:val="0"/>
                          <w:sz w:val="21"/>
                        </w:rPr>
                      </w:pP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64384" behindDoc="0" locked="0" layoutInCell="1" allowOverlap="1">
                <wp:simplePos x="0" y="0"/>
                <wp:positionH relativeFrom="column">
                  <wp:posOffset>1633855</wp:posOffset>
                </wp:positionH>
                <wp:positionV relativeFrom="paragraph">
                  <wp:posOffset>327660</wp:posOffset>
                </wp:positionV>
                <wp:extent cx="1228725" cy="1211580"/>
                <wp:effectExtent l="4445" t="5080" r="5080" b="21590"/>
                <wp:wrapNone/>
                <wp:docPr id="12" name="矩形 12"/>
                <wp:cNvGraphicFramePr/>
                <a:graphic xmlns:a="http://schemas.openxmlformats.org/drawingml/2006/main">
                  <a:graphicData uri="http://schemas.microsoft.com/office/word/2010/wordprocessingShape">
                    <wps:wsp>
                      <wps:cNvSpPr/>
                      <wps:spPr>
                        <a:xfrm>
                          <a:off x="0" y="0"/>
                          <a:ext cx="1228725" cy="1211580"/>
                        </a:xfrm>
                        <a:prstGeom prst="rect">
                          <a:avLst/>
                        </a:prstGeom>
                        <a:solidFill>
                          <a:srgbClr val="FFFFFF"/>
                        </a:solidFill>
                        <a:ln w="9525" cap="flat" cmpd="sng">
                          <a:solidFill>
                            <a:srgbClr val="000000"/>
                          </a:solidFill>
                          <a:prstDash val="dash"/>
                          <a:miter/>
                          <a:headEnd type="none" w="med" len="med"/>
                          <a:tailEnd type="none" w="med" len="med"/>
                        </a:ln>
                      </wps:spPr>
                      <wps:txbx>
                        <w:txbxContent>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20" w:type="dxa"/>
                                  <w:tcBorders>
                                    <w:top w:val="nil"/>
                                    <w:left w:val="nil"/>
                                    <w:right w:val="nil"/>
                                  </w:tcBorders>
                                  <w:vAlign w:val="center"/>
                                </w:tcPr>
                                <w:p>
                                  <w:pPr>
                                    <w:jc w:val="center"/>
                                    <w:rPr>
                                      <w:sz w:val="18"/>
                                      <w:szCs w:val="18"/>
                                    </w:rPr>
                                  </w:pPr>
                                  <w:r>
                                    <w:rPr>
                                      <w:rFonts w:hint="eastAsia"/>
                                      <w:sz w:val="18"/>
                                      <w:szCs w:val="18"/>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20" w:type="dxa"/>
                                  <w:vAlign w:val="center"/>
                                </w:tcPr>
                                <w:p>
                                  <w:pPr>
                                    <w:spacing w:line="240" w:lineRule="exact"/>
                                    <w:jc w:val="center"/>
                                    <w:rPr>
                                      <w:sz w:val="18"/>
                                      <w:szCs w:val="18"/>
                                    </w:rPr>
                                  </w:pPr>
                                  <w:r>
                                    <w:rPr>
                                      <w:rFonts w:hint="eastAsia"/>
                                      <w:sz w:val="18"/>
                                      <w:szCs w:val="18"/>
                                    </w:rPr>
                                    <w:t>建设单位委托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0" w:type="dxa"/>
                                  <w:vAlign w:val="center"/>
                                </w:tcPr>
                                <w:p>
                                  <w:pPr>
                                    <w:spacing w:line="240" w:lineRule="exact"/>
                                    <w:jc w:val="center"/>
                                    <w:rPr>
                                      <w:sz w:val="18"/>
                                      <w:szCs w:val="18"/>
                                    </w:rPr>
                                  </w:pPr>
                                  <w:r>
                                    <w:rPr>
                                      <w:rFonts w:hint="eastAsia"/>
                                      <w:sz w:val="18"/>
                                      <w:szCs w:val="18"/>
                                    </w:rPr>
                                    <w:t>时限按合同约定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20" w:type="dxa"/>
                                  <w:vAlign w:val="center"/>
                                </w:tcPr>
                                <w:p>
                                  <w:pPr>
                                    <w:spacing w:line="240" w:lineRule="exact"/>
                                    <w:jc w:val="center"/>
                                    <w:rPr>
                                      <w:sz w:val="18"/>
                                      <w:szCs w:val="18"/>
                                    </w:rPr>
                                  </w:pPr>
                                  <w:r>
                                    <w:rPr>
                                      <w:rFonts w:hint="eastAsia"/>
                                      <w:sz w:val="18"/>
                                      <w:szCs w:val="18"/>
                                    </w:rPr>
                                    <w:t>设计单位</w:t>
                                  </w:r>
                                </w:p>
                              </w:tc>
                            </w:tr>
                          </w:tbl>
                          <w:p>
                            <w:pPr>
                              <w:pStyle w:val="3"/>
                              <w:rPr>
                                <w:rFonts w:ascii="Calibri" w:hAnsi="Calibri" w:eastAsia="宋体"/>
                                <w:b w:val="0"/>
                                <w:bCs w:val="0"/>
                                <w:sz w:val="21"/>
                              </w:rPr>
                            </w:pPr>
                          </w:p>
                        </w:txbxContent>
                      </wps:txbx>
                      <wps:bodyPr upright="1"/>
                    </wps:wsp>
                  </a:graphicData>
                </a:graphic>
              </wp:anchor>
            </w:drawing>
          </mc:Choice>
          <mc:Fallback>
            <w:pict>
              <v:rect id="_x0000_s1026" o:spid="_x0000_s1026" o:spt="1" style="position:absolute;left:0pt;margin-left:128.65pt;margin-top:25.8pt;height:95.4pt;width:96.75pt;z-index:251664384;mso-width-relative:page;mso-height-relative:page;" fillcolor="#FFFFFF" filled="t" stroked="t" coordsize="21600,21600" o:gfxdata="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sTwAtkAAAAKAQAADwAAAAAAAAABACAAAAAiAAAAZHJz&#10;L2Rvd25yZXYueG1sUEsBAhQAFAAAAAgAh07iQDNtdCwDAgAAKwQAAA4AAAAAAAAAAQAgAAAAKAEA&#10;AGRycy9lMm9Eb2MueG1sUEsFBgAAAAAGAAYAWQEAAJ0FAAAAAA==&#10;">
                <v:fill on="t" focussize="0,0"/>
                <v:stroke color="#000000" joinstyle="miter" dashstyle="dash"/>
                <v:imagedata o:title=""/>
                <o:lock v:ext="edit" aspectratio="f"/>
                <v:textbox>
                  <w:txbxContent>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20" w:type="dxa"/>
                            <w:tcBorders>
                              <w:top w:val="nil"/>
                              <w:left w:val="nil"/>
                              <w:right w:val="nil"/>
                            </w:tcBorders>
                            <w:vAlign w:val="center"/>
                          </w:tcPr>
                          <w:p>
                            <w:pPr>
                              <w:jc w:val="center"/>
                              <w:rPr>
                                <w:sz w:val="18"/>
                                <w:szCs w:val="18"/>
                              </w:rPr>
                            </w:pPr>
                            <w:r>
                              <w:rPr>
                                <w:rFonts w:hint="eastAsia"/>
                                <w:sz w:val="18"/>
                                <w:szCs w:val="18"/>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20" w:type="dxa"/>
                            <w:vAlign w:val="center"/>
                          </w:tcPr>
                          <w:p>
                            <w:pPr>
                              <w:spacing w:line="240" w:lineRule="exact"/>
                              <w:jc w:val="center"/>
                              <w:rPr>
                                <w:sz w:val="18"/>
                                <w:szCs w:val="18"/>
                              </w:rPr>
                            </w:pPr>
                            <w:r>
                              <w:rPr>
                                <w:rFonts w:hint="eastAsia"/>
                                <w:sz w:val="18"/>
                                <w:szCs w:val="18"/>
                              </w:rPr>
                              <w:t>建设单位委托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0" w:type="dxa"/>
                            <w:vAlign w:val="center"/>
                          </w:tcPr>
                          <w:p>
                            <w:pPr>
                              <w:spacing w:line="240" w:lineRule="exact"/>
                              <w:jc w:val="center"/>
                              <w:rPr>
                                <w:sz w:val="18"/>
                                <w:szCs w:val="18"/>
                              </w:rPr>
                            </w:pPr>
                            <w:r>
                              <w:rPr>
                                <w:rFonts w:hint="eastAsia"/>
                                <w:sz w:val="18"/>
                                <w:szCs w:val="18"/>
                              </w:rPr>
                              <w:t>时限按合同约定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20" w:type="dxa"/>
                            <w:vAlign w:val="center"/>
                          </w:tcPr>
                          <w:p>
                            <w:pPr>
                              <w:spacing w:line="240" w:lineRule="exact"/>
                              <w:jc w:val="center"/>
                              <w:rPr>
                                <w:sz w:val="18"/>
                                <w:szCs w:val="18"/>
                              </w:rPr>
                            </w:pPr>
                            <w:r>
                              <w:rPr>
                                <w:rFonts w:hint="eastAsia"/>
                                <w:sz w:val="18"/>
                                <w:szCs w:val="18"/>
                              </w:rPr>
                              <w:t>设计单位</w:t>
                            </w:r>
                          </w:p>
                        </w:tc>
                      </w:tr>
                    </w:tbl>
                    <w:p>
                      <w:pPr>
                        <w:pStyle w:val="3"/>
                        <w:rPr>
                          <w:rFonts w:ascii="Calibri" w:hAnsi="Calibri" w:eastAsia="宋体"/>
                          <w:b w:val="0"/>
                          <w:bCs w:val="0"/>
                          <w:sz w:val="21"/>
                        </w:rPr>
                      </w:pP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68480" behindDoc="0" locked="0" layoutInCell="1" allowOverlap="1">
                <wp:simplePos x="0" y="0"/>
                <wp:positionH relativeFrom="column">
                  <wp:posOffset>6873875</wp:posOffset>
                </wp:positionH>
                <wp:positionV relativeFrom="paragraph">
                  <wp:posOffset>372745</wp:posOffset>
                </wp:positionV>
                <wp:extent cx="1346835" cy="1296035"/>
                <wp:effectExtent l="4445" t="4445" r="20320" b="13970"/>
                <wp:wrapNone/>
                <wp:docPr id="13" name="矩形 13"/>
                <wp:cNvGraphicFramePr/>
                <a:graphic xmlns:a="http://schemas.openxmlformats.org/drawingml/2006/main">
                  <a:graphicData uri="http://schemas.microsoft.com/office/word/2010/wordprocessingShape">
                    <wps:wsp>
                      <wps:cNvSpPr/>
                      <wps:spPr>
                        <a:xfrm>
                          <a:off x="0" y="0"/>
                          <a:ext cx="1346835" cy="129603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sz w:val="18"/>
                                <w:szCs w:val="18"/>
                              </w:rPr>
                            </w:pPr>
                            <w:r>
                              <w:rPr>
                                <w:rFonts w:hint="eastAsia"/>
                                <w:sz w:val="18"/>
                                <w:szCs w:val="18"/>
                              </w:rPr>
                              <w:t>竣工验收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73"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建设单位组织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73"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时限按合同约定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73" w:type="dxa"/>
                                  <w:vAlign w:val="center"/>
                                </w:tcPr>
                                <w:p>
                                  <w:pPr>
                                    <w:pStyle w:val="3"/>
                                    <w:spacing w:before="0" w:after="0" w:line="240" w:lineRule="exact"/>
                                    <w:ind w:firstLine="90" w:firstLineChars="50"/>
                                    <w:rPr>
                                      <w:rFonts w:ascii="Calibri" w:hAnsi="Calibri" w:eastAsia="宋体"/>
                                      <w:b w:val="0"/>
                                      <w:bCs w:val="0"/>
                                      <w:sz w:val="18"/>
                                      <w:szCs w:val="18"/>
                                    </w:rPr>
                                  </w:pPr>
                                  <w:r>
                                    <w:rPr>
                                      <w:rFonts w:hint="eastAsia" w:ascii="Calibri" w:hAnsi="Calibri" w:eastAsia="宋体"/>
                                      <w:b w:val="0"/>
                                      <w:bCs w:val="0"/>
                                      <w:sz w:val="18"/>
                                      <w:szCs w:val="18"/>
                                    </w:rPr>
                                    <w:t>参建各方及有关单位</w:t>
                                  </w:r>
                                </w:p>
                              </w:tc>
                            </w:tr>
                          </w:tbl>
                          <w:p>
                            <w:pPr>
                              <w:pStyle w:val="3"/>
                              <w:rPr>
                                <w:rFonts w:ascii="Calibri" w:hAnsi="Calibri" w:eastAsia="宋体"/>
                                <w:b w:val="0"/>
                                <w:bCs w:val="0"/>
                                <w:sz w:val="21"/>
                              </w:rPr>
                            </w:pPr>
                          </w:p>
                        </w:txbxContent>
                      </wps:txbx>
                      <wps:bodyPr upright="1"/>
                    </wps:wsp>
                  </a:graphicData>
                </a:graphic>
              </wp:anchor>
            </w:drawing>
          </mc:Choice>
          <mc:Fallback>
            <w:pict>
              <v:rect id="_x0000_s1026" o:spid="_x0000_s1026" o:spt="1" style="position:absolute;left:0pt;margin-left:541.25pt;margin-top:29.35pt;height:102.05pt;width:106.05pt;z-index:251668480;mso-width-relative:page;mso-height-relative:page;" fillcolor="#FFFFFF" filled="t" stroked="t" coordsize="21600,21600" o:gfxdata="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85fmNoAAAAMAQAADwAAAAAAAAABACAAAAAiAAAAZHJz&#10;L2Rvd25yZXYueG1sUEsBAhQAFAAAAAgAh07iQHFxW8ECAgAAKwQAAA4AAAAAAAAAAQAgAAAAKQEA&#10;AGRycy9lMm9Eb2MueG1sUEsFBgAAAAAGAAYAWQEAAJ0FAAAAAA==&#10;">
                <v:fill on="t" focussize="0,0"/>
                <v:stroke color="#000000" joinstyle="miter" dashstyle="dash"/>
                <v:imagedata o:title=""/>
                <o:lock v:ext="edit" aspectratio="f"/>
                <v:textbox>
                  <w:txbxContent>
                    <w:p>
                      <w:pPr>
                        <w:jc w:val="center"/>
                        <w:rPr>
                          <w:sz w:val="18"/>
                          <w:szCs w:val="18"/>
                        </w:rPr>
                      </w:pPr>
                      <w:r>
                        <w:rPr>
                          <w:rFonts w:hint="eastAsia"/>
                          <w:sz w:val="18"/>
                          <w:szCs w:val="18"/>
                        </w:rPr>
                        <w:t>竣工验收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73"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建设单位组织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73"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时限按合同约定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73" w:type="dxa"/>
                            <w:vAlign w:val="center"/>
                          </w:tcPr>
                          <w:p>
                            <w:pPr>
                              <w:pStyle w:val="3"/>
                              <w:spacing w:before="0" w:after="0" w:line="240" w:lineRule="exact"/>
                              <w:ind w:firstLine="90" w:firstLineChars="50"/>
                              <w:rPr>
                                <w:rFonts w:ascii="Calibri" w:hAnsi="Calibri" w:eastAsia="宋体"/>
                                <w:b w:val="0"/>
                                <w:bCs w:val="0"/>
                                <w:sz w:val="18"/>
                                <w:szCs w:val="18"/>
                              </w:rPr>
                            </w:pPr>
                            <w:r>
                              <w:rPr>
                                <w:rFonts w:hint="eastAsia" w:ascii="Calibri" w:hAnsi="Calibri" w:eastAsia="宋体"/>
                                <w:b w:val="0"/>
                                <w:bCs w:val="0"/>
                                <w:sz w:val="18"/>
                                <w:szCs w:val="18"/>
                              </w:rPr>
                              <w:t>参建各方及有关单位</w:t>
                            </w:r>
                          </w:p>
                        </w:tc>
                      </w:tr>
                    </w:tbl>
                    <w:p>
                      <w:pPr>
                        <w:pStyle w:val="3"/>
                        <w:rPr>
                          <w:rFonts w:ascii="Calibri" w:hAnsi="Calibri" w:eastAsia="宋体"/>
                          <w:b w:val="0"/>
                          <w:bCs w:val="0"/>
                          <w:sz w:val="21"/>
                        </w:rPr>
                      </w:pPr>
                    </w:p>
                  </w:txbxContent>
                </v:textbox>
              </v:rect>
            </w:pict>
          </mc:Fallback>
        </mc:AlternateContent>
      </w:r>
    </w:p>
    <w:p>
      <w:pPr>
        <w:pStyle w:val="3"/>
        <w:rPr>
          <w:rFonts w:hint="default" w:ascii="Times New Roman" w:hAnsi="Times New Roman" w:cs="Times New Roman"/>
          <w:sz w:val="36"/>
          <w:szCs w:val="36"/>
        </w:rPr>
      </w:pP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2862580</wp:posOffset>
                </wp:positionH>
                <wp:positionV relativeFrom="paragraph">
                  <wp:posOffset>376555</wp:posOffset>
                </wp:positionV>
                <wp:extent cx="415290" cy="0"/>
                <wp:effectExtent l="0" t="38100" r="3810" b="38100"/>
                <wp:wrapNone/>
                <wp:docPr id="14" name="直接箭头连接符 14"/>
                <wp:cNvGraphicFramePr/>
                <a:graphic xmlns:a="http://schemas.openxmlformats.org/drawingml/2006/main">
                  <a:graphicData uri="http://schemas.microsoft.com/office/word/2010/wordprocessingShape">
                    <wps:wsp>
                      <wps:cNvCnPr/>
                      <wps:spPr>
                        <a:xfrm>
                          <a:off x="0" y="0"/>
                          <a:ext cx="41529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5.4pt;margin-top:29.65pt;height:0pt;width:32.7pt;z-index:251671552;mso-width-relative:page;mso-height-relative:page;" filled="f" stroked="t" coordsize="21600,21600" o:gfxdata="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8+x/ZAAAACQEAAA8AAAAAAAAAAQAgAAAAIgAAAGRy&#10;cy9kb3ducmV2LnhtbFBLAQIUABQAAAAIAIdO4kAqoUc7BAIAAPEDAAAOAAAAAAAAAAEAIAAAACgB&#10;AABkcnMvZTJvRG9jLnhtbFBLBQYAAAAABgAGAFkBAACeBQ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4668520</wp:posOffset>
                </wp:positionH>
                <wp:positionV relativeFrom="paragraph">
                  <wp:posOffset>376555</wp:posOffset>
                </wp:positionV>
                <wp:extent cx="514350" cy="0"/>
                <wp:effectExtent l="0" t="38100" r="0" b="38100"/>
                <wp:wrapNone/>
                <wp:docPr id="15" name="直接箭头连接符 15"/>
                <wp:cNvGraphicFramePr/>
                <a:graphic xmlns:a="http://schemas.openxmlformats.org/drawingml/2006/main">
                  <a:graphicData uri="http://schemas.microsoft.com/office/word/2010/wordprocessingShape">
                    <wps:wsp>
                      <wps:cNvCnPr/>
                      <wps:spPr>
                        <a:xfrm>
                          <a:off x="0" y="0"/>
                          <a:ext cx="514350"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6pt;margin-top:29.65pt;height:0pt;width:40.5pt;z-index:251666432;mso-width-relative:page;mso-height-relative:page;" filled="f" stroked="t" coordsize="21600,21600" o:gfxdata="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qwp5nYAAAACQEAAA8AAAAAAAAAAQAgAAAAIgAAAGRycy9k&#10;b3ducmV2LnhtbFBLAQIUABQAAAAIAIdO4kASr+zlAgIAAPEDAAAOAAAAAAAAAAEAIAAAACcBAABk&#10;cnMvZTJvRG9jLnhtbFBLBQYAAAAABgAGAFkBAACbBQAAAAA=&#10;">
                <v:fill on="f" focussize="0,0"/>
                <v:stroke weight="0.5pt"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1177925</wp:posOffset>
                </wp:positionH>
                <wp:positionV relativeFrom="paragraph">
                  <wp:posOffset>376555</wp:posOffset>
                </wp:positionV>
                <wp:extent cx="400685" cy="0"/>
                <wp:effectExtent l="0" t="38100" r="18415" b="38100"/>
                <wp:wrapNone/>
                <wp:docPr id="16" name="直接箭头连接符 16"/>
                <wp:cNvGraphicFramePr/>
                <a:graphic xmlns:a="http://schemas.openxmlformats.org/drawingml/2006/main">
                  <a:graphicData uri="http://schemas.microsoft.com/office/word/2010/wordprocessingShape">
                    <wps:wsp>
                      <wps:cNvCnPr/>
                      <wps:spPr>
                        <a:xfrm>
                          <a:off x="0" y="0"/>
                          <a:ext cx="4006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2.75pt;margin-top:29.65pt;height:0pt;width:31.55pt;z-index:251672576;mso-width-relative:page;mso-height-relative:page;" filled="f" stroked="t" coordsize="21600,21600" o:gfxdata="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9u72AAAAAkBAAAPAAAAAAAAAAEAIAAAACIAAABkcnMv&#10;ZG93bnJldi54bWxQSwECFAAUAAAACACHTuJAfw8j5gMCAADxAwAADgAAAAAAAAABACAAAAAnAQAA&#10;ZHJzL2Uyb0RvYy54bWxQSwUGAAAAAAYABgBZAQAAnAUAAAAA&#10;">
                <v:fill on="f" focussize="0,0"/>
                <v:stroke color="#000000" joinstyle="round" endarrow="block"/>
                <v:imagedata o:title=""/>
                <o:lock v:ext="edit" aspectratio="f"/>
              </v:shape>
            </w:pict>
          </mc:Fallback>
        </mc:AlternateContent>
      </w:r>
      <w:r>
        <w:rPr>
          <w:rFonts w:hint="default" w:ascii="Times New Roman" w:hAnsi="Times New Roman" w:cs="Times New Roman"/>
          <w:sz w:val="36"/>
          <w:szCs w:val="36"/>
          <w:lang w:val="en-US" w:eastAsia="zh-CN"/>
        </w:rPr>
        <mc:AlternateContent>
          <mc:Choice Requires="wps">
            <w:drawing>
              <wp:anchor distT="0" distB="0" distL="114300" distR="114300" simplePos="0" relativeHeight="251673600" behindDoc="0" locked="0" layoutInCell="1" allowOverlap="1">
                <wp:simplePos x="0" y="0"/>
                <wp:positionH relativeFrom="column">
                  <wp:posOffset>6411595</wp:posOffset>
                </wp:positionH>
                <wp:positionV relativeFrom="paragraph">
                  <wp:posOffset>318770</wp:posOffset>
                </wp:positionV>
                <wp:extent cx="462280" cy="0"/>
                <wp:effectExtent l="0" t="38100" r="13970" b="38100"/>
                <wp:wrapNone/>
                <wp:docPr id="18" name="直接箭头连接符 18"/>
                <wp:cNvGraphicFramePr/>
                <a:graphic xmlns:a="http://schemas.openxmlformats.org/drawingml/2006/main">
                  <a:graphicData uri="http://schemas.microsoft.com/office/word/2010/wordprocessingShape">
                    <wps:wsp>
                      <wps:cNvCnPr/>
                      <wps:spPr>
                        <a:xfrm>
                          <a:off x="0" y="0"/>
                          <a:ext cx="462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04.85pt;margin-top:25.1pt;height:0pt;width:36.4pt;z-index:251673600;mso-width-relative:page;mso-height-relative:page;" filled="f" stroked="t" coordsize="21600,21600" o:gfxdata="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J7cZLZAAAACwEAAA8AAAAAAAAAAQAgAAAAIgAAAGRy&#10;cy9kb3ducmV2LnhtbFBLAQIUABQAAAAIAIdO4kBxyST4BAIAAPEDAAAOAAAAAAAAAAEAIAAAACgB&#10;AABkcnMvZTJvRG9jLnhtbFBLBQYAAAAABgAGAFkBAACeBQAAAAA=&#10;">
                <v:fill on="f" focussize="0,0"/>
                <v:stroke color="#000000" joinstyle="round" endarrow="block"/>
                <v:imagedata o:title=""/>
                <o:lock v:ext="edit" aspectratio="f"/>
              </v:shape>
            </w:pict>
          </mc:Fallback>
        </mc:AlternateConten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7357745</wp:posOffset>
                </wp:positionH>
                <wp:positionV relativeFrom="paragraph">
                  <wp:posOffset>468630</wp:posOffset>
                </wp:positionV>
                <wp:extent cx="365125" cy="0"/>
                <wp:effectExtent l="38100" t="0" r="38100" b="15875"/>
                <wp:wrapNone/>
                <wp:docPr id="20" name="直接箭头连接符 20"/>
                <wp:cNvGraphicFramePr/>
                <a:graphic xmlns:a="http://schemas.openxmlformats.org/drawingml/2006/main">
                  <a:graphicData uri="http://schemas.microsoft.com/office/word/2010/wordprocessingShape">
                    <wps:wsp>
                      <wps:cNvCnPr/>
                      <wps:spPr>
                        <a:xfrm rot="5400000">
                          <a:off x="0" y="0"/>
                          <a:ext cx="365125"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79.35pt;margin-top:36.9pt;height:0pt;width:28.75pt;rotation:5898240f;z-index:251669504;mso-width-relative:page;mso-height-relative:page;" filled="f" stroked="t" coordsize="21600,21600" o:gfxdata="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GQ/dLXAAAACwEAAA8AAAAAAAAAAQAgAAAA&#10;IgAAAGRycy9kb3ducmV2LnhtbFBLAQIUABQAAAAIAIdO4kCMTRbBDAIAAP8DAAAOAAAAAAAAAAEA&#10;IAAAACYBAABkcnMvZTJvRG9jLnhtbFBLBQYAAAAABgAGAFkBAACkBQAAAAA=&#10;">
                <v:fill on="f" focussize="0,0"/>
                <v:stroke weight="0.5pt" color="#000000" joinstyle="round" endarrow="block"/>
                <v:imagedata o:title=""/>
                <o:lock v:ext="edit" aspectratio="f"/>
              </v:shape>
            </w:pict>
          </mc:Fallback>
        </mc:AlternateContent>
      </w:r>
    </w:p>
    <w:p>
      <w:pPr>
        <w:outlineLvl w:val="0"/>
        <w:rPr>
          <w:rFonts w:hint="default" w:ascii="Times New Roman" w:hAnsi="Times New Roman" w:eastAsia="黑体" w:cs="Times New Roman"/>
          <w:b/>
          <w:bCs/>
          <w:sz w:val="24"/>
        </w:rPr>
      </w:pPr>
    </w:p>
    <w:p>
      <w:pPr>
        <w:outlineLvl w:val="0"/>
        <w:rPr>
          <w:rFonts w:hint="default" w:ascii="Times New Roman" w:hAnsi="Times New Roman" w:eastAsia="黑体" w:cs="Times New Roman"/>
          <w:b/>
          <w:bCs/>
          <w:sz w:val="24"/>
        </w:rPr>
      </w:pP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6873875</wp:posOffset>
                </wp:positionH>
                <wp:positionV relativeFrom="paragraph">
                  <wp:posOffset>57785</wp:posOffset>
                </wp:positionV>
                <wp:extent cx="1346835" cy="1196340"/>
                <wp:effectExtent l="4445" t="4445" r="20320" b="18415"/>
                <wp:wrapNone/>
                <wp:docPr id="7" name="矩形 7"/>
                <wp:cNvGraphicFramePr/>
                <a:graphic xmlns:a="http://schemas.openxmlformats.org/drawingml/2006/main">
                  <a:graphicData uri="http://schemas.microsoft.com/office/word/2010/wordprocessingShape">
                    <wps:wsp>
                      <wps:cNvSpPr/>
                      <wps:spPr>
                        <a:xfrm>
                          <a:off x="0" y="0"/>
                          <a:ext cx="1346835" cy="119634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sz w:val="18"/>
                                <w:szCs w:val="18"/>
                              </w:rPr>
                            </w:pPr>
                            <w:r>
                              <w:rPr>
                                <w:rFonts w:hint="eastAsia"/>
                                <w:sz w:val="18"/>
                                <w:szCs w:val="18"/>
                              </w:rPr>
                              <w:t>验收通气</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验收通气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燃气经营企业</w:t>
                                  </w:r>
                                </w:p>
                              </w:tc>
                            </w:tr>
                          </w:tbl>
                          <w:p>
                            <w:pPr>
                              <w:pStyle w:val="3"/>
                              <w:rPr>
                                <w:rFonts w:ascii="Calibri" w:hAnsi="Calibri" w:eastAsia="宋体"/>
                                <w:b w:val="0"/>
                                <w:bCs w:val="0"/>
                                <w:sz w:val="21"/>
                              </w:rPr>
                            </w:pPr>
                          </w:p>
                        </w:txbxContent>
                      </wps:txbx>
                      <wps:bodyPr upright="1"/>
                    </wps:wsp>
                  </a:graphicData>
                </a:graphic>
              </wp:anchor>
            </w:drawing>
          </mc:Choice>
          <mc:Fallback>
            <w:pict>
              <v:rect id="_x0000_s1026" o:spid="_x0000_s1026" o:spt="1" style="position:absolute;left:0pt;margin-left:541.25pt;margin-top:4.55pt;height:94.2pt;width:106.05pt;z-index:251670528;mso-width-relative:page;mso-height-relative:page;" fillcolor="#FFFFFF" filled="t" stroked="t" coordsize="21600,21600" o:gfxdata="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mbM47aAAAACwEAAA8AAAAAAAAAAQAgAAAAIgAA&#10;AGRycy9kb3ducmV2LnhtbFBLAQIUABQAAAAIAIdO4kBBP+dGBgIAACkEAAAOAAAAAAAAAAEAIAAA&#10;ACkBAABkcnMvZTJvRG9jLnhtbFBLBQYAAAAABgAGAFkBAAChBQAAAAA=&#10;">
                <v:fill on="t" focussize="0,0"/>
                <v:stroke color="#000000" joinstyle="miter" dashstyle="dash"/>
                <v:imagedata o:title=""/>
                <o:lock v:ext="edit" aspectratio="f"/>
                <v:textbox>
                  <w:txbxContent>
                    <w:p>
                      <w:pPr>
                        <w:jc w:val="center"/>
                        <w:rPr>
                          <w:sz w:val="18"/>
                          <w:szCs w:val="18"/>
                        </w:rPr>
                      </w:pPr>
                      <w:r>
                        <w:rPr>
                          <w:rFonts w:hint="eastAsia"/>
                          <w:sz w:val="18"/>
                          <w:szCs w:val="18"/>
                        </w:rPr>
                        <w:t>验收通气</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验收通气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20" w:type="dxa"/>
                            <w:vAlign w:val="center"/>
                          </w:tcPr>
                          <w:p>
                            <w:pPr>
                              <w:pStyle w:val="3"/>
                              <w:spacing w:before="0" w:after="0" w:line="240" w:lineRule="exact"/>
                              <w:jc w:val="center"/>
                              <w:rPr>
                                <w:rFonts w:ascii="Calibri" w:hAnsi="Calibri" w:eastAsia="宋体"/>
                                <w:b w:val="0"/>
                                <w:bCs w:val="0"/>
                                <w:sz w:val="18"/>
                                <w:szCs w:val="18"/>
                              </w:rPr>
                            </w:pPr>
                            <w:r>
                              <w:rPr>
                                <w:rFonts w:hint="eastAsia" w:ascii="Calibri" w:hAnsi="Calibri" w:eastAsia="宋体"/>
                                <w:b w:val="0"/>
                                <w:bCs w:val="0"/>
                                <w:sz w:val="18"/>
                                <w:szCs w:val="18"/>
                              </w:rPr>
                              <w:t>燃气经营企业</w:t>
                            </w:r>
                          </w:p>
                        </w:tc>
                      </w:tr>
                    </w:tbl>
                    <w:p>
                      <w:pPr>
                        <w:pStyle w:val="3"/>
                        <w:rPr>
                          <w:rFonts w:ascii="Calibri" w:hAnsi="Calibri" w:eastAsia="宋体"/>
                          <w:b w:val="0"/>
                          <w:bCs w:val="0"/>
                          <w:sz w:val="21"/>
                        </w:rPr>
                      </w:pPr>
                    </w:p>
                  </w:txbxContent>
                </v:textbox>
              </v:rect>
            </w:pict>
          </mc:Fallback>
        </mc:AlternateContent>
      </w:r>
    </w:p>
    <w:p>
      <w:pPr>
        <w:adjustRightInd w:val="0"/>
        <w:snapToGrid w:val="0"/>
        <w:spacing w:line="600" w:lineRule="atLeast"/>
        <w:jc w:val="center"/>
        <w:rPr>
          <w:rFonts w:hint="default" w:ascii="Times New Roman" w:hAnsi="Times New Roman" w:eastAsia="方正小标宋_GBK" w:cs="Times New Roman"/>
          <w:sz w:val="44"/>
          <w:szCs w:val="44"/>
        </w:rPr>
      </w:pPr>
    </w:p>
    <w:p>
      <w:pPr>
        <w:adjustRightInd w:val="0"/>
        <w:snapToGrid w:val="0"/>
        <w:spacing w:line="600" w:lineRule="atLeast"/>
        <w:outlineLvl w:val="0"/>
        <w:rPr>
          <w:rFonts w:hint="default" w:ascii="Times New Roman" w:hAnsi="Times New Roman" w:eastAsia="方正黑体_GBK" w:cs="Times New Roman"/>
        </w:rPr>
      </w:pPr>
    </w:p>
    <w:p>
      <w:pPr>
        <w:adjustRightInd w:val="0"/>
        <w:snapToGrid w:val="0"/>
        <w:spacing w:line="600" w:lineRule="atLeast"/>
        <w:outlineLvl w:val="0"/>
        <w:rPr>
          <w:rFonts w:hint="default" w:ascii="Times New Roman" w:hAnsi="Times New Roman" w:eastAsia="方正黑体_GBK" w:cs="Times New Roman"/>
        </w:rPr>
      </w:pPr>
    </w:p>
    <w:p>
      <w:pPr>
        <w:adjustRightInd w:val="0"/>
        <w:snapToGrid w:val="0"/>
        <w:spacing w:line="600" w:lineRule="atLeast"/>
        <w:outlineLvl w:val="0"/>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z w:val="32"/>
          <w:szCs w:val="32"/>
        </w:rPr>
        <w:t>附件2</w:t>
      </w:r>
    </w:p>
    <w:p>
      <w:pPr>
        <w:adjustRightInd w:val="0"/>
        <w:snapToGrid w:val="0"/>
        <w:spacing w:line="600" w:lineRule="atLeast"/>
        <w:jc w:val="center"/>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城镇工商用户、城镇新建居民小区用气报装流程（不含外线燃气工程）</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cs="Times New Roman"/>
          <w:sz w:val="15"/>
          <w:szCs w:val="15"/>
          <w:lang w:eastAsia="zh-CN"/>
        </w:rPr>
      </w:pPr>
      <w:r>
        <w:rPr>
          <w:rFonts w:hint="default" w:ascii="Times New Roman" w:hAnsi="Times New Roman" w:cs="Times New Roman"/>
          <w:sz w:val="15"/>
          <w:szCs w:val="15"/>
        </w:rPr>
        <mc:AlternateContent>
          <mc:Choice Requires="wpc">
            <w:drawing>
              <wp:inline distT="0" distB="0" distL="114300" distR="114300">
                <wp:extent cx="7379970" cy="4000500"/>
                <wp:effectExtent l="0" t="0" r="0" b="0"/>
                <wp:docPr id="30" name="画布 30"/>
                <wp:cNvGraphicFramePr/>
                <a:graphic xmlns:a="http://schemas.openxmlformats.org/drawingml/2006/main">
                  <a:graphicData uri="http://schemas.microsoft.com/office/word/2010/wordprocessingCanvas">
                    <wpc:wpc>
                      <wpc:bg>
                        <a:noFill/>
                      </wpc:bg>
                      <wpc:whole>
                        <a:ln>
                          <a:noFill/>
                        </a:ln>
                      </wpc:whole>
                      <wps:wsp>
                        <wps:cNvPr id="21" name="矩形 21"/>
                        <wps:cNvSpPr/>
                        <wps:spPr>
                          <a:xfrm>
                            <a:off x="227965" y="408940"/>
                            <a:ext cx="1167130" cy="1299210"/>
                          </a:xfrm>
                          <a:prstGeom prst="rect">
                            <a:avLst/>
                          </a:prstGeom>
                          <a:noFill/>
                          <a:ln w="9525" cap="flat" cmpd="sng">
                            <a:solidFill>
                              <a:srgbClr val="000000"/>
                            </a:solidFill>
                            <a:prstDash val="dash"/>
                            <a:miter/>
                            <a:headEnd type="none" w="med" len="med"/>
                            <a:tailEnd type="none" w="med" len="med"/>
                          </a:ln>
                        </wps:spPr>
                        <wps:txbx>
                          <w:txbxContent>
                            <w:p>
                              <w:pPr>
                                <w:jc w:val="center"/>
                                <w:rPr>
                                  <w:rFonts w:hint="eastAsia" w:ascii="方正仿宋_GBK" w:eastAsia="方正仿宋_GBK"/>
                                  <w:sz w:val="24"/>
                                </w:rPr>
                              </w:pPr>
                              <w:r>
                                <w:rPr>
                                  <w:rFonts w:hint="eastAsia" w:ascii="方正仿宋_GBK" w:eastAsia="方正仿宋_GBK"/>
                                  <w:color w:val="000000"/>
                                  <w:sz w:val="24"/>
                                </w:rPr>
                                <w:t>用气申请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00" w:type="dxa"/>
                                    <w:vAlign w:val="center"/>
                                  </w:tcPr>
                                  <w:p>
                                    <w:pPr>
                                      <w:spacing w:line="240" w:lineRule="exact"/>
                                      <w:jc w:val="center"/>
                                      <w:rPr>
                                        <w:rFonts w:hint="eastAsia" w:ascii="方正仿宋_GBK" w:eastAsia="方正仿宋_GBK"/>
                                        <w:sz w:val="24"/>
                                      </w:rPr>
                                    </w:pPr>
                                    <w:r>
                                      <w:rPr>
                                        <w:rFonts w:hint="eastAsia" w:ascii="方正仿宋_GBK" w:eastAsia="方正仿宋_GBK"/>
                                        <w:color w:val="000000"/>
                                        <w:sz w:val="24"/>
                                      </w:rPr>
                                      <w:t>用气申请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00" w:type="dxa"/>
                                    <w:vAlign w:val="center"/>
                                  </w:tcPr>
                                  <w:p>
                                    <w:pPr>
                                      <w:spacing w:line="240" w:lineRule="exact"/>
                                      <w:jc w:val="center"/>
                                      <w:rPr>
                                        <w:rFonts w:hint="eastAsia" w:ascii="方正仿宋_GBK" w:eastAsia="方正仿宋_GBK"/>
                                        <w:color w:val="000000"/>
                                        <w:sz w:val="24"/>
                                      </w:rPr>
                                    </w:pPr>
                                    <w:r>
                                      <w:rPr>
                                        <w:rFonts w:hint="eastAsia" w:ascii="方正仿宋_GBK" w:eastAsia="方正仿宋_GBK"/>
                                        <w:color w:val="000000"/>
                                        <w:sz w:val="24"/>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700" w:type="dxa"/>
                                    <w:vAlign w:val="center"/>
                                  </w:tcPr>
                                  <w:p>
                                    <w:pPr>
                                      <w:spacing w:line="240" w:lineRule="exact"/>
                                      <w:jc w:val="center"/>
                                      <w:rPr>
                                        <w:rFonts w:hint="eastAsia" w:ascii="方正仿宋_GBK" w:eastAsia="方正仿宋_GBK"/>
                                        <w:sz w:val="24"/>
                                      </w:rPr>
                                    </w:pPr>
                                    <w:r>
                                      <w:rPr>
                                        <w:rFonts w:hint="eastAsia" w:ascii="方正仿宋_GBK" w:eastAsia="方正仿宋_GBK"/>
                                        <w:color w:val="000000"/>
                                        <w:sz w:val="24"/>
                                      </w:rPr>
                                      <w:t>燃气经营企业</w:t>
                                    </w:r>
                                  </w:p>
                                </w:tc>
                              </w:tr>
                            </w:tbl>
                            <w:p>
                              <w:pPr>
                                <w:rPr>
                                  <w:sz w:val="24"/>
                                </w:rPr>
                              </w:pPr>
                            </w:p>
                          </w:txbxContent>
                        </wps:txbx>
                        <wps:bodyPr anchor="ctr" anchorCtr="0" upright="1"/>
                      </wps:wsp>
                      <wps:wsp>
                        <wps:cNvPr id="22" name="矩形 22"/>
                        <wps:cNvSpPr/>
                        <wps:spPr>
                          <a:xfrm>
                            <a:off x="1898650" y="408940"/>
                            <a:ext cx="1315085" cy="1299210"/>
                          </a:xfrm>
                          <a:prstGeom prst="rect">
                            <a:avLst/>
                          </a:prstGeom>
                          <a:noFill/>
                          <a:ln w="9525" cap="flat" cmpd="sng">
                            <a:solidFill>
                              <a:srgbClr val="000000"/>
                            </a:solidFill>
                            <a:prstDash val="dash"/>
                            <a:miter/>
                            <a:headEnd type="none" w="med" len="med"/>
                            <a:tailEnd type="none" w="med" len="med"/>
                          </a:ln>
                        </wps:spPr>
                        <wps:txbx>
                          <w:txbxContent>
                            <w:p>
                              <w:pPr>
                                <w:jc w:val="center"/>
                                <w:rPr>
                                  <w:rFonts w:ascii="方正仿宋_GBK" w:eastAsia="方正仿宋_GBK"/>
                                  <w:color w:val="000000"/>
                                  <w:sz w:val="24"/>
                                </w:rPr>
                              </w:pPr>
                              <w:r>
                                <w:rPr>
                                  <w:rFonts w:hint="eastAsia" w:ascii="方正仿宋_GBK" w:eastAsia="方正仿宋_GBK"/>
                                  <w:color w:val="000000"/>
                                  <w:sz w:val="24"/>
                                </w:rPr>
                                <w:t>设计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40"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建设单位委托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40"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时限按合同约定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40"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设计单位</w:t>
                                    </w:r>
                                  </w:p>
                                </w:tc>
                              </w:tr>
                            </w:tbl>
                            <w:p>
                              <w:pPr>
                                <w:jc w:val="center"/>
                              </w:pPr>
                            </w:p>
                          </w:txbxContent>
                        </wps:txbx>
                        <wps:bodyPr anchor="ctr" anchorCtr="0" upright="1"/>
                      </wps:wsp>
                      <wps:wsp>
                        <wps:cNvPr id="23" name="矩形 23"/>
                        <wps:cNvSpPr/>
                        <wps:spPr>
                          <a:xfrm>
                            <a:off x="3666490" y="408940"/>
                            <a:ext cx="1263650" cy="1290955"/>
                          </a:xfrm>
                          <a:prstGeom prst="rect">
                            <a:avLst/>
                          </a:prstGeom>
                          <a:noFill/>
                          <a:ln w="9525" cap="flat" cmpd="sng">
                            <a:solidFill>
                              <a:srgbClr val="000000"/>
                            </a:solidFill>
                            <a:prstDash val="dash"/>
                            <a:miter/>
                            <a:headEnd type="none" w="med" len="med"/>
                            <a:tailEnd type="none" w="med" len="med"/>
                          </a:ln>
                        </wps:spPr>
                        <wps:txbx>
                          <w:txbxContent>
                            <w:p>
                              <w:pPr>
                                <w:jc w:val="center"/>
                                <w:rPr>
                                  <w:rFonts w:ascii="方正仿宋_GBK" w:eastAsia="方正仿宋_GBK"/>
                                  <w:color w:val="000000"/>
                                  <w:sz w:val="24"/>
                                </w:rPr>
                              </w:pPr>
                              <w:r>
                                <w:rPr>
                                  <w:rFonts w:hint="eastAsia" w:ascii="方正仿宋_GBK" w:eastAsia="方正仿宋_GBK"/>
                                  <w:color w:val="000000"/>
                                  <w:sz w:val="24"/>
                                </w:rPr>
                                <w:t>施工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900"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建设单位委托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00"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时限按合同约定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00"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施工单位</w:t>
                                    </w:r>
                                  </w:p>
                                </w:tc>
                              </w:tr>
                            </w:tbl>
                            <w:p>
                              <w:pPr>
                                <w:jc w:val="center"/>
                                <w:rPr>
                                  <w:sz w:val="24"/>
                                </w:rPr>
                              </w:pPr>
                            </w:p>
                          </w:txbxContent>
                        </wps:txbx>
                        <wps:bodyPr anchor="ctr" anchorCtr="0" upright="1"/>
                      </wps:wsp>
                      <wps:wsp>
                        <wps:cNvPr id="24" name="矩形 24"/>
                        <wps:cNvSpPr/>
                        <wps:spPr>
                          <a:xfrm>
                            <a:off x="5389245" y="417195"/>
                            <a:ext cx="1668145" cy="1290955"/>
                          </a:xfrm>
                          <a:prstGeom prst="rect">
                            <a:avLst/>
                          </a:prstGeom>
                          <a:noFill/>
                          <a:ln w="9525" cap="flat" cmpd="sng">
                            <a:solidFill>
                              <a:srgbClr val="000000"/>
                            </a:solidFill>
                            <a:prstDash val="dash"/>
                            <a:miter/>
                            <a:headEnd type="none" w="med" len="med"/>
                            <a:tailEnd type="none" w="med" len="med"/>
                          </a:ln>
                        </wps:spPr>
                        <wps:txbx>
                          <w:txbxContent>
                            <w:p>
                              <w:pPr>
                                <w:jc w:val="center"/>
                                <w:rPr>
                                  <w:rFonts w:ascii="方正仿宋_GBK" w:eastAsia="方正仿宋_GBK"/>
                                  <w:color w:val="000000"/>
                                  <w:sz w:val="24"/>
                                </w:rPr>
                              </w:pPr>
                              <w:r>
                                <w:rPr>
                                  <w:rFonts w:hint="eastAsia" w:ascii="方正仿宋_GBK" w:eastAsia="方正仿宋_GBK"/>
                                  <w:color w:val="000000"/>
                                  <w:sz w:val="24"/>
                                </w:rPr>
                                <w:t>竣工验收</w:t>
                              </w:r>
                            </w:p>
                            <w:tbl>
                              <w:tblPr>
                                <w:tblStyle w:val="8"/>
                                <w:tblW w:w="2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73"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建设单位组织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73"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时限按合同约定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473"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参建各方及有关单位</w:t>
                                    </w:r>
                                  </w:p>
                                </w:tc>
                              </w:tr>
                            </w:tbl>
                            <w:p>
                              <w:pPr>
                                <w:jc w:val="center"/>
                              </w:pPr>
                            </w:p>
                          </w:txbxContent>
                        </wps:txbx>
                        <wps:bodyPr anchor="ctr" anchorCtr="0" upright="1"/>
                      </wps:wsp>
                      <wps:wsp>
                        <wps:cNvPr id="25" name="矩形 25"/>
                        <wps:cNvSpPr/>
                        <wps:spPr>
                          <a:xfrm>
                            <a:off x="5439410" y="2219960"/>
                            <a:ext cx="1549400" cy="1173480"/>
                          </a:xfrm>
                          <a:prstGeom prst="rect">
                            <a:avLst/>
                          </a:prstGeom>
                          <a:noFill/>
                          <a:ln w="9525" cap="flat" cmpd="sng">
                            <a:solidFill>
                              <a:srgbClr val="000000"/>
                            </a:solidFill>
                            <a:prstDash val="dash"/>
                            <a:miter/>
                            <a:headEnd type="none" w="med" len="med"/>
                            <a:tailEnd type="none" w="med" len="med"/>
                          </a:ln>
                        </wps:spPr>
                        <wps:txbx>
                          <w:txbxContent>
                            <w:p>
                              <w:pPr>
                                <w:jc w:val="center"/>
                                <w:rPr>
                                  <w:rFonts w:ascii="方正仿宋_GBK" w:eastAsia="方正仿宋_GBK"/>
                                  <w:color w:val="000000"/>
                                  <w:sz w:val="24"/>
                                </w:rPr>
                              </w:pPr>
                              <w:r>
                                <w:rPr>
                                  <w:rFonts w:hint="eastAsia" w:ascii="方正仿宋_GBK" w:eastAsia="方正仿宋_GBK"/>
                                  <w:color w:val="000000"/>
                                  <w:sz w:val="24"/>
                                </w:rPr>
                                <w:t>验收通气</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27"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验收通气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27"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27"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燃气经营企业</w:t>
                                    </w:r>
                                  </w:p>
                                </w:tc>
                              </w:tr>
                            </w:tbl>
                            <w:p>
                              <w:pPr>
                                <w:jc w:val="center"/>
                                <w:rPr>
                                  <w:color w:val="000000"/>
                                  <w:sz w:val="24"/>
                                </w:rPr>
                              </w:pPr>
                            </w:p>
                          </w:txbxContent>
                        </wps:txbx>
                        <wps:bodyPr anchor="ctr" anchorCtr="0" upright="1"/>
                      </wps:wsp>
                      <wps:wsp>
                        <wps:cNvPr id="26" name="直接箭头连接符 26"/>
                        <wps:cNvCnPr/>
                        <wps:spPr>
                          <a:xfrm>
                            <a:off x="1395095" y="1072515"/>
                            <a:ext cx="503555" cy="1"/>
                          </a:xfrm>
                          <a:prstGeom prst="straightConnector1">
                            <a:avLst/>
                          </a:prstGeom>
                          <a:ln w="9525" cap="flat" cmpd="sng">
                            <a:solidFill>
                              <a:srgbClr val="000000"/>
                            </a:solidFill>
                            <a:prstDash val="solid"/>
                            <a:headEnd type="none" w="med" len="med"/>
                            <a:tailEnd type="triangle" w="med" len="med"/>
                          </a:ln>
                        </wps:spPr>
                        <wps:bodyPr/>
                      </wps:wsp>
                      <wps:wsp>
                        <wps:cNvPr id="27" name="直接箭头连接符 27"/>
                        <wps:cNvCnPr/>
                        <wps:spPr>
                          <a:xfrm flipV="1">
                            <a:off x="3213735" y="1054735"/>
                            <a:ext cx="452755" cy="3810"/>
                          </a:xfrm>
                          <a:prstGeom prst="straightConnector1">
                            <a:avLst/>
                          </a:prstGeom>
                          <a:ln w="9525" cap="flat" cmpd="sng">
                            <a:solidFill>
                              <a:srgbClr val="000000"/>
                            </a:solidFill>
                            <a:prstDash val="solid"/>
                            <a:headEnd type="none" w="med" len="med"/>
                            <a:tailEnd type="triangle" w="med" len="med"/>
                          </a:ln>
                        </wps:spPr>
                        <wps:bodyPr/>
                      </wps:wsp>
                      <wps:wsp>
                        <wps:cNvPr id="28" name="直接箭头连接符 28"/>
                        <wps:cNvCnPr/>
                        <wps:spPr>
                          <a:xfrm>
                            <a:off x="4930140" y="1054735"/>
                            <a:ext cx="459105" cy="8255"/>
                          </a:xfrm>
                          <a:prstGeom prst="straightConnector1">
                            <a:avLst/>
                          </a:prstGeom>
                          <a:ln w="9525" cap="flat" cmpd="sng">
                            <a:solidFill>
                              <a:srgbClr val="000000"/>
                            </a:solidFill>
                            <a:prstDash val="solid"/>
                            <a:headEnd type="none" w="med" len="med"/>
                            <a:tailEnd type="triangle" w="med" len="med"/>
                          </a:ln>
                        </wps:spPr>
                        <wps:bodyPr/>
                      </wps:wsp>
                      <wps:wsp>
                        <wps:cNvPr id="29" name="直接箭头连接符 29"/>
                        <wps:cNvCnPr/>
                        <wps:spPr>
                          <a:xfrm flipH="1">
                            <a:off x="6214110" y="1708150"/>
                            <a:ext cx="9525" cy="51181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315pt;width:581.1pt;" coordsize="7379970,4000500" editas="canvas" o:gfxdata="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">
                <o:lock v:ext="edit" aspectratio="f"/>
                <v:shape id="_x0000_s1026" o:spid="_x0000_s1026" style="position:absolute;left:0;top:0;height:4000500;width:7379970;" filled="f" stroked="f" coordsize="21600,21600" o:gfxdata="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">
                  <v:fill on="f" focussize="0,0"/>
                  <v:stroke on="f"/>
                  <v:imagedata o:title=""/>
                  <o:lock v:ext="edit" aspectratio="f"/>
                </v:shape>
                <v:rect id="_x0000_s1026" o:spid="_x0000_s1026" o:spt="1" style="position:absolute;left:227965;top:408940;height:1299210;width:1167130;v-text-anchor:middle;" filled="f" stroked="t" coordsize="21600,21600" o:gfxdata="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0yVgtYAAAAGAQAADwAA&#10;AAAAAAABACAAAAAiAAAAZHJzL2Rvd25yZXYueG1sUEsBAhQAFAAAAAgAh07iQJN/EwsYAgAAJwQA&#10;AA4AAAAAAAAAAQAgAAAAJQEAAGRycy9lMm9Eb2MueG1sUEsFBgAAAAAGAAYAWQEAAK8FAAAAAA==&#10;">
                  <v:fill on="f" focussize="0,0"/>
                  <v:stroke color="#000000" joinstyle="miter" dashstyle="dash"/>
                  <v:imagedata o:title=""/>
                  <o:lock v:ext="edit" aspectratio="f"/>
                  <v:textbox>
                    <w:txbxContent>
                      <w:p>
                        <w:pPr>
                          <w:jc w:val="center"/>
                          <w:rPr>
                            <w:rFonts w:hint="eastAsia" w:ascii="方正仿宋_GBK" w:eastAsia="方正仿宋_GBK"/>
                            <w:sz w:val="24"/>
                          </w:rPr>
                        </w:pPr>
                        <w:r>
                          <w:rPr>
                            <w:rFonts w:hint="eastAsia" w:ascii="方正仿宋_GBK" w:eastAsia="方正仿宋_GBK"/>
                            <w:color w:val="000000"/>
                            <w:sz w:val="24"/>
                          </w:rPr>
                          <w:t>用气申请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00" w:type="dxa"/>
                              <w:vAlign w:val="center"/>
                            </w:tcPr>
                            <w:p>
                              <w:pPr>
                                <w:spacing w:line="240" w:lineRule="exact"/>
                                <w:jc w:val="center"/>
                                <w:rPr>
                                  <w:rFonts w:hint="eastAsia" w:ascii="方正仿宋_GBK" w:eastAsia="方正仿宋_GBK"/>
                                  <w:sz w:val="24"/>
                                </w:rPr>
                              </w:pPr>
                              <w:r>
                                <w:rPr>
                                  <w:rFonts w:hint="eastAsia" w:ascii="方正仿宋_GBK" w:eastAsia="方正仿宋_GBK"/>
                                  <w:color w:val="000000"/>
                                  <w:sz w:val="24"/>
                                </w:rPr>
                                <w:t>用气申请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00" w:type="dxa"/>
                              <w:vAlign w:val="center"/>
                            </w:tcPr>
                            <w:p>
                              <w:pPr>
                                <w:spacing w:line="240" w:lineRule="exact"/>
                                <w:jc w:val="center"/>
                                <w:rPr>
                                  <w:rFonts w:hint="eastAsia" w:ascii="方正仿宋_GBK" w:eastAsia="方正仿宋_GBK"/>
                                  <w:color w:val="000000"/>
                                  <w:sz w:val="24"/>
                                </w:rPr>
                              </w:pPr>
                              <w:r>
                                <w:rPr>
                                  <w:rFonts w:hint="eastAsia" w:ascii="方正仿宋_GBK" w:eastAsia="方正仿宋_GBK"/>
                                  <w:color w:val="000000"/>
                                  <w:sz w:val="24"/>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700" w:type="dxa"/>
                              <w:vAlign w:val="center"/>
                            </w:tcPr>
                            <w:p>
                              <w:pPr>
                                <w:spacing w:line="240" w:lineRule="exact"/>
                                <w:jc w:val="center"/>
                                <w:rPr>
                                  <w:rFonts w:hint="eastAsia" w:ascii="方正仿宋_GBK" w:eastAsia="方正仿宋_GBK"/>
                                  <w:sz w:val="24"/>
                                </w:rPr>
                              </w:pPr>
                              <w:r>
                                <w:rPr>
                                  <w:rFonts w:hint="eastAsia" w:ascii="方正仿宋_GBK" w:eastAsia="方正仿宋_GBK"/>
                                  <w:color w:val="000000"/>
                                  <w:sz w:val="24"/>
                                </w:rPr>
                                <w:t>燃气经营企业</w:t>
                              </w:r>
                            </w:p>
                          </w:tc>
                        </w:tr>
                      </w:tbl>
                      <w:p>
                        <w:pPr>
                          <w:rPr>
                            <w:sz w:val="24"/>
                          </w:rPr>
                        </w:pPr>
                      </w:p>
                    </w:txbxContent>
                  </v:textbox>
                </v:rect>
                <v:rect id="_x0000_s1026" o:spid="_x0000_s1026" o:spt="1" style="position:absolute;left:1898650;top:408940;height:1299210;width:1315085;v-text-anchor:middle;" filled="f" stroked="t" coordsize="21600,21600" o:gfxdata="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0yVgtYAAAAGAQAADwAA&#10;AAAAAAABACAAAAAiAAAAZHJzL2Rvd25yZXYueG1sUEsBAhQAFAAAAAgAh07iQMNEwy4YAgAAKAQA&#10;AA4AAAAAAAAAAQAgAAAAJQEAAGRycy9lMm9Eb2MueG1sUEsFBgAAAAAGAAYAWQEAAK8FAAAAAA==&#10;">
                  <v:fill on="f" focussize="0,0"/>
                  <v:stroke color="#000000" joinstyle="miter" dashstyle="dash"/>
                  <v:imagedata o:title=""/>
                  <o:lock v:ext="edit" aspectratio="f"/>
                  <v:textbox>
                    <w:txbxContent>
                      <w:p>
                        <w:pPr>
                          <w:jc w:val="center"/>
                          <w:rPr>
                            <w:rFonts w:ascii="方正仿宋_GBK" w:eastAsia="方正仿宋_GBK"/>
                            <w:color w:val="000000"/>
                            <w:sz w:val="24"/>
                          </w:rPr>
                        </w:pPr>
                        <w:r>
                          <w:rPr>
                            <w:rFonts w:hint="eastAsia" w:ascii="方正仿宋_GBK" w:eastAsia="方正仿宋_GBK"/>
                            <w:color w:val="000000"/>
                            <w:sz w:val="24"/>
                          </w:rPr>
                          <w:t>设计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40"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建设单位委托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40"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时限按合同约定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40"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设计单位</w:t>
                              </w:r>
                            </w:p>
                          </w:tc>
                        </w:tr>
                      </w:tbl>
                      <w:p>
                        <w:pPr>
                          <w:jc w:val="center"/>
                        </w:pPr>
                      </w:p>
                    </w:txbxContent>
                  </v:textbox>
                </v:rect>
                <v:rect id="_x0000_s1026" o:spid="_x0000_s1026" o:spt="1" style="position:absolute;left:3666490;top:408940;height:1290955;width:1263650;v-text-anchor:middle;" filled="f" stroked="t" coordsize="21600,21600" o:gfxdata="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tMlYLWAAAABgEAAA8A&#10;AAAAAAAAAQAgAAAAIgAAAGRycy9kb3ducmV2LnhtbFBLAQIUABQAAAAIAIdO4kBwtZ2nGQIAACgE&#10;AAAOAAAAAAAAAAEAIAAAACUBAABkcnMvZTJvRG9jLnhtbFBLBQYAAAAABgAGAFkBAACwBQAAAAA=&#10;">
                  <v:fill on="f" focussize="0,0"/>
                  <v:stroke color="#000000" joinstyle="miter" dashstyle="dash"/>
                  <v:imagedata o:title=""/>
                  <o:lock v:ext="edit" aspectratio="f"/>
                  <v:textbox>
                    <w:txbxContent>
                      <w:p>
                        <w:pPr>
                          <w:jc w:val="center"/>
                          <w:rPr>
                            <w:rFonts w:ascii="方正仿宋_GBK" w:eastAsia="方正仿宋_GBK"/>
                            <w:color w:val="000000"/>
                            <w:sz w:val="24"/>
                          </w:rPr>
                        </w:pPr>
                        <w:r>
                          <w:rPr>
                            <w:rFonts w:hint="eastAsia" w:ascii="方正仿宋_GBK" w:eastAsia="方正仿宋_GBK"/>
                            <w:color w:val="000000"/>
                            <w:sz w:val="24"/>
                          </w:rPr>
                          <w:t>施工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900"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建设单位委托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00"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时限按合同约定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00"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施工单位</w:t>
                              </w:r>
                            </w:p>
                          </w:tc>
                        </w:tr>
                      </w:tbl>
                      <w:p>
                        <w:pPr>
                          <w:jc w:val="center"/>
                          <w:rPr>
                            <w:sz w:val="24"/>
                          </w:rPr>
                        </w:pPr>
                      </w:p>
                    </w:txbxContent>
                  </v:textbox>
                </v:rect>
                <v:rect id="_x0000_s1026" o:spid="_x0000_s1026" o:spt="1" style="position:absolute;left:5389245;top:417195;height:1290955;width:1668145;v-text-anchor:middle;" filled="f" stroked="t" coordsize="21600,21600" o:gfxdata="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0yVgtYAAAAGAQAADwAA&#10;AAAAAAABACAAAAAiAAAAZHJzL2Rvd25yZXYueG1sUEsBAhQAFAAAAAgAh07iQCjrtYEYAgAAKAQA&#10;AA4AAAAAAAAAAQAgAAAAJQEAAGRycy9lMm9Eb2MueG1sUEsFBgAAAAAGAAYAWQEAAK8FAAAAAA==&#10;">
                  <v:fill on="f" focussize="0,0"/>
                  <v:stroke color="#000000" joinstyle="miter" dashstyle="dash"/>
                  <v:imagedata o:title=""/>
                  <o:lock v:ext="edit" aspectratio="f"/>
                  <v:textbox>
                    <w:txbxContent>
                      <w:p>
                        <w:pPr>
                          <w:jc w:val="center"/>
                          <w:rPr>
                            <w:rFonts w:ascii="方正仿宋_GBK" w:eastAsia="方正仿宋_GBK"/>
                            <w:color w:val="000000"/>
                            <w:sz w:val="24"/>
                          </w:rPr>
                        </w:pPr>
                        <w:r>
                          <w:rPr>
                            <w:rFonts w:hint="eastAsia" w:ascii="方正仿宋_GBK" w:eastAsia="方正仿宋_GBK"/>
                            <w:color w:val="000000"/>
                            <w:sz w:val="24"/>
                          </w:rPr>
                          <w:t>竣工验收</w:t>
                        </w:r>
                      </w:p>
                      <w:tbl>
                        <w:tblPr>
                          <w:tblStyle w:val="8"/>
                          <w:tblW w:w="2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73"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建设单位组织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73"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时限按合同约定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473"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参建各方及有关单位</w:t>
                              </w:r>
                            </w:p>
                          </w:tc>
                        </w:tr>
                      </w:tbl>
                      <w:p>
                        <w:pPr>
                          <w:jc w:val="center"/>
                        </w:pPr>
                      </w:p>
                    </w:txbxContent>
                  </v:textbox>
                </v:rect>
                <v:rect id="_x0000_s1026" o:spid="_x0000_s1026" o:spt="1" style="position:absolute;left:5439410;top:2219960;height:1173480;width:1549400;v-text-anchor:middle;" filled="f" stroked="t" coordsize="21600,21600" o:gfxdata="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tMlYLWAAAABgEAAA8A&#10;AAAAAAAAAQAgAAAAIgAAAGRycy9kb3ducmV2LnhtbFBLAQIUABQAAAAIAIdO4kBqGsoKGQIAACkE&#10;AAAOAAAAAAAAAAEAIAAAACUBAABkcnMvZTJvRG9jLnhtbFBLBQYAAAAABgAGAFkBAACwBQAAAAA=&#10;">
                  <v:fill on="f" focussize="0,0"/>
                  <v:stroke color="#000000" joinstyle="miter" dashstyle="dash"/>
                  <v:imagedata o:title=""/>
                  <o:lock v:ext="edit" aspectratio="f"/>
                  <v:textbox>
                    <w:txbxContent>
                      <w:p>
                        <w:pPr>
                          <w:jc w:val="center"/>
                          <w:rPr>
                            <w:rFonts w:ascii="方正仿宋_GBK" w:eastAsia="方正仿宋_GBK"/>
                            <w:color w:val="000000"/>
                            <w:sz w:val="24"/>
                          </w:rPr>
                        </w:pPr>
                        <w:r>
                          <w:rPr>
                            <w:rFonts w:hint="eastAsia" w:ascii="方正仿宋_GBK" w:eastAsia="方正仿宋_GBK"/>
                            <w:color w:val="000000"/>
                            <w:sz w:val="24"/>
                          </w:rPr>
                          <w:t>验收通气</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27"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验收通气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27"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27" w:type="dxa"/>
                              <w:vAlign w:val="center"/>
                            </w:tcPr>
                            <w:p>
                              <w:pPr>
                                <w:spacing w:line="240" w:lineRule="exact"/>
                                <w:jc w:val="center"/>
                                <w:rPr>
                                  <w:rFonts w:ascii="方正仿宋_GBK" w:eastAsia="方正仿宋_GBK"/>
                                  <w:color w:val="000000"/>
                                  <w:sz w:val="24"/>
                                </w:rPr>
                              </w:pPr>
                              <w:r>
                                <w:rPr>
                                  <w:rFonts w:hint="eastAsia" w:ascii="方正仿宋_GBK" w:eastAsia="方正仿宋_GBK"/>
                                  <w:color w:val="000000"/>
                                  <w:sz w:val="24"/>
                                </w:rPr>
                                <w:t>燃气经营企业</w:t>
                              </w:r>
                            </w:p>
                          </w:tc>
                        </w:tr>
                      </w:tbl>
                      <w:p>
                        <w:pPr>
                          <w:jc w:val="center"/>
                          <w:rPr>
                            <w:color w:val="000000"/>
                            <w:sz w:val="24"/>
                          </w:rPr>
                        </w:pPr>
                      </w:p>
                    </w:txbxContent>
                  </v:textbox>
                </v:rect>
                <v:shape id="_x0000_s1026" o:spid="_x0000_s1026" o:spt="32" type="#_x0000_t32" style="position:absolute;left:1395095;top:1072515;height:1;width:503555;" filled="f" stroked="t" coordsize="21600,21600" o:gfxdata="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TlPh9YAAAAGAQAADwAAAAAAAAABACAA&#10;AAAiAAAAZHJzL2Rvd25yZXYueG1sUEsBAhQAFAAAAAgAh07iQLc975cPAgAA/QMAAA4AAAAAAAAA&#10;AQAgAAAAJQEAAGRycy9lMm9Eb2MueG1sUEsFBgAAAAAGAAYAWQEAAKYFAAAAAA==&#10;">
                  <v:fill on="f" focussize="0,0"/>
                  <v:stroke color="#000000" joinstyle="round" endarrow="block"/>
                  <v:imagedata o:title=""/>
                  <o:lock v:ext="edit" aspectratio="f"/>
                </v:shape>
                <v:shape id="_x0000_s1026" o:spid="_x0000_s1026" o:spt="32" type="#_x0000_t32" style="position:absolute;left:3213735;top:1054735;flip:y;height:3810;width:452755;" filled="f" stroked="t" coordsize="21600,21600" o:gfxdata="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SHoodYAAAAGAQAA&#10;DwAAAAAAAAABACAAAAAiAAAAZHJzL2Rvd25yZXYueG1sUEsBAhQAFAAAAAgAh07iQAsOtJEbAgAA&#10;CgQAAA4AAAAAAAAAAQAgAAAAJQEAAGRycy9lMm9Eb2MueG1sUEsFBgAAAAAGAAYAWQEAALIFAAAA&#10;AA==&#10;">
                  <v:fill on="f" focussize="0,0"/>
                  <v:stroke color="#000000" joinstyle="round" endarrow="block"/>
                  <v:imagedata o:title=""/>
                  <o:lock v:ext="edit" aspectratio="f"/>
                </v:shape>
                <v:shape id="_x0000_s1026" o:spid="_x0000_s1026" o:spt="32" type="#_x0000_t32" style="position:absolute;left:4930140;top:1054735;height:8255;width:459105;" filled="f" stroked="t" coordsize="21600,21600" o:gfxdata="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OU+H1gAAAAYBAAAPAAAAAAAA&#10;AAEAIAAAACIAAABkcnMvZG93bnJldi54bWxQSwECFAAUAAAACACHTuJARCZdxRQCAAAABAAADgAA&#10;AAAAAAABACAAAAAlAQAAZHJzL2Uyb0RvYy54bWxQSwUGAAAAAAYABgBZAQAAqwUAAAAA&#10;">
                  <v:fill on="f" focussize="0,0"/>
                  <v:stroke color="#000000" joinstyle="round" endarrow="block"/>
                  <v:imagedata o:title=""/>
                  <o:lock v:ext="edit" aspectratio="f"/>
                </v:shape>
                <v:shape id="_x0000_s1026" o:spid="_x0000_s1026" o:spt="32" type="#_x0000_t32" style="position:absolute;left:6214110;top:1708150;flip:x;height:511810;width:9525;" filled="f" stroked="t" coordsize="21600,21600" o:gfxdata="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Uh6KHWAAAABgEAAA8AAAAA&#10;AAAAAQAgAAAAIgAAAGRycy9kb3ducmV2LnhtbFBLAQIUABQAAAAIAIdO4kA+DLH9FgIAAAoEAAAO&#10;AAAAAAAAAAEAIAAAACUBAABkcnMvZTJvRG9jLnhtbFBLBQYAAAAABgAGAFkBAACtBQAAAAA=&#10;">
                  <v:fill on="f" focussize="0,0"/>
                  <v:stroke color="#000000" joinstyle="round" endarrow="block"/>
                  <v:imagedata o:title=""/>
                  <o:lock v:ext="edit" aspectratio="f"/>
                </v:shape>
                <w10:wrap type="none"/>
                <w10:anchorlock/>
              </v:group>
            </w:pict>
          </mc:Fallback>
        </mc:AlternateContent>
      </w: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lang w:val="en-US" w:eastAsia="zh-CN"/>
      </w:rPr>
      <w:t>重庆市南川区经济和信息化委员会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123190</wp:posOffset>
              </wp:positionV>
              <wp:extent cx="8782050" cy="1714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8782050"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9.7pt;height:1.35pt;width:691.5pt;z-index:251665408;mso-width-relative:page;mso-height-relative:page;" filled="f" stroked="t" coordsize="21600,21600" o:gfxdata="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PenENkAAAAJAQAADwAAAAAAAAABACAAAAAiAAAAZHJzL2Rvd25yZXYueG1sUEsBAhQA&#10;FAAAAAgAh07iQJMBVQPxAQAAwgMAAA4AAAAAAAAAAQAgAAAAKAEAAGRycy9lMm9Eb2MueG1sUEsF&#10;BgAAAAAGAAYAWQEAAIs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重庆市南川区经济和信息化委员会发布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1312;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重庆市南川区经济和信息化委员会行政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438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重庆市南川区经济和信息化委员会行政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MGM3ZDdmNGYxN2RkOGQ2OGU4NjhjZjE2Y2M4ZjMifQ=="/>
  </w:docVars>
  <w:rsids>
    <w:rsidRoot w:val="00172A27"/>
    <w:rsid w:val="019E71BD"/>
    <w:rsid w:val="01E93D58"/>
    <w:rsid w:val="02FA25DD"/>
    <w:rsid w:val="04B679C3"/>
    <w:rsid w:val="05F07036"/>
    <w:rsid w:val="060379FA"/>
    <w:rsid w:val="06E00104"/>
    <w:rsid w:val="080A54D2"/>
    <w:rsid w:val="080F63D8"/>
    <w:rsid w:val="09341458"/>
    <w:rsid w:val="098254C2"/>
    <w:rsid w:val="09E36B2C"/>
    <w:rsid w:val="0A73514E"/>
    <w:rsid w:val="0A766EDE"/>
    <w:rsid w:val="0A782765"/>
    <w:rsid w:val="0AD64BE8"/>
    <w:rsid w:val="0B0912D7"/>
    <w:rsid w:val="0C442D22"/>
    <w:rsid w:val="0C4B5C57"/>
    <w:rsid w:val="0E025194"/>
    <w:rsid w:val="0E042561"/>
    <w:rsid w:val="0EEF0855"/>
    <w:rsid w:val="0F182768"/>
    <w:rsid w:val="0F9022FF"/>
    <w:rsid w:val="117E7402"/>
    <w:rsid w:val="119836EC"/>
    <w:rsid w:val="11DB7C71"/>
    <w:rsid w:val="122431D2"/>
    <w:rsid w:val="137B5074"/>
    <w:rsid w:val="151632A6"/>
    <w:rsid w:val="152D2DCA"/>
    <w:rsid w:val="17E51FCF"/>
    <w:rsid w:val="187168EA"/>
    <w:rsid w:val="18D314AE"/>
    <w:rsid w:val="196673CA"/>
    <w:rsid w:val="196F7429"/>
    <w:rsid w:val="1A626F8D"/>
    <w:rsid w:val="1C827473"/>
    <w:rsid w:val="1CF734C9"/>
    <w:rsid w:val="1D8A4831"/>
    <w:rsid w:val="1DEC284C"/>
    <w:rsid w:val="1E6523AC"/>
    <w:rsid w:val="1F274302"/>
    <w:rsid w:val="20062169"/>
    <w:rsid w:val="20A35C0A"/>
    <w:rsid w:val="21A41C3A"/>
    <w:rsid w:val="22440422"/>
    <w:rsid w:val="22BB4BBB"/>
    <w:rsid w:val="25513E86"/>
    <w:rsid w:val="257743F5"/>
    <w:rsid w:val="25DA0320"/>
    <w:rsid w:val="25EB1AF4"/>
    <w:rsid w:val="26105AEF"/>
    <w:rsid w:val="28167AFD"/>
    <w:rsid w:val="28E21F0E"/>
    <w:rsid w:val="28E55011"/>
    <w:rsid w:val="29D11A3A"/>
    <w:rsid w:val="2A5818A5"/>
    <w:rsid w:val="2A7C3754"/>
    <w:rsid w:val="2CD77D84"/>
    <w:rsid w:val="2DB41456"/>
    <w:rsid w:val="2DD05FE1"/>
    <w:rsid w:val="2E92732A"/>
    <w:rsid w:val="2EAE3447"/>
    <w:rsid w:val="2F1321AD"/>
    <w:rsid w:val="2F7B66D0"/>
    <w:rsid w:val="2FF43D8C"/>
    <w:rsid w:val="31A15F24"/>
    <w:rsid w:val="31C37EBA"/>
    <w:rsid w:val="32877139"/>
    <w:rsid w:val="33CF5CE0"/>
    <w:rsid w:val="343C3F54"/>
    <w:rsid w:val="34992BA1"/>
    <w:rsid w:val="35845BB2"/>
    <w:rsid w:val="36FB1DF0"/>
    <w:rsid w:val="37315A03"/>
    <w:rsid w:val="3736112E"/>
    <w:rsid w:val="395347B5"/>
    <w:rsid w:val="39A232A0"/>
    <w:rsid w:val="39E745AA"/>
    <w:rsid w:val="3A3F02FA"/>
    <w:rsid w:val="3A706705"/>
    <w:rsid w:val="3A8A3C6B"/>
    <w:rsid w:val="3B5A6BBB"/>
    <w:rsid w:val="3CA154E3"/>
    <w:rsid w:val="3CCA0D3F"/>
    <w:rsid w:val="3E6B1DF8"/>
    <w:rsid w:val="3EB968CD"/>
    <w:rsid w:val="3EDA13A6"/>
    <w:rsid w:val="3FF56C14"/>
    <w:rsid w:val="40D67AD8"/>
    <w:rsid w:val="417B75E9"/>
    <w:rsid w:val="42430A63"/>
    <w:rsid w:val="42F058B7"/>
    <w:rsid w:val="436109F6"/>
    <w:rsid w:val="441A38D4"/>
    <w:rsid w:val="4504239D"/>
    <w:rsid w:val="4851401A"/>
    <w:rsid w:val="4A171FDF"/>
    <w:rsid w:val="4A192915"/>
    <w:rsid w:val="4ADB5E1D"/>
    <w:rsid w:val="4BC77339"/>
    <w:rsid w:val="4C212AFC"/>
    <w:rsid w:val="4C9236C5"/>
    <w:rsid w:val="4CE70AA9"/>
    <w:rsid w:val="4E250A85"/>
    <w:rsid w:val="4F391364"/>
    <w:rsid w:val="4FFD4925"/>
    <w:rsid w:val="50577CF3"/>
    <w:rsid w:val="505C172E"/>
    <w:rsid w:val="506405EA"/>
    <w:rsid w:val="514B0F6B"/>
    <w:rsid w:val="515B7CB7"/>
    <w:rsid w:val="52F46F0B"/>
    <w:rsid w:val="52F757BE"/>
    <w:rsid w:val="532B6A10"/>
    <w:rsid w:val="539E4E99"/>
    <w:rsid w:val="53D8014D"/>
    <w:rsid w:val="550C209A"/>
    <w:rsid w:val="556A16CD"/>
    <w:rsid w:val="55E064E0"/>
    <w:rsid w:val="57014E5D"/>
    <w:rsid w:val="572C6D10"/>
    <w:rsid w:val="5943350B"/>
    <w:rsid w:val="5DC34279"/>
    <w:rsid w:val="5FCD688E"/>
    <w:rsid w:val="5FF9BDAA"/>
    <w:rsid w:val="60123C37"/>
    <w:rsid w:val="602E3D58"/>
    <w:rsid w:val="608816D1"/>
    <w:rsid w:val="60EF4E7F"/>
    <w:rsid w:val="648B0A32"/>
    <w:rsid w:val="658F6764"/>
    <w:rsid w:val="665233C1"/>
    <w:rsid w:val="66772A46"/>
    <w:rsid w:val="67B5159B"/>
    <w:rsid w:val="6848469A"/>
    <w:rsid w:val="69110F2F"/>
    <w:rsid w:val="69AC0D42"/>
    <w:rsid w:val="69B87C08"/>
    <w:rsid w:val="69D02B99"/>
    <w:rsid w:val="69E76134"/>
    <w:rsid w:val="6AD9688B"/>
    <w:rsid w:val="6B68303F"/>
    <w:rsid w:val="6D0E3F22"/>
    <w:rsid w:val="6DB85E1E"/>
    <w:rsid w:val="738D5656"/>
    <w:rsid w:val="744E4660"/>
    <w:rsid w:val="74527F74"/>
    <w:rsid w:val="753355A2"/>
    <w:rsid w:val="759F1C61"/>
    <w:rsid w:val="75A849CA"/>
    <w:rsid w:val="769F2DE8"/>
    <w:rsid w:val="76FDEB7C"/>
    <w:rsid w:val="7967694A"/>
    <w:rsid w:val="79856DD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3">
    <w:name w:val="heading 6"/>
    <w:basedOn w:val="1"/>
    <w:next w:val="1"/>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2866</Words>
  <Characters>2914</Characters>
  <Lines>1</Lines>
  <Paragraphs>1</Paragraphs>
  <TotalTime>37</TotalTime>
  <ScaleCrop>false</ScaleCrop>
  <LinksUpToDate>false</LinksUpToDate>
  <CharactersWithSpaces>3001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2023-11-14T01:17:54Z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7F1CC62CCF5348CFA0DB6BE222D4103F</vt:lpwstr>
  </property>
</Properties>
</file>