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hAnsi="方正仿宋_GBK" w:eastAsia="方正仿宋_GBK"/>
          <w:sz w:val="32"/>
          <w:szCs w:val="32"/>
        </w:rPr>
      </w:pPr>
    </w:p>
    <w:p>
      <w:pPr>
        <w:jc w:val="center"/>
        <w:rPr>
          <w:rFonts w:ascii="方正仿宋_GBK" w:hAnsi="方正仿宋_GBK" w:eastAsia="方正仿宋_GBK"/>
          <w:sz w:val="32"/>
          <w:szCs w:val="32"/>
        </w:rPr>
      </w:pPr>
    </w:p>
    <w:p>
      <w:pPr>
        <w:snapToGrid w:val="0"/>
        <w:jc w:val="center"/>
        <w:rPr>
          <w:rFonts w:hAnsi="Times New Roman" w:eastAsia="方正小标宋_GBK"/>
          <w:color w:val="000000"/>
          <w:sz w:val="44"/>
          <w:szCs w:val="44"/>
        </w:rPr>
      </w:pPr>
      <w:r>
        <w:rPr>
          <w:rFonts w:hint="eastAsia" w:hAnsi="Times New Roman" w:eastAsia="方正小标宋_GBK" w:cs="方正小标宋_GBK"/>
          <w:color w:val="000000"/>
          <w:sz w:val="44"/>
          <w:szCs w:val="44"/>
        </w:rPr>
        <w:t>重庆市南川区农业农村委员会</w:t>
      </w:r>
    </w:p>
    <w:p>
      <w:pPr>
        <w:snapToGrid w:val="0"/>
        <w:jc w:val="center"/>
        <w:rPr>
          <w:rFonts w:eastAsia="方正小标宋_GBK"/>
          <w:color w:val="000000"/>
          <w:kern w:val="0"/>
          <w:sz w:val="44"/>
          <w:szCs w:val="44"/>
          <w:shd w:val="clear" w:color="auto" w:fill="FFFFFF"/>
        </w:rPr>
      </w:pPr>
      <w:r>
        <w:rPr>
          <w:rFonts w:hint="eastAsia" w:eastAsia="方正小标宋_GBK" w:cs="方正小标宋_GBK"/>
          <w:color w:val="000000"/>
          <w:kern w:val="0"/>
          <w:sz w:val="44"/>
          <w:szCs w:val="44"/>
          <w:shd w:val="clear" w:color="auto" w:fill="FFFFFF"/>
        </w:rPr>
        <w:t>关于废止一批行政规范性文件的通知</w:t>
      </w:r>
    </w:p>
    <w:p>
      <w:pPr>
        <w:jc w:val="center"/>
        <w:rPr>
          <w:rFonts w:ascii="Times New Roman" w:hAnsi="Times New Roman" w:eastAsia="方正仿宋_GBK"/>
          <w:sz w:val="32"/>
          <w:szCs w:val="32"/>
          <w:shd w:val="clear" w:color="auto" w:fill="FFFFFF"/>
        </w:rPr>
      </w:pPr>
      <w:r>
        <w:rPr>
          <w:rFonts w:hint="eastAsia" w:ascii="Times New Roman" w:hAnsi="Times New Roman" w:eastAsia="方正仿宋_GBK" w:cs="方正仿宋_GBK"/>
          <w:sz w:val="32"/>
          <w:szCs w:val="32"/>
          <w:shd w:val="clear" w:color="auto" w:fill="FFFFFF"/>
        </w:rPr>
        <w:t>南川农委发〔</w:t>
      </w:r>
      <w:r>
        <w:rPr>
          <w:rFonts w:ascii="Times New Roman" w:hAnsi="Times New Roman" w:eastAsia="方正仿宋_GBK" w:cs="Times New Roman"/>
          <w:sz w:val="32"/>
          <w:szCs w:val="32"/>
          <w:shd w:val="clear" w:color="auto" w:fill="FFFFFF"/>
        </w:rPr>
        <w:t>2025</w:t>
      </w:r>
      <w:r>
        <w:rPr>
          <w:rFonts w:hint="eastAsia" w:ascii="Times New Roman" w:hAnsi="Times New Roman" w:eastAsia="方正仿宋_GBK" w:cs="方正仿宋_GBK"/>
          <w:sz w:val="32"/>
          <w:szCs w:val="32"/>
          <w:shd w:val="clear" w:color="auto" w:fill="FFFFFF"/>
        </w:rPr>
        <w:t>〕</w:t>
      </w:r>
      <w:r>
        <w:rPr>
          <w:rFonts w:ascii="Times New Roman" w:hAnsi="Times New Roman" w:eastAsia="方正仿宋_GBK" w:cs="Times New Roman"/>
          <w:sz w:val="32"/>
          <w:szCs w:val="32"/>
          <w:shd w:val="clear" w:color="auto" w:fill="FFFFFF"/>
        </w:rPr>
        <w:t>108</w:t>
      </w:r>
      <w:r>
        <w:rPr>
          <w:rFonts w:hint="eastAsia" w:ascii="Times New Roman" w:hAnsi="Times New Roman" w:eastAsia="方正仿宋_GBK" w:cs="方正仿宋_GBK"/>
          <w:sz w:val="32"/>
          <w:szCs w:val="32"/>
          <w:shd w:val="clear" w:color="auto" w:fill="FFFFFF"/>
        </w:rPr>
        <w:t>号</w:t>
      </w:r>
    </w:p>
    <w:p>
      <w:pPr>
        <w:rPr>
          <w:rFonts w:ascii="Times New Roman" w:hAnsi="Times New Roman" w:eastAsia="方正仿宋_GBK"/>
          <w:sz w:val="32"/>
          <w:szCs w:val="32"/>
        </w:rPr>
      </w:pPr>
    </w:p>
    <w:p>
      <w:pPr>
        <w:spacing w:line="560" w:lineRule="exact"/>
        <w:rPr>
          <w:rFonts w:ascii="Times New Roman" w:hAnsi="Times New Roman" w:eastAsia="方正仿宋_GBK"/>
          <w:sz w:val="32"/>
          <w:szCs w:val="32"/>
        </w:rPr>
      </w:pPr>
      <w:r>
        <w:rPr>
          <w:rFonts w:hint="eastAsia" w:ascii="Times New Roman" w:hAnsi="Times New Roman" w:eastAsia="方正仿宋_GBK" w:cs="方正仿宋_GBK"/>
          <w:sz w:val="32"/>
          <w:szCs w:val="32"/>
        </w:rPr>
        <w:t>委属各事业单位，机关各科室，各有关单位：</w:t>
      </w:r>
    </w:p>
    <w:p>
      <w:pPr>
        <w:spacing w:line="560" w:lineRule="exact"/>
        <w:rPr>
          <w:rFonts w:ascii="Times New Roman" w:eastAsia="方正仿宋_GBK"/>
          <w:color w:val="000000"/>
          <w:kern w:val="0"/>
          <w:sz w:val="32"/>
          <w:szCs w:val="32"/>
          <w:shd w:val="clear" w:color="auto" w:fill="FFFFFF"/>
        </w:rPr>
      </w:pP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根据《重庆市行政规范性文件管理办法》（重庆市人民政府令第</w:t>
      </w:r>
      <w:r>
        <w:rPr>
          <w:rFonts w:ascii="Times New Roman" w:hAnsi="Times New Roman" w:eastAsia="方正仿宋_GBK" w:cs="Times New Roman"/>
          <w:sz w:val="32"/>
          <w:szCs w:val="32"/>
        </w:rPr>
        <w:t>329</w:t>
      </w:r>
      <w:r>
        <w:rPr>
          <w:rFonts w:hint="eastAsia" w:ascii="Times New Roman" w:hAnsi="Times New Roman" w:eastAsia="方正仿宋_GBK" w:cs="方正仿宋_GBK"/>
          <w:sz w:val="32"/>
          <w:szCs w:val="32"/>
        </w:rPr>
        <w:t>号）规定，我委对本部门现行有效的行政规范性文件进行了清理，并经区农业农村委</w:t>
      </w:r>
      <w:r>
        <w:rPr>
          <w:rFonts w:ascii="Times New Roman" w:hAnsi="Times New Roman" w:eastAsia="方正仿宋_GBK" w:cs="Times New Roman"/>
          <w:sz w:val="32"/>
          <w:szCs w:val="32"/>
        </w:rPr>
        <w:t>2025</w:t>
      </w:r>
      <w:r>
        <w:rPr>
          <w:rFonts w:hint="eastAsia" w:ascii="Times New Roman" w:hAnsi="Times New Roman" w:eastAsia="方正仿宋_GBK" w:cs="方正仿宋_GBK"/>
          <w:sz w:val="32"/>
          <w:szCs w:val="32"/>
        </w:rPr>
        <w:t>年第</w:t>
      </w:r>
      <w:r>
        <w:rPr>
          <w:rFonts w:ascii="Times New Roman" w:hAnsi="Times New Roman" w:eastAsia="方正仿宋_GBK" w:cs="Times New Roman"/>
          <w:sz w:val="32"/>
          <w:szCs w:val="32"/>
        </w:rPr>
        <w:t>7</w:t>
      </w:r>
      <w:r>
        <w:rPr>
          <w:rFonts w:hint="eastAsia" w:ascii="Times New Roman" w:hAnsi="Times New Roman" w:eastAsia="方正仿宋_GBK" w:cs="方正仿宋_GBK"/>
          <w:sz w:val="32"/>
          <w:szCs w:val="32"/>
        </w:rPr>
        <w:t>次党政办公会议审议，决定废止《重庆市南川区农业农村委员会重庆市南川区财政局关于印发〈</w:t>
      </w:r>
      <w:r>
        <w:rPr>
          <w:rFonts w:ascii="Times New Roman" w:hAnsi="Times New Roman" w:eastAsia="方正仿宋_GBK" w:cs="Times New Roman"/>
          <w:sz w:val="32"/>
          <w:szCs w:val="32"/>
        </w:rPr>
        <w:t>2019—2020</w:t>
      </w:r>
      <w:r>
        <w:rPr>
          <w:rFonts w:hint="eastAsia" w:ascii="Times New Roman" w:hAnsi="Times New Roman" w:eastAsia="方正仿宋_GBK" w:cs="方正仿宋_GBK"/>
          <w:sz w:val="32"/>
          <w:szCs w:val="32"/>
        </w:rPr>
        <w:t>年农机报废更新补贴试点工作实施方案〉的通知》（南川农委发〔</w:t>
      </w: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9</w:t>
      </w:r>
      <w:r>
        <w:rPr>
          <w:rFonts w:hint="eastAsia" w:ascii="Times New Roman" w:hAnsi="Times New Roman" w:eastAsia="方正仿宋_GBK" w:cs="方正仿宋_GBK"/>
          <w:sz w:val="32"/>
          <w:szCs w:val="32"/>
        </w:rPr>
        <w:t>号）等</w:t>
      </w:r>
      <w:r>
        <w:rPr>
          <w:rFonts w:ascii="Times New Roman" w:hAnsi="Times New Roman" w:eastAsia="方正仿宋_GBK" w:cs="Times New Roman"/>
          <w:sz w:val="32"/>
          <w:szCs w:val="32"/>
        </w:rPr>
        <w:t>11</w:t>
      </w:r>
      <w:r>
        <w:rPr>
          <w:rFonts w:hint="eastAsia" w:ascii="Times New Roman" w:hAnsi="Times New Roman" w:eastAsia="方正仿宋_GBK" w:cs="方正仿宋_GBK"/>
          <w:sz w:val="32"/>
          <w:szCs w:val="32"/>
        </w:rPr>
        <w:t>件行政规范性文件</w:t>
      </w:r>
      <w:r>
        <w:rPr>
          <w:rFonts w:hint="eastAsia" w:ascii="Times New Roman" w:eastAsia="方正仿宋_GBK" w:cs="方正仿宋_GBK"/>
          <w:color w:val="000000"/>
          <w:kern w:val="0"/>
          <w:sz w:val="32"/>
          <w:szCs w:val="32"/>
          <w:shd w:val="clear" w:color="auto" w:fill="FFFFFF"/>
        </w:rPr>
        <w:t>（附件），废止的规范性文件自本通知公布之日起不再施行。</w:t>
      </w:r>
    </w:p>
    <w:p>
      <w:pPr>
        <w:spacing w:line="560" w:lineRule="exact"/>
        <w:rPr>
          <w:rFonts w:ascii="Times New Roman" w:hAnsi="Times New Roman" w:eastAsia="方正仿宋_GBK"/>
          <w:sz w:val="32"/>
          <w:szCs w:val="32"/>
        </w:rPr>
      </w:pPr>
    </w:p>
    <w:p>
      <w:pPr>
        <w:spacing w:line="560" w:lineRule="exact"/>
        <w:rPr>
          <w:rFonts w:ascii="Times New Roman" w:hAnsi="Times New Roman" w:eastAsia="方正仿宋_GBK"/>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附件：废止的行政规范性文件目录</w:t>
      </w:r>
    </w:p>
    <w:p>
      <w:pPr>
        <w:spacing w:line="560" w:lineRule="exact"/>
        <w:rPr>
          <w:rFonts w:ascii="Times New Roman" w:hAnsi="Times New Roman" w:eastAsia="方正仿宋_GBK"/>
          <w:sz w:val="32"/>
          <w:szCs w:val="32"/>
        </w:rPr>
      </w:pPr>
    </w:p>
    <w:p>
      <w:pPr>
        <w:spacing w:line="560" w:lineRule="exact"/>
        <w:rPr>
          <w:rFonts w:ascii="Times New Roman" w:hAnsi="Times New Roman" w:eastAsia="方正仿宋_GBK"/>
          <w:sz w:val="32"/>
          <w:szCs w:val="32"/>
        </w:rPr>
      </w:pPr>
    </w:p>
    <w:p>
      <w:pPr>
        <w:spacing w:line="560" w:lineRule="exact"/>
        <w:rPr>
          <w:rFonts w:ascii="Times New Roman" w:hAnsi="Times New Roman" w:eastAsia="方正仿宋_GBK"/>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重庆市南川区农业农村委员会</w:t>
      </w:r>
    </w:p>
    <w:p>
      <w:pPr>
        <w:spacing w:line="560" w:lineRule="exact"/>
        <w:rPr>
          <w:rFonts w:ascii="Times New Roman" w:hAnsi="Times New Roman" w:eastAsia="方正仿宋_GBK"/>
          <w:sz w:val="32"/>
          <w:szCs w:val="32"/>
        </w:rPr>
      </w:pPr>
      <w:r>
        <w:rPr>
          <w:rFonts w:ascii="Times New Roman" w:hAnsi="Times New Roman" w:eastAsia="方正仿宋_GBK" w:cs="Times New Roman"/>
          <w:sz w:val="32"/>
          <w:szCs w:val="32"/>
        </w:rPr>
        <w:t xml:space="preserve">                             2025</w:t>
      </w:r>
      <w:r>
        <w:rPr>
          <w:rFonts w:hint="eastAsia" w:ascii="Times New Roman" w:hAnsi="Times New Roman" w:eastAsia="方正仿宋_GBK" w:cs="方正仿宋_GBK"/>
          <w:sz w:val="32"/>
          <w:szCs w:val="32"/>
        </w:rPr>
        <w:t>年</w:t>
      </w:r>
      <w:r>
        <w:rPr>
          <w:rFonts w:ascii="Times New Roman" w:hAnsi="Times New Roman" w:eastAsia="方正仿宋_GBK" w:cs="Times New Roman"/>
          <w:sz w:val="32"/>
          <w:szCs w:val="32"/>
        </w:rPr>
        <w:t>8</w:t>
      </w:r>
      <w:r>
        <w:rPr>
          <w:rFonts w:hint="eastAsia" w:ascii="Times New Roman" w:hAnsi="Times New Roman" w:eastAsia="方正仿宋_GBK" w:cs="方正仿宋_GBK"/>
          <w:sz w:val="32"/>
          <w:szCs w:val="32"/>
        </w:rPr>
        <w:t>月</w:t>
      </w:r>
      <w:r>
        <w:rPr>
          <w:rFonts w:ascii="Times New Roman" w:hAnsi="Times New Roman" w:eastAsia="方正仿宋_GBK" w:cs="Times New Roman"/>
          <w:sz w:val="32"/>
          <w:szCs w:val="32"/>
        </w:rPr>
        <w:t>8</w:t>
      </w:r>
      <w:r>
        <w:rPr>
          <w:rFonts w:hint="eastAsia" w:ascii="Times New Roman" w:hAnsi="Times New Roman" w:eastAsia="方正仿宋_GBK" w:cs="方正仿宋_GBK"/>
          <w:sz w:val="32"/>
          <w:szCs w:val="32"/>
        </w:rPr>
        <w:t>日</w:t>
      </w:r>
    </w:p>
    <w:p>
      <w:pPr>
        <w:spacing w:line="560" w:lineRule="exact"/>
        <w:rPr>
          <w:rFonts w:ascii="Times New Roman" w:hAnsi="Times New Roman" w:eastAsia="方正仿宋_GBK"/>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（此件公开发布）</w:t>
      </w:r>
    </w:p>
    <w:p>
      <w:pPr>
        <w:spacing w:line="560" w:lineRule="exact"/>
        <w:jc w:val="left"/>
        <w:rPr>
          <w:rFonts w:eastAsia="方正黑体_GBK"/>
          <w:color w:val="000000"/>
          <w:kern w:val="0"/>
          <w:sz w:val="32"/>
          <w:szCs w:val="32"/>
          <w:shd w:val="clear" w:color="auto" w:fill="FFFFFF"/>
        </w:rPr>
        <w:sectPr>
          <w:headerReference r:id="rId3" w:type="default"/>
          <w:footerReference r:id="rId4" w:type="default"/>
          <w:pgSz w:w="11906" w:h="16838"/>
          <w:pgMar w:top="2098" w:right="1531" w:bottom="1985" w:left="1531" w:header="851" w:footer="680" w:gutter="0"/>
          <w:cols w:space="425" w:num="1"/>
          <w:docGrid w:type="lines" w:linePitch="312" w:charSpace="0"/>
        </w:sectPr>
      </w:pPr>
    </w:p>
    <w:p>
      <w:pPr>
        <w:jc w:val="left"/>
        <w:rPr>
          <w:rFonts w:eastAsia="方正黑体_GBK"/>
          <w:color w:val="333333"/>
          <w:sz w:val="32"/>
          <w:szCs w:val="32"/>
        </w:rPr>
      </w:pPr>
      <w:r>
        <w:rPr>
          <w:rFonts w:hint="eastAsia" w:eastAsia="方正黑体_GBK" w:cs="方正黑体_GBK"/>
          <w:color w:val="000000"/>
          <w:kern w:val="0"/>
          <w:sz w:val="32"/>
          <w:szCs w:val="32"/>
          <w:shd w:val="clear" w:color="auto" w:fill="FFFFFF"/>
        </w:rPr>
        <w:t>附件</w:t>
      </w:r>
    </w:p>
    <w:p>
      <w:pPr>
        <w:shd w:val="clear" w:color="auto" w:fill="FFFFFF"/>
        <w:tabs>
          <w:tab w:val="left" w:pos="8000"/>
        </w:tabs>
        <w:snapToGrid w:val="0"/>
        <w:spacing w:line="720" w:lineRule="atLeast"/>
        <w:jc w:val="center"/>
        <w:rPr>
          <w:rFonts w:eastAsia="方正小标宋_GBK"/>
          <w:color w:val="000000"/>
          <w:kern w:val="0"/>
          <w:sz w:val="42"/>
          <w:szCs w:val="42"/>
          <w:shd w:val="clear" w:color="auto" w:fill="FFFFFF"/>
        </w:rPr>
      </w:pPr>
      <w:r>
        <w:rPr>
          <w:rFonts w:hint="eastAsia" w:eastAsia="方正小标宋_GBK" w:cs="方正小标宋_GBK"/>
          <w:color w:val="000000"/>
          <w:kern w:val="0"/>
          <w:sz w:val="42"/>
          <w:szCs w:val="42"/>
          <w:shd w:val="clear" w:color="auto" w:fill="FFFFFF"/>
        </w:rPr>
        <w:t>废止的行政规范性文件目录</w:t>
      </w:r>
    </w:p>
    <w:p>
      <w:pPr>
        <w:spacing w:line="570" w:lineRule="exact"/>
        <w:rPr>
          <w:rFonts w:hAnsi="Times New Roman"/>
        </w:rPr>
      </w:pPr>
    </w:p>
    <w:p>
      <w:pPr>
        <w:spacing w:line="660" w:lineRule="exact"/>
        <w:rPr>
          <w:rFonts w:ascii="Times New Roman" w:hAnsi="Times New Roman" w:eastAsia="方正仿宋_GBK"/>
          <w:sz w:val="32"/>
          <w:szCs w:val="32"/>
        </w:rPr>
      </w:pPr>
      <w:r>
        <w:rPr>
          <w:rFonts w:ascii="Times New Roman" w:hAnsi="Times New Roman" w:eastAsia="方正仿宋_GBK" w:cs="Times New Roman"/>
          <w:sz w:val="32"/>
          <w:szCs w:val="32"/>
        </w:rPr>
        <w:t xml:space="preserve">    1</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重庆市南川区农业农村委员会重庆市南川区财政局关于印发</w:t>
      </w:r>
      <w:r>
        <w:rPr>
          <w:rFonts w:ascii="Times New Roman" w:hAnsi="Times New Roman" w:eastAsia="方正仿宋_GBK" w:cs="Times New Roman"/>
          <w:sz w:val="32"/>
          <w:szCs w:val="32"/>
        </w:rPr>
        <w:t>2019—2020</w:t>
      </w:r>
      <w:r>
        <w:rPr>
          <w:rFonts w:hint="eastAsia" w:ascii="Times New Roman" w:hAnsi="Times New Roman" w:eastAsia="方正仿宋_GBK" w:cs="方正仿宋_GBK"/>
          <w:sz w:val="32"/>
          <w:szCs w:val="32"/>
        </w:rPr>
        <w:t>年农机报废更新补贴试点工作实施方案的通知》（南川农委发〔</w:t>
      </w: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9</w:t>
      </w:r>
      <w:r>
        <w:rPr>
          <w:rFonts w:hint="eastAsia" w:ascii="Times New Roman" w:hAnsi="Times New Roman" w:eastAsia="方正仿宋_GBK" w:cs="方正仿宋_GBK"/>
          <w:sz w:val="32"/>
          <w:szCs w:val="32"/>
        </w:rPr>
        <w:t>号）</w:t>
      </w:r>
    </w:p>
    <w:p>
      <w:pPr>
        <w:spacing w:line="660" w:lineRule="exact"/>
        <w:rPr>
          <w:rFonts w:ascii="Times New Roman" w:hAnsi="Times New Roman" w:eastAsia="方正仿宋_GBK"/>
          <w:sz w:val="32"/>
          <w:szCs w:val="32"/>
        </w:rPr>
      </w:pPr>
      <w:r>
        <w:rPr>
          <w:rFonts w:ascii="Times New Roman" w:hAnsi="Times New Roman" w:eastAsia="方正仿宋_GBK" w:cs="Times New Roman"/>
          <w:sz w:val="32"/>
          <w:szCs w:val="32"/>
        </w:rPr>
        <w:t xml:space="preserve">    2</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重庆市南川区农业农村委员会重庆市南川区财政局关于印发</w:t>
      </w: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年重庆市南川区耕地地力保护和种粮大户补贴工作实施方案的通知》（南川农委发〔</w:t>
      </w: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84</w:t>
      </w:r>
      <w:r>
        <w:rPr>
          <w:rFonts w:hint="eastAsia" w:ascii="Times New Roman" w:hAnsi="Times New Roman" w:eastAsia="方正仿宋_GBK" w:cs="方正仿宋_GBK"/>
          <w:sz w:val="32"/>
          <w:szCs w:val="32"/>
        </w:rPr>
        <w:t>号）</w:t>
      </w:r>
    </w:p>
    <w:p>
      <w:pPr>
        <w:spacing w:line="660" w:lineRule="exact"/>
        <w:rPr>
          <w:rFonts w:ascii="Times New Roman" w:hAnsi="Times New Roman" w:eastAsia="方正仿宋_GBK"/>
          <w:sz w:val="32"/>
          <w:szCs w:val="32"/>
        </w:rPr>
      </w:pPr>
      <w:r>
        <w:rPr>
          <w:rFonts w:ascii="Times New Roman" w:hAnsi="Times New Roman" w:eastAsia="方正仿宋_GBK" w:cs="Times New Roman"/>
          <w:sz w:val="32"/>
          <w:szCs w:val="32"/>
        </w:rPr>
        <w:t xml:space="preserve">    3</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重庆市南川区农业农村委员会关于印发测土配方施肥配方肥合作企业认定与管理办法的通知》（南川农委发〔</w:t>
      </w: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106</w:t>
      </w:r>
      <w:r>
        <w:rPr>
          <w:rFonts w:hint="eastAsia" w:ascii="Times New Roman" w:hAnsi="Times New Roman" w:eastAsia="方正仿宋_GBK" w:cs="方正仿宋_GBK"/>
          <w:sz w:val="32"/>
          <w:szCs w:val="32"/>
        </w:rPr>
        <w:t>号）</w:t>
      </w:r>
    </w:p>
    <w:p>
      <w:pPr>
        <w:spacing w:line="660" w:lineRule="exact"/>
        <w:rPr>
          <w:rFonts w:ascii="Times New Roman" w:hAnsi="Times New Roman" w:eastAsia="方正仿宋_GBK"/>
          <w:sz w:val="32"/>
          <w:szCs w:val="32"/>
        </w:rPr>
      </w:pPr>
      <w:r>
        <w:rPr>
          <w:rFonts w:ascii="Times New Roman" w:hAnsi="Times New Roman" w:eastAsia="方正仿宋_GBK" w:cs="Times New Roman"/>
          <w:sz w:val="32"/>
          <w:szCs w:val="32"/>
        </w:rPr>
        <w:t xml:space="preserve">    4</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重庆市南川区农业农村委员会重庆市南川区财政局</w:t>
      </w:r>
      <w:bookmarkStart w:id="0" w:name="_GoBack"/>
      <w:bookmarkEnd w:id="0"/>
      <w:r>
        <w:rPr>
          <w:rFonts w:hint="eastAsia" w:ascii="Times New Roman" w:hAnsi="Times New Roman" w:eastAsia="方正仿宋_GBK" w:cs="方正仿宋_GBK"/>
          <w:sz w:val="32"/>
          <w:szCs w:val="32"/>
        </w:rPr>
        <w:t>重庆市南川区商务委员会关于印发南川区农机报废更新补贴工作实施细则的通知》（南川农委发〔</w:t>
      </w: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170</w:t>
      </w:r>
      <w:r>
        <w:rPr>
          <w:rFonts w:hint="eastAsia" w:ascii="Times New Roman" w:hAnsi="Times New Roman" w:eastAsia="方正仿宋_GBK" w:cs="方正仿宋_GBK"/>
          <w:sz w:val="32"/>
          <w:szCs w:val="32"/>
        </w:rPr>
        <w:t>号）</w:t>
      </w:r>
    </w:p>
    <w:p>
      <w:pPr>
        <w:spacing w:line="660" w:lineRule="exact"/>
        <w:rPr>
          <w:rFonts w:ascii="Times New Roman" w:hAnsi="Times New Roman" w:eastAsia="方正仿宋_GBK"/>
          <w:sz w:val="32"/>
          <w:szCs w:val="32"/>
        </w:rPr>
      </w:pPr>
      <w:r>
        <w:rPr>
          <w:rFonts w:ascii="Times New Roman" w:hAnsi="Times New Roman" w:eastAsia="方正仿宋_GBK" w:cs="Times New Roman"/>
          <w:sz w:val="32"/>
          <w:szCs w:val="32"/>
        </w:rPr>
        <w:t xml:space="preserve">    5</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重庆市南川区农业农村委员会关于印发南川区农业产业准入负面清单（试行）的通知》（南川农委发〔</w:t>
      </w: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174</w:t>
      </w:r>
      <w:r>
        <w:rPr>
          <w:rFonts w:hint="eastAsia" w:ascii="Times New Roman" w:hAnsi="Times New Roman" w:eastAsia="方正仿宋_GBK" w:cs="方正仿宋_GBK"/>
          <w:sz w:val="32"/>
          <w:szCs w:val="32"/>
        </w:rPr>
        <w:t>号）</w:t>
      </w:r>
    </w:p>
    <w:p>
      <w:pPr>
        <w:spacing w:line="660" w:lineRule="exact"/>
        <w:rPr>
          <w:rFonts w:ascii="Times New Roman" w:hAnsi="Times New Roman" w:eastAsia="方正仿宋_GBK"/>
          <w:sz w:val="32"/>
          <w:szCs w:val="32"/>
        </w:rPr>
      </w:pPr>
      <w:r>
        <w:rPr>
          <w:rFonts w:ascii="Times New Roman" w:hAnsi="Times New Roman" w:eastAsia="方正仿宋_GBK" w:cs="Times New Roman"/>
          <w:sz w:val="32"/>
          <w:szCs w:val="32"/>
        </w:rPr>
        <w:t xml:space="preserve">    6</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重庆市南川区农业农村委员会重庆市南川区财政局关于印发〈重庆市南川区</w:t>
      </w:r>
      <w:r>
        <w:rPr>
          <w:rFonts w:ascii="Times New Roman" w:hAnsi="Times New Roman" w:eastAsia="方正仿宋_GBK" w:cs="Times New Roman"/>
          <w:sz w:val="32"/>
          <w:szCs w:val="32"/>
        </w:rPr>
        <w:t>2022</w:t>
      </w:r>
      <w:r>
        <w:rPr>
          <w:rFonts w:hint="eastAsia" w:ascii="Times New Roman" w:hAnsi="Times New Roman" w:eastAsia="方正仿宋_GBK" w:cs="方正仿宋_GBK"/>
          <w:sz w:val="32"/>
          <w:szCs w:val="32"/>
        </w:rPr>
        <w:t>年生猪调出大县奖励资金使用方案〉的通知》（南川农委发〔</w:t>
      </w:r>
      <w:r>
        <w:rPr>
          <w:rFonts w:ascii="Times New Roman" w:hAnsi="Times New Roman" w:eastAsia="方正仿宋_GBK" w:cs="Times New Roman"/>
          <w:sz w:val="32"/>
          <w:szCs w:val="32"/>
        </w:rPr>
        <w:t>2022</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15</w:t>
      </w:r>
      <w:r>
        <w:rPr>
          <w:rFonts w:hint="eastAsia" w:ascii="Times New Roman" w:hAnsi="Times New Roman" w:eastAsia="方正仿宋_GBK" w:cs="方正仿宋_GBK"/>
          <w:sz w:val="32"/>
          <w:szCs w:val="32"/>
        </w:rPr>
        <w:t>号）</w:t>
      </w:r>
    </w:p>
    <w:p>
      <w:pPr>
        <w:spacing w:line="660" w:lineRule="exact"/>
        <w:rPr>
          <w:rFonts w:ascii="Times New Roman" w:hAnsi="Times New Roman" w:eastAsia="方正仿宋_GBK"/>
          <w:sz w:val="32"/>
          <w:szCs w:val="32"/>
        </w:rPr>
      </w:pPr>
      <w:r>
        <w:rPr>
          <w:rFonts w:ascii="Times New Roman" w:hAnsi="Times New Roman" w:eastAsia="方正仿宋_GBK" w:cs="Times New Roman"/>
          <w:sz w:val="32"/>
          <w:szCs w:val="32"/>
        </w:rPr>
        <w:t xml:space="preserve">    7</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重庆市南川区农业农村委员会重庆市南川区财政局关于印发南川区</w:t>
      </w:r>
      <w:r>
        <w:rPr>
          <w:rFonts w:ascii="Times New Roman" w:hAnsi="Times New Roman" w:eastAsia="方正仿宋_GBK" w:cs="Times New Roman"/>
          <w:sz w:val="32"/>
          <w:szCs w:val="32"/>
        </w:rPr>
        <w:t>2022</w:t>
      </w:r>
      <w:r>
        <w:rPr>
          <w:rFonts w:hint="eastAsia" w:ascii="Times New Roman" w:hAnsi="Times New Roman" w:eastAsia="方正仿宋_GBK" w:cs="方正仿宋_GBK"/>
          <w:sz w:val="32"/>
          <w:szCs w:val="32"/>
        </w:rPr>
        <w:t>年蔬菜种植保险试点实施方案等</w:t>
      </w:r>
      <w:r>
        <w:rPr>
          <w:rFonts w:ascii="Times New Roman" w:hAnsi="Times New Roman" w:eastAsia="方正仿宋_GBK" w:cs="Times New Roman"/>
          <w:sz w:val="32"/>
          <w:szCs w:val="32"/>
        </w:rPr>
        <w:t>4</w:t>
      </w:r>
      <w:r>
        <w:rPr>
          <w:rFonts w:hint="eastAsia" w:ascii="Times New Roman" w:hAnsi="Times New Roman" w:eastAsia="方正仿宋_GBK" w:cs="方正仿宋_GBK"/>
          <w:sz w:val="32"/>
          <w:szCs w:val="32"/>
        </w:rPr>
        <w:t>个优势特色农业保险实施方案的通知》（南川农委发〔</w:t>
      </w:r>
      <w:r>
        <w:rPr>
          <w:rFonts w:ascii="Times New Roman" w:hAnsi="Times New Roman" w:eastAsia="方正仿宋_GBK" w:cs="Times New Roman"/>
          <w:sz w:val="32"/>
          <w:szCs w:val="32"/>
        </w:rPr>
        <w:t>2022</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86</w:t>
      </w:r>
      <w:r>
        <w:rPr>
          <w:rFonts w:hint="eastAsia" w:ascii="Times New Roman" w:hAnsi="Times New Roman" w:eastAsia="方正仿宋_GBK" w:cs="方正仿宋_GBK"/>
          <w:sz w:val="32"/>
          <w:szCs w:val="32"/>
        </w:rPr>
        <w:t>号）</w:t>
      </w:r>
    </w:p>
    <w:p>
      <w:pPr>
        <w:spacing w:line="660" w:lineRule="exact"/>
        <w:rPr>
          <w:rFonts w:ascii="Times New Roman" w:hAnsi="Times New Roman" w:eastAsia="方正仿宋_GBK"/>
          <w:sz w:val="32"/>
          <w:szCs w:val="32"/>
        </w:rPr>
      </w:pPr>
      <w:r>
        <w:rPr>
          <w:rFonts w:ascii="Times New Roman" w:hAnsi="Times New Roman" w:eastAsia="方正仿宋_GBK" w:cs="Times New Roman"/>
          <w:sz w:val="32"/>
          <w:szCs w:val="32"/>
        </w:rPr>
        <w:t xml:space="preserve">    8</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重庆市南川区农业农村委员会重庆市南川区财政局关于我区</w:t>
      </w:r>
      <w:r>
        <w:rPr>
          <w:rFonts w:ascii="Times New Roman" w:hAnsi="Times New Roman" w:eastAsia="方正仿宋_GBK" w:cs="Times New Roman"/>
          <w:sz w:val="32"/>
          <w:szCs w:val="32"/>
        </w:rPr>
        <w:t>2022</w:t>
      </w:r>
      <w:r>
        <w:rPr>
          <w:rFonts w:hint="eastAsia" w:ascii="Times New Roman" w:hAnsi="Times New Roman" w:eastAsia="方正仿宋_GBK" w:cs="方正仿宋_GBK"/>
          <w:sz w:val="32"/>
          <w:szCs w:val="32"/>
        </w:rPr>
        <w:t>年第二批生猪调出大县奖励资金使用方案的通知》（南川农委发〔</w:t>
      </w:r>
      <w:r>
        <w:rPr>
          <w:rFonts w:ascii="Times New Roman" w:hAnsi="Times New Roman" w:eastAsia="方正仿宋_GBK" w:cs="Times New Roman"/>
          <w:sz w:val="32"/>
          <w:szCs w:val="32"/>
        </w:rPr>
        <w:t>2022</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91</w:t>
      </w:r>
      <w:r>
        <w:rPr>
          <w:rFonts w:hint="eastAsia" w:ascii="Times New Roman" w:hAnsi="Times New Roman" w:eastAsia="方正仿宋_GBK" w:cs="方正仿宋_GBK"/>
          <w:sz w:val="32"/>
          <w:szCs w:val="32"/>
        </w:rPr>
        <w:t>号）</w:t>
      </w:r>
    </w:p>
    <w:p>
      <w:pPr>
        <w:spacing w:line="660" w:lineRule="exact"/>
        <w:rPr>
          <w:rFonts w:ascii="Times New Roman" w:hAnsi="Times New Roman" w:eastAsia="方正仿宋_GBK"/>
          <w:sz w:val="32"/>
          <w:szCs w:val="32"/>
        </w:rPr>
      </w:pPr>
      <w:r>
        <w:rPr>
          <w:rFonts w:ascii="Times New Roman" w:hAnsi="Times New Roman" w:eastAsia="方正仿宋_GBK" w:cs="Times New Roman"/>
          <w:sz w:val="32"/>
          <w:szCs w:val="32"/>
        </w:rPr>
        <w:t xml:space="preserve">    9</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重庆市南川区农业农村委员会重庆市南川区财政局关于印发南川区</w:t>
      </w:r>
      <w:r>
        <w:rPr>
          <w:rFonts w:ascii="Times New Roman" w:hAnsi="Times New Roman" w:eastAsia="方正仿宋_GBK" w:cs="Times New Roman"/>
          <w:sz w:val="32"/>
          <w:szCs w:val="32"/>
        </w:rPr>
        <w:t>2023</w:t>
      </w:r>
      <w:r>
        <w:rPr>
          <w:rFonts w:hint="eastAsia" w:ascii="Times New Roman" w:hAnsi="Times New Roman" w:eastAsia="方正仿宋_GBK" w:cs="方正仿宋_GBK"/>
          <w:sz w:val="32"/>
          <w:szCs w:val="32"/>
        </w:rPr>
        <w:t>年蔬菜种植保险试点实施方案等</w:t>
      </w:r>
      <w:r>
        <w:rPr>
          <w:rFonts w:ascii="Times New Roman" w:hAnsi="Times New Roman" w:eastAsia="方正仿宋_GBK" w:cs="Times New Roman"/>
          <w:sz w:val="32"/>
          <w:szCs w:val="32"/>
        </w:rPr>
        <w:t>5</w:t>
      </w:r>
      <w:r>
        <w:rPr>
          <w:rFonts w:hint="eastAsia" w:ascii="Times New Roman" w:hAnsi="Times New Roman" w:eastAsia="方正仿宋_GBK" w:cs="方正仿宋_GBK"/>
          <w:sz w:val="32"/>
          <w:szCs w:val="32"/>
        </w:rPr>
        <w:t>个优势特色农业保险实施方案的通知》（南川农委发〔</w:t>
      </w:r>
      <w:r>
        <w:rPr>
          <w:rFonts w:ascii="Times New Roman" w:hAnsi="Times New Roman" w:eastAsia="方正仿宋_GBK" w:cs="Times New Roman"/>
          <w:sz w:val="32"/>
          <w:szCs w:val="32"/>
        </w:rPr>
        <w:t>2023</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56</w:t>
      </w:r>
      <w:r>
        <w:rPr>
          <w:rFonts w:hint="eastAsia" w:ascii="Times New Roman" w:hAnsi="Times New Roman" w:eastAsia="方正仿宋_GBK" w:cs="方正仿宋_GBK"/>
          <w:sz w:val="32"/>
          <w:szCs w:val="32"/>
        </w:rPr>
        <w:t>号）</w:t>
      </w:r>
    </w:p>
    <w:p>
      <w:pPr>
        <w:spacing w:line="660" w:lineRule="exact"/>
        <w:rPr>
          <w:rFonts w:ascii="Times New Roman" w:hAnsi="Times New Roman" w:eastAsia="方正仿宋_GBK"/>
          <w:sz w:val="32"/>
          <w:szCs w:val="32"/>
        </w:rPr>
      </w:pPr>
      <w:r>
        <w:rPr>
          <w:rFonts w:ascii="Times New Roman" w:hAnsi="Times New Roman" w:eastAsia="方正仿宋_GBK" w:cs="Times New Roman"/>
          <w:sz w:val="32"/>
          <w:szCs w:val="32"/>
        </w:rPr>
        <w:t xml:space="preserve">    10</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重庆市南川区农业农村委员会重庆市南川区财政局关于做好</w:t>
      </w:r>
      <w:r>
        <w:rPr>
          <w:rFonts w:ascii="Times New Roman" w:hAnsi="Times New Roman" w:eastAsia="方正仿宋_GBK" w:cs="Times New Roman"/>
          <w:sz w:val="32"/>
          <w:szCs w:val="32"/>
        </w:rPr>
        <w:t>2024</w:t>
      </w:r>
      <w:r>
        <w:rPr>
          <w:rFonts w:hint="eastAsia" w:ascii="Times New Roman" w:hAnsi="Times New Roman" w:eastAsia="方正仿宋_GBK" w:cs="方正仿宋_GBK"/>
          <w:sz w:val="32"/>
          <w:szCs w:val="32"/>
        </w:rPr>
        <w:t>年优势特色农产品保险工作的通知》（南川农委发〔</w:t>
      </w:r>
      <w:r>
        <w:rPr>
          <w:rFonts w:ascii="Times New Roman" w:hAnsi="Times New Roman" w:eastAsia="方正仿宋_GBK" w:cs="Times New Roman"/>
          <w:sz w:val="32"/>
          <w:szCs w:val="32"/>
        </w:rPr>
        <w:t>2024</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33</w:t>
      </w:r>
      <w:r>
        <w:rPr>
          <w:rFonts w:hint="eastAsia" w:ascii="Times New Roman" w:hAnsi="Times New Roman" w:eastAsia="方正仿宋_GBK" w:cs="方正仿宋_GBK"/>
          <w:sz w:val="32"/>
          <w:szCs w:val="32"/>
        </w:rPr>
        <w:t>号）</w:t>
      </w:r>
    </w:p>
    <w:p>
      <w:pPr>
        <w:spacing w:line="660" w:lineRule="exact"/>
        <w:rPr>
          <w:rFonts w:eastAsia="方正仿宋_GBK"/>
        </w:rPr>
      </w:pPr>
      <w:r>
        <w:rPr>
          <w:rFonts w:ascii="Times New Roman" w:hAnsi="Times New Roman" w:eastAsia="方正仿宋_GBK" w:cs="Times New Roman"/>
          <w:sz w:val="32"/>
          <w:szCs w:val="32"/>
        </w:rPr>
        <w:t xml:space="preserve">    11</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重庆市南川区农业农村委员会重庆市南川区财政局关于印发</w:t>
      </w:r>
      <w:r>
        <w:rPr>
          <w:rFonts w:ascii="Times New Roman" w:hAnsi="Times New Roman" w:eastAsia="方正仿宋_GBK" w:cs="Times New Roman"/>
          <w:sz w:val="32"/>
          <w:szCs w:val="32"/>
        </w:rPr>
        <w:t>2024</w:t>
      </w:r>
      <w:r>
        <w:rPr>
          <w:rFonts w:hint="eastAsia" w:ascii="Times New Roman" w:hAnsi="Times New Roman" w:eastAsia="方正仿宋_GBK" w:cs="方正仿宋_GBK"/>
          <w:sz w:val="32"/>
          <w:szCs w:val="32"/>
        </w:rPr>
        <w:t>年重庆市南川区耕地地力保护补贴工作实施方案的通知》（南川农委发〔</w:t>
      </w:r>
      <w:r>
        <w:rPr>
          <w:rFonts w:ascii="Times New Roman" w:hAnsi="Times New Roman" w:eastAsia="方正仿宋_GBK" w:cs="Times New Roman"/>
          <w:sz w:val="32"/>
          <w:szCs w:val="32"/>
        </w:rPr>
        <w:t>2024</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70</w:t>
      </w:r>
      <w:r>
        <w:rPr>
          <w:rFonts w:hint="eastAsia" w:ascii="Times New Roman" w:hAnsi="Times New Roman" w:eastAsia="方正仿宋_GBK" w:cs="方正仿宋_GBK"/>
          <w:sz w:val="32"/>
          <w:szCs w:val="32"/>
        </w:rPr>
        <w:t>号）</w:t>
      </w:r>
    </w:p>
    <w:sectPr>
      <w:pgSz w:w="11906" w:h="16838"/>
      <w:pgMar w:top="2098" w:right="1531" w:bottom="1985" w:left="1531"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cs="宋体"/>
        <w:sz w:val="28"/>
        <w:szCs w:val="28"/>
      </w:rPr>
    </w:pPr>
    <w:r>
      <w:rPr>
        <w:rStyle w:val="9"/>
        <w:rFonts w:ascii="宋体" w:hAnsi="宋体" w:cs="宋体"/>
        <w:sz w:val="28"/>
        <w:szCs w:val="28"/>
      </w:rPr>
      <w:t>—</w:t>
    </w:r>
    <w:r>
      <w:rPr>
        <w:rStyle w:val="9"/>
        <w:rFonts w:ascii="宋体" w:hAnsi="宋体" w:cs="宋体"/>
        <w:sz w:val="28"/>
        <w:szCs w:val="28"/>
      </w:rPr>
      <w:fldChar w:fldCharType="begin"/>
    </w:r>
    <w:r>
      <w:rPr>
        <w:rStyle w:val="9"/>
        <w:rFonts w:ascii="宋体" w:hAnsi="宋体" w:cs="宋体"/>
        <w:sz w:val="28"/>
        <w:szCs w:val="28"/>
      </w:rPr>
      <w:instrText xml:space="preserve">PAGE  </w:instrText>
    </w:r>
    <w:r>
      <w:rPr>
        <w:rStyle w:val="9"/>
        <w:rFonts w:ascii="宋体" w:hAnsi="宋体" w:cs="宋体"/>
        <w:sz w:val="28"/>
        <w:szCs w:val="28"/>
      </w:rPr>
      <w:fldChar w:fldCharType="separate"/>
    </w:r>
    <w:r>
      <w:rPr>
        <w:rStyle w:val="9"/>
        <w:rFonts w:ascii="宋体" w:hAnsi="宋体" w:cs="宋体"/>
        <w:sz w:val="28"/>
        <w:szCs w:val="28"/>
      </w:rPr>
      <w:t>2</w:t>
    </w:r>
    <w:r>
      <w:rPr>
        <w:rStyle w:val="9"/>
        <w:rFonts w:ascii="宋体" w:hAnsi="宋体" w:cs="宋体"/>
        <w:sz w:val="28"/>
        <w:szCs w:val="28"/>
      </w:rPr>
      <w:fldChar w:fldCharType="end"/>
    </w:r>
    <w:r>
      <w:rPr>
        <w:rStyle w:val="9"/>
        <w:rFonts w:ascii="宋体" w:hAnsi="宋体" w:cs="宋体"/>
        <w:sz w:val="28"/>
        <w:szCs w:val="28"/>
      </w:rPr>
      <w:t>—</w:t>
    </w:r>
  </w:p>
  <w:p>
    <w:pPr>
      <w:pStyle w:val="5"/>
      <w:pBdr>
        <w:top w:val="none" w:color="auto" w:sz="0" w:space="0"/>
        <w:left w:val="none" w:color="auto" w:sz="0" w:space="0"/>
        <w:bottom w:val="none" w:color="auto" w:sz="0" w:space="0"/>
        <w:right w:val="none" w:color="auto" w:sz="0" w:space="0"/>
      </w:pBdr>
      <w:ind w:right="360" w:firstLine="360"/>
      <w:rPr>
        <w:rFonts w:ascii="宋体" w:cs="宋体"/>
        <w:b/>
        <w:bCs/>
        <w:color w:val="005192"/>
        <w:sz w:val="28"/>
        <w:szCs w:val="28"/>
      </w:rPr>
    </w:pPr>
  </w:p>
  <w:p>
    <w:pPr>
      <w:pStyle w:val="5"/>
      <w:pBdr>
        <w:top w:val="none" w:color="auto" w:sz="0" w:space="0"/>
        <w:left w:val="none" w:color="auto" w:sz="0" w:space="0"/>
        <w:bottom w:val="none" w:color="auto" w:sz="0" w:space="0"/>
        <w:right w:val="none" w:color="auto" w:sz="0" w:space="0"/>
      </w:pBdr>
      <w:rPr>
        <w:rFonts w:ascii="宋体" w:cs="宋体"/>
        <w:b/>
        <w:bCs/>
        <w:color w:val="005192"/>
        <w:sz w:val="28"/>
        <w:szCs w:val="28"/>
      </w:rPr>
    </w:pPr>
    <w:r>
      <w:pict>
        <v:line id="_x0000_s4098" o:spid="_x0000_s4098" o:spt="20" style="position:absolute;left:0pt;margin-left:0pt;margin-top:13.6pt;height:0.15pt;width:442.25pt;z-index:251662336;mso-width-relative:page;mso-height-relative:page;" stroked="t" coordsize="21600,21600">
          <v:path arrowok="t"/>
          <v:fill focussize="0,0"/>
          <v:stroke weight="1.75pt" color="#005192" joinstyle="miter"/>
          <v:imagedata o:title=""/>
          <o:lock v:ext="edit"/>
        </v:line>
      </w:pict>
    </w:r>
  </w:p>
  <w:p>
    <w:pPr>
      <w:pStyle w:val="5"/>
      <w:pBdr>
        <w:top w:val="none" w:color="auto" w:sz="0" w:space="0"/>
        <w:left w:val="none" w:color="auto" w:sz="0" w:space="0"/>
        <w:bottom w:val="none" w:color="auto" w:sz="0" w:space="0"/>
        <w:right w:val="none" w:color="auto" w:sz="0" w:space="0"/>
      </w:pBdr>
      <w:rPr>
        <w:rFonts w:ascii="宋体"/>
        <w:b/>
        <w:bCs/>
        <w:color w:val="005192"/>
        <w:sz w:val="28"/>
        <w:szCs w:val="28"/>
      </w:rPr>
    </w:pPr>
    <w:r>
      <w:rPr>
        <w:rFonts w:ascii="宋体" w:hAnsi="宋体" w:cs="宋体"/>
        <w:b/>
        <w:bCs/>
        <w:color w:val="005192"/>
        <w:sz w:val="28"/>
        <w:szCs w:val="28"/>
      </w:rPr>
      <w:t xml:space="preserve">                               </w:t>
    </w:r>
    <w:r>
      <w:rPr>
        <w:rFonts w:hint="eastAsia" w:ascii="宋体" w:hAnsi="宋体" w:cs="宋体"/>
        <w:b/>
        <w:bCs/>
        <w:color w:val="005192"/>
        <w:sz w:val="28"/>
        <w:szCs w:val="28"/>
      </w:rPr>
      <w:t>重庆市南川区农业农村委员会发布</w:t>
    </w:r>
  </w:p>
  <w:p>
    <w:pPr>
      <w:pStyle w:val="5"/>
      <w:pBdr>
        <w:top w:val="none" w:color="auto" w:sz="0" w:space="0"/>
        <w:left w:val="none" w:color="auto" w:sz="0" w:space="0"/>
        <w:bottom w:val="none" w:color="auto" w:sz="0" w:space="0"/>
        <w:right w:val="none" w:color="auto" w:sz="0" w:space="0"/>
      </w:pBdr>
      <w:wordWrap w:val="0"/>
      <w:ind w:left="4788" w:leftChars="2280" w:firstLine="5622" w:firstLineChars="2000"/>
      <w:jc w:val="right"/>
      <w:rPr>
        <w:rFonts w:ascii="宋体"/>
        <w:b/>
        <w:bCs/>
        <w:color w:val="005192"/>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textAlignment w:val="center"/>
      <w:rPr>
        <w:rFonts w:ascii="方正仿宋_GBK" w:hAnsi="方正仿宋_GBK" w:eastAsia="方正仿宋_GBK"/>
        <w:b/>
        <w:bCs/>
        <w:color w:val="000000"/>
        <w:sz w:val="32"/>
        <w:szCs w:val="32"/>
      </w:rPr>
    </w:pPr>
    <w:r>
      <w:pict>
        <v:line id="_x0000_s4097" o:spid="_x0000_s4097" o:spt="20" style="position:absolute;left:0pt;margin-left:0pt;margin-top:54.35pt;height:0pt;width:442.55pt;z-index:251660288;mso-width-relative:page;mso-height-relative:page;" stroked="t" coordsize="21600,21600">
          <v:path arrowok="t"/>
          <v:fill focussize="0,0"/>
          <v:stroke weight="1.75pt" color="#005192" joinstyle="miter"/>
          <v:imagedata o:title=""/>
          <o:lock v:ext="edit"/>
        </v:line>
      </w:pict>
    </w:r>
  </w:p>
  <w:p>
    <w:pPr>
      <w:pStyle w:val="5"/>
      <w:pBdr>
        <w:top w:val="none" w:color="auto" w:sz="0" w:space="0"/>
        <w:left w:val="none" w:color="auto" w:sz="0" w:space="0"/>
        <w:bottom w:val="none" w:color="auto" w:sz="0" w:space="0"/>
        <w:right w:val="none" w:color="auto" w:sz="0" w:space="0"/>
      </w:pBdr>
      <w:textAlignment w:val="center"/>
      <w:rPr>
        <w:rFonts w:ascii="宋体"/>
        <w:b/>
        <w:bCs/>
        <w:color w:val="005192"/>
        <w:sz w:val="32"/>
        <w:szCs w:val="32"/>
      </w:rPr>
    </w:pPr>
    <w:r>
      <w:rPr>
        <w:rFonts w:ascii="宋体"/>
        <w:b/>
        <w:bCs/>
        <w:color w:val="005192"/>
        <w:sz w:val="32"/>
        <w:szCs w:val="32"/>
      </w:rPr>
      <w:pict>
        <v:shape id="_x0000_i1025" o:spt="75" alt="国徽1024" type="#_x0000_t75" style="height:24pt;width:24pt;" filled="f" o:preferrelative="t" stroked="f" coordsize="21600,21600">
          <v:path/>
          <v:fill on="f" focussize="0,0"/>
          <v:stroke on="f" joinstyle="miter"/>
          <v:imagedata r:id="rId1" o:title=""/>
          <o:lock v:ext="edit" aspectratio="t"/>
          <w10:wrap type="none"/>
          <w10:anchorlock/>
        </v:shape>
      </w:pict>
    </w:r>
    <w:r>
      <w:rPr>
        <w:rFonts w:hint="eastAsia" w:ascii="宋体" w:hAnsi="宋体" w:cs="宋体"/>
        <w:b/>
        <w:bCs/>
        <w:color w:val="005192"/>
        <w:sz w:val="32"/>
        <w:szCs w:val="32"/>
      </w:rPr>
      <w:t>重庆市南川区农业农村委员会行政规范性文件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UwZjEzOTA5MDliMTRjMzkxNGIwODlkY2IyY2FkMTQifQ=="/>
    <w:docVar w:name="KSO_WPS_MARK_KEY" w:val="342b0ee0-5698-4920-99cd-9efd2d30b79e"/>
  </w:docVars>
  <w:rsids>
    <w:rsidRoot w:val="5F1A57A9"/>
    <w:rsid w:val="00073E39"/>
    <w:rsid w:val="00243742"/>
    <w:rsid w:val="003746BB"/>
    <w:rsid w:val="003A08F0"/>
    <w:rsid w:val="00430D3D"/>
    <w:rsid w:val="004E042E"/>
    <w:rsid w:val="00555C4B"/>
    <w:rsid w:val="00645F06"/>
    <w:rsid w:val="00655BF7"/>
    <w:rsid w:val="00713B6F"/>
    <w:rsid w:val="00744043"/>
    <w:rsid w:val="007E3209"/>
    <w:rsid w:val="009C08F9"/>
    <w:rsid w:val="00A81094"/>
    <w:rsid w:val="00A874DB"/>
    <w:rsid w:val="00B357F4"/>
    <w:rsid w:val="00C67FA9"/>
    <w:rsid w:val="00D12B68"/>
    <w:rsid w:val="00D54C09"/>
    <w:rsid w:val="00D56667"/>
    <w:rsid w:val="00E01402"/>
    <w:rsid w:val="00E32717"/>
    <w:rsid w:val="00EC1546"/>
    <w:rsid w:val="00F24B58"/>
    <w:rsid w:val="04CB2832"/>
    <w:rsid w:val="091213B4"/>
    <w:rsid w:val="0F383C60"/>
    <w:rsid w:val="15600D77"/>
    <w:rsid w:val="1A1C6C33"/>
    <w:rsid w:val="39AB42BB"/>
    <w:rsid w:val="434644B1"/>
    <w:rsid w:val="4B025F3F"/>
    <w:rsid w:val="556B51BE"/>
    <w:rsid w:val="5E56759B"/>
    <w:rsid w:val="5F1A57A9"/>
    <w:rsid w:val="6150434D"/>
    <w:rsid w:val="67475232"/>
    <w:rsid w:val="6BEA5534"/>
    <w:rsid w:val="6D0B2A46"/>
    <w:rsid w:val="6F940B34"/>
    <w:rsid w:val="73DD28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0"/>
    <w:semiHidden/>
    <w:qFormat/>
    <w:uiPriority w:val="99"/>
    <w:pPr>
      <w:jc w:val="left"/>
    </w:pPr>
  </w:style>
  <w:style w:type="paragraph" w:styleId="3">
    <w:name w:val="Balloon Text"/>
    <w:basedOn w:val="1"/>
    <w:link w:val="11"/>
    <w:semiHidden/>
    <w:uiPriority w:val="99"/>
    <w:rPr>
      <w:sz w:val="18"/>
      <w:szCs w:val="18"/>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table" w:styleId="7">
    <w:name w:val="Table Grid"/>
    <w:basedOn w:val="6"/>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page number"/>
    <w:basedOn w:val="8"/>
    <w:uiPriority w:val="99"/>
  </w:style>
  <w:style w:type="character" w:customStyle="1" w:styleId="10">
    <w:name w:val="Comment Text Char"/>
    <w:basedOn w:val="8"/>
    <w:link w:val="2"/>
    <w:semiHidden/>
    <w:uiPriority w:val="99"/>
    <w:rPr>
      <w:rFonts w:ascii="Calibri" w:hAnsi="Calibri" w:cs="Calibri"/>
      <w:szCs w:val="21"/>
    </w:rPr>
  </w:style>
  <w:style w:type="character" w:customStyle="1" w:styleId="11">
    <w:name w:val="Balloon Text Char"/>
    <w:basedOn w:val="8"/>
    <w:link w:val="3"/>
    <w:qFormat/>
    <w:locked/>
    <w:uiPriority w:val="99"/>
    <w:rPr>
      <w:kern w:val="2"/>
      <w:sz w:val="18"/>
      <w:szCs w:val="18"/>
    </w:rPr>
  </w:style>
  <w:style w:type="character" w:customStyle="1" w:styleId="12">
    <w:name w:val="Footer Char"/>
    <w:basedOn w:val="8"/>
    <w:link w:val="4"/>
    <w:semiHidden/>
    <w:qFormat/>
    <w:uiPriority w:val="99"/>
    <w:rPr>
      <w:rFonts w:ascii="Calibri" w:hAnsi="Calibri" w:cs="Calibri"/>
      <w:sz w:val="18"/>
      <w:szCs w:val="18"/>
    </w:rPr>
  </w:style>
  <w:style w:type="character" w:customStyle="1" w:styleId="13">
    <w:name w:val="Header Char"/>
    <w:basedOn w:val="8"/>
    <w:link w:val="5"/>
    <w:semiHidden/>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3</Pages>
  <Words>1032</Words>
  <Characters>1130</Characters>
  <Lines>0</Lines>
  <Paragraphs>0</Paragraphs>
  <TotalTime>14</TotalTime>
  <ScaleCrop>false</ScaleCrop>
  <LinksUpToDate>false</LinksUpToDate>
  <CharactersWithSpaces>1238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2024-01-31T07:21:00Z</dcterms:created>
  <dc:creator>青鸟</dc:creator>
  <cp:lastModifiedBy>ASUS</cp:lastModifiedBy>
  <dcterms:modified xsi:type="dcterms:W3CDTF">2025-08-29T01:07:41Z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987868AEB2DF4693949C0F2FC878A349_13</vt:lpwstr>
  </property>
</Properties>
</file>