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8000" w:firstLineChars="2500"/>
        <w:rPr>
          <w:rFonts w:hint="default" w:ascii="Times New Roman" w:hAnsi="Times New Roman" w:cs="Times New Roman"/>
          <w:snapToGrid w:val="0"/>
          <w:color w:val="000000"/>
          <w:szCs w:val="32"/>
        </w:rPr>
      </w:pPr>
      <w:r>
        <w:rPr>
          <w:rFonts w:hint="default" w:ascii="Times New Roman" w:hAnsi="Times New Roman" w:cs="Times New Roman"/>
          <w:snapToGrid w:val="0"/>
          <w:color w:val="000000"/>
          <w:szCs w:val="32"/>
        </w:rPr>
        <w:t>A类</w:t>
      </w:r>
    </w:p>
    <w:p>
      <w:pPr>
        <w:pBdr>
          <w:top w:val="none" w:color="auto" w:sz="0" w:space="1"/>
          <w:left w:val="none" w:color="auto" w:sz="0" w:space="4"/>
          <w:bottom w:val="none" w:color="auto" w:sz="0" w:space="1"/>
          <w:right w:val="none" w:color="auto" w:sz="0" w:space="4"/>
          <w:between w:val="none" w:color="000000" w:sz="0" w:space="0"/>
        </w:pBdr>
        <w:adjustRightInd w:val="0"/>
        <w:snapToGrid w:val="0"/>
        <w:jc w:val="center"/>
        <w:rPr>
          <w:rFonts w:hint="default" w:ascii="Times New Roman" w:hAnsi="Times New Roman" w:eastAsia="方正小标宋_GBK" w:cs="Times New Roman"/>
          <w:snapToGrid w:val="0"/>
          <w:color w:val="FF0000"/>
          <w:sz w:val="84"/>
          <w:szCs w:val="84"/>
        </w:rPr>
      </w:pPr>
      <w:r>
        <w:rPr>
          <w:rFonts w:hint="default" w:ascii="Times New Roman" w:hAnsi="Times New Roman" w:cs="Times New Roman"/>
          <w:szCs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839470</wp:posOffset>
                </wp:positionV>
                <wp:extent cx="5581650" cy="9525"/>
                <wp:effectExtent l="0" t="28575" r="0" b="38100"/>
                <wp:wrapNone/>
                <wp:docPr id="1" name="直接连接符 1"/>
                <wp:cNvGraphicFramePr/>
                <a:graphic xmlns:a="http://schemas.openxmlformats.org/drawingml/2006/main">
                  <a:graphicData uri="http://schemas.microsoft.com/office/word/2010/wordprocessingShape">
                    <wps:wsp>
                      <wps:cNvCnPr/>
                      <wps:spPr>
                        <a:xfrm>
                          <a:off x="0" y="0"/>
                          <a:ext cx="5581650" cy="952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3pt;margin-top:66.1pt;height:0.75pt;width:439.5pt;z-index:251660288;mso-width-relative:page;mso-height-relative:page;" filled="f" stroked="t" coordsize="21600,21600" o:gfxdata="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cbah/VAAAACQEAAA8AAAAAAAAAAQAgAAAA&#10;OAAAAGRycy9kb3ducmV2LnhtbFBLAQIUABQAAAAIAIdO4kBQAmcE+AEAAPADAAAOAAAAAAAAAAEA&#10;IAAAADoBAABkcnMvZTJvRG9jLnhtbFBLBQYAAAAABgAGAFkBAACkBQAAAAA=&#10;">
                <v:fill on="f" focussize="0,0"/>
                <v:stroke weight="4.5pt" color="#FF0000" linestyle="thickThin" joinstyle="round"/>
                <v:imagedata o:title=""/>
                <o:lock v:ext="edit" aspectratio="f"/>
              </v:line>
            </w:pict>
          </mc:Fallback>
        </mc:AlternateContent>
      </w:r>
      <w:r>
        <w:rPr>
          <w:rFonts w:hint="default" w:ascii="Times New Roman" w:hAnsi="Times New Roman" w:eastAsia="方正小标宋_GBK" w:cs="Times New Roman"/>
          <w:snapToGrid w:val="0"/>
          <w:color w:val="FF0000"/>
          <w:sz w:val="84"/>
          <w:szCs w:val="84"/>
        </w:rPr>
        <w:t>重庆市南川区</w:t>
      </w:r>
      <w:r>
        <w:rPr>
          <w:rFonts w:hint="default" w:ascii="Times New Roman" w:hAnsi="Times New Roman" w:eastAsia="方正小标宋_GBK" w:cs="Times New Roman"/>
          <w:snapToGrid w:val="0"/>
          <w:color w:val="FF0000"/>
          <w:sz w:val="84"/>
          <w:szCs w:val="84"/>
          <w:lang w:eastAsia="zh-CN"/>
        </w:rPr>
        <w:t>林业</w:t>
      </w:r>
      <w:r>
        <w:rPr>
          <w:rFonts w:hint="default" w:ascii="Times New Roman" w:hAnsi="Times New Roman" w:eastAsia="方正小标宋_GBK" w:cs="Times New Roman"/>
          <w:snapToGrid w:val="0"/>
          <w:color w:val="FF0000"/>
          <w:sz w:val="84"/>
          <w:szCs w:val="84"/>
        </w:rPr>
        <w:t>局</w:t>
      </w:r>
    </w:p>
    <w:p>
      <w:pPr>
        <w:spacing w:line="480" w:lineRule="exact"/>
        <w:ind w:firstLine="5440" w:firstLineChars="1700"/>
        <w:rPr>
          <w:rFonts w:hint="default" w:ascii="Times New Roman" w:hAnsi="Times New Roman" w:cs="Times New Roman"/>
          <w:szCs w:val="32"/>
        </w:rPr>
      </w:pPr>
      <w:r>
        <w:rPr>
          <w:rFonts w:hint="default" w:ascii="Times New Roman" w:hAnsi="Times New Roman" w:cs="Times New Roman"/>
          <w:szCs w:val="32"/>
          <w:lang w:eastAsia="zh-CN"/>
        </w:rPr>
        <w:t>南川林</w:t>
      </w:r>
      <w:r>
        <w:rPr>
          <w:rFonts w:hint="default" w:ascii="Times New Roman" w:hAnsi="Times New Roman" w:cs="Times New Roman"/>
          <w:szCs w:val="32"/>
        </w:rPr>
        <w:t>函〔202</w:t>
      </w:r>
      <w:r>
        <w:rPr>
          <w:rFonts w:hint="default" w:ascii="Times New Roman" w:hAnsi="Times New Roman" w:cs="Times New Roman"/>
          <w:szCs w:val="32"/>
          <w:lang w:val="en-US" w:eastAsia="zh-CN"/>
        </w:rPr>
        <w:t>4</w:t>
      </w:r>
      <w:r>
        <w:rPr>
          <w:rFonts w:hint="default" w:ascii="Times New Roman" w:hAnsi="Times New Roman" w:cs="Times New Roman"/>
          <w:szCs w:val="32"/>
        </w:rPr>
        <w:t>〕</w:t>
      </w:r>
      <w:r>
        <w:rPr>
          <w:rFonts w:hint="default" w:ascii="Times New Roman" w:hAnsi="Times New Roman" w:cs="Times New Roman"/>
          <w:szCs w:val="32"/>
          <w:lang w:val="en-US" w:eastAsia="zh-CN"/>
        </w:rPr>
        <w:t>50</w:t>
      </w:r>
      <w:r>
        <w:rPr>
          <w:rFonts w:hint="default" w:ascii="Times New Roman" w:hAnsi="Times New Roman" w:cs="Times New Roman"/>
          <w:szCs w:val="32"/>
        </w:rPr>
        <w:t>号</w:t>
      </w:r>
    </w:p>
    <w:p>
      <w:pPr>
        <w:spacing w:line="480" w:lineRule="exact"/>
        <w:rPr>
          <w:rFonts w:hint="default" w:ascii="Times New Roman" w:hAnsi="Times New Roman" w:cs="Times New Roman"/>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重庆市南川区林业局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关于区政协十五届三次会议第144号提案的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答复函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陈建委员：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您提出的《关于加大方竹笋低效林改造力度，增加笋农收入，助力乡村振兴的建议》（第144号）收悉。经我局研究办理，现答复如下：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29"/>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目前，全区方竹笋产业紧密聚焦发展短板，在规划、制度上做文章，在基地、设施上抓建设，在宣传、包装上下功夫，实现全区方竹笋产业高质量、高水准、高要求发展。2023年，我区方竹笋产业发展态势迅猛，产量达3万吨，产值达5亿元，均提高10%以上。</w:t>
      </w:r>
    </w:p>
    <w:p>
      <w:pPr>
        <w:pStyle w:val="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一、编制规划标准，完善发展内核</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开展南川区方竹资源专项调查，结合资源现状，完成《重庆市南川区方竹产业发展规划</w:t>
      </w:r>
      <w:r>
        <w:rPr>
          <w:rFonts w:hint="eastAsia"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2024-2040年</w:t>
      </w:r>
      <w:bookmarkStart w:id="0" w:name="_GoBack"/>
      <w:bookmarkEnd w:id="0"/>
      <w:r>
        <w:rPr>
          <w:rFonts w:hint="eastAsia"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编制，明确方竹产业发展建设布局及重点项目建设目标任务；聘请西南大学专家团队及笋竹产业智库专家吴良如教授为企业研发及创新提供技术保障，完成《金佛山方竹笋质量分级团体标准》编制，提供官方辨别技术支持，扩大产品市场营销渠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0"/>
        <w:jc w:val="left"/>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二、推动基地建设，实现产业提质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在合溪、德隆、大有完成方竹示范基地建设5个（其中大有镇2个、德隆镇1个、合溪镇2个），实施面积1000亩，开展科学抚育、母竹留蓄，并辐射带动周边方竹产业发展，实现笋农产笋增量提升10%以上，销售价格提升50%。在头渡镇玉台村支持建设方竹种苗基地1个，培育种苗总量达100万株以上，完成方竹优良品种选育研究，选出3个方竹笋质量可控基因品种，保障全区方竹种苗供给。拟投入资金20余万元，购置药物开展方竹病虫害防治，保护全区方竹资源安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三、开展品牌宣传，打造优良口碑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积极运用新媒体，加强对金佛山方竹笋的宣传，打造金佛山方竹笋优良品牌，在央媒、市媒、区媒及各大门户网站上宣传共计10余次；在产笋重点乡镇适时组织开展科学管护技术培训2次；开展食用林产品安全宣传周活动，发放宣传材料0.4万份，制作横幅2套，辐射1万人次；通过“全笋宴”、“竹林游”、“178环山游”等特色活动，提升外来游客特色采笋体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四、向上争取支持，实行道路提质</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560" w:lineRule="exact"/>
        <w:ind w:left="0" w:right="0" w:firstLine="629"/>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积极向上对接，结合森林防火、病虫害防治等保护项目，寻求方竹笋产业公路建设新突破，将保护区内生产便道、防火物资运输轨道建设等充分考虑纳入防火基础设施建设规划，结合产业发展实际情况，统筹涉笋群众发展意见，解决森林防火及原住民生产生活难题，努力实现资源保护与民生福祉双赢。</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560" w:lineRule="exact"/>
        <w:ind w:left="0" w:right="0" w:firstLine="629"/>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此答复函已经区林业局局长审签。对以上答复您有什么意见，请您填写在回执上并反馈到区政协提案委，以便我们进一步改进工作。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4800" w:firstLineChars="1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重庆市南川区</w:t>
      </w:r>
      <w:r>
        <w:rPr>
          <w:rFonts w:hint="default" w:ascii="Times New Roman" w:hAnsi="Times New Roman" w:eastAsia="方正仿宋_GBK" w:cs="Times New Roman"/>
          <w:sz w:val="32"/>
          <w:szCs w:val="32"/>
          <w:lang w:val="en-US" w:eastAsia="zh-CN"/>
        </w:rPr>
        <w:t>林业</w:t>
      </w:r>
      <w:r>
        <w:rPr>
          <w:rFonts w:hint="default" w:ascii="Times New Roman" w:hAnsi="Times New Roman" w:eastAsia="方正仿宋_GBK" w:cs="Times New Roman"/>
          <w:sz w:val="32"/>
          <w:szCs w:val="32"/>
        </w:rPr>
        <w:t>局</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5148" w:firstLineChars="18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7"/>
          <w:sz w:val="32"/>
          <w:szCs w:val="32"/>
        </w:rPr>
        <w:t>202</w:t>
      </w:r>
      <w:r>
        <w:rPr>
          <w:rFonts w:hint="default" w:ascii="Times New Roman" w:hAnsi="Times New Roman" w:eastAsia="方正仿宋_GBK" w:cs="Times New Roman"/>
          <w:spacing w:val="-17"/>
          <w:sz w:val="32"/>
          <w:szCs w:val="32"/>
          <w:lang w:val="en-US" w:eastAsia="zh-CN"/>
        </w:rPr>
        <w:t>4</w:t>
      </w:r>
      <w:r>
        <w:rPr>
          <w:rFonts w:hint="default" w:ascii="Times New Roman" w:hAnsi="Times New Roman" w:eastAsia="方正仿宋_GBK" w:cs="Times New Roman"/>
          <w:spacing w:val="-17"/>
          <w:sz w:val="32"/>
          <w:szCs w:val="32"/>
        </w:rPr>
        <w:t>年</w:t>
      </w:r>
      <w:r>
        <w:rPr>
          <w:rFonts w:hint="default" w:ascii="Times New Roman" w:hAnsi="Times New Roman" w:eastAsia="方正仿宋_GBK" w:cs="Times New Roman"/>
          <w:spacing w:val="-17"/>
          <w:sz w:val="32"/>
          <w:szCs w:val="32"/>
          <w:lang w:val="en-US" w:eastAsia="zh-CN"/>
        </w:rPr>
        <w:t>5</w:t>
      </w:r>
      <w:r>
        <w:rPr>
          <w:rFonts w:hint="default" w:ascii="Times New Roman" w:hAnsi="Times New Roman" w:eastAsia="方正仿宋_GBK" w:cs="Times New Roman"/>
          <w:spacing w:val="-17"/>
          <w:sz w:val="32"/>
          <w:szCs w:val="32"/>
        </w:rPr>
        <w:t>月</w:t>
      </w:r>
      <w:r>
        <w:rPr>
          <w:rFonts w:hint="default" w:ascii="Times New Roman" w:hAnsi="Times New Roman" w:eastAsia="方正仿宋_GBK" w:cs="Times New Roman"/>
          <w:spacing w:val="-17"/>
          <w:sz w:val="32"/>
          <w:szCs w:val="32"/>
          <w:lang w:val="en-US" w:eastAsia="zh-CN"/>
        </w:rPr>
        <w:t>11</w:t>
      </w:r>
      <w:r>
        <w:rPr>
          <w:rFonts w:hint="default" w:ascii="Times New Roman" w:hAnsi="Times New Roman" w:eastAsia="方正仿宋_GBK" w:cs="Times New Roman"/>
          <w:spacing w:val="-17"/>
          <w:sz w:val="32"/>
          <w:szCs w:val="32"/>
        </w:rPr>
        <w:t>日</w:t>
      </w:r>
    </w:p>
    <w:p>
      <w:pPr>
        <w:keepNext w:val="0"/>
        <w:keepLines w:val="0"/>
        <w:pageBreakBefore w:val="0"/>
        <w:widowControl/>
        <w:suppressLineNumbers w:val="0"/>
        <w:kinsoku/>
        <w:wordWrap/>
        <w:topLinePunct w:val="0"/>
        <w:autoSpaceDN/>
        <w:bidi w:val="0"/>
        <w:adjustRightInd/>
        <w:snapToGrid/>
        <w:spacing w:line="560" w:lineRule="exact"/>
        <w:ind w:firstLine="640" w:firstLineChars="200"/>
        <w:jc w:val="left"/>
        <w:textAlignment w:val="auto"/>
        <w:rPr>
          <w:rFonts w:hint="default" w:cs="Times New Roman"/>
          <w:sz w:val="32"/>
          <w:szCs w:val="32"/>
          <w:lang w:eastAsia="zh-CN"/>
        </w:rPr>
      </w:pPr>
      <w:r>
        <w:rPr>
          <w:rFonts w:hint="default" w:cs="Times New Roman"/>
          <w:sz w:val="32"/>
          <w:szCs w:val="32"/>
          <w:lang w:eastAsia="zh-CN"/>
        </w:rPr>
        <w:t>（此件公开发布）</w:t>
      </w:r>
    </w:p>
    <w:p>
      <w:pPr>
        <w:keepNext w:val="0"/>
        <w:keepLines w:val="0"/>
        <w:pageBreakBefore w:val="0"/>
        <w:widowControl/>
        <w:suppressLineNumbers w:val="0"/>
        <w:kinsoku/>
        <w:wordWrap/>
        <w:topLinePunct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cs="Times New Roman"/>
          <w:sz w:val="32"/>
          <w:szCs w:val="32"/>
          <w:lang w:eastAsia="zh-CN"/>
        </w:rPr>
        <w:t>（联系人：吴齐昊；联系电话：</w:t>
      </w:r>
      <w:r>
        <w:rPr>
          <w:rFonts w:hint="eastAsia" w:cs="Times New Roman"/>
          <w:sz w:val="32"/>
          <w:szCs w:val="32"/>
          <w:lang w:val="en-US" w:eastAsia="zh-CN"/>
        </w:rPr>
        <w:t>17360276527</w:t>
      </w:r>
      <w:r>
        <w:rPr>
          <w:rFonts w:hint="eastAsia" w:cs="Times New Roman"/>
          <w:sz w:val="32"/>
          <w:szCs w:val="32"/>
          <w:lang w:eastAsia="zh-CN"/>
        </w:rPr>
        <w:t>）</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480" w:lineRule="exact"/>
        <w:textAlignment w:val="auto"/>
        <w:rPr>
          <w:rFonts w:hint="default"/>
          <w:lang w:val="en-US" w:eastAsia="zh-CN"/>
        </w:rPr>
      </w:pPr>
      <w:r>
        <w:rPr>
          <w:rFonts w:hint="default" w:ascii="Times New Roman" w:hAnsi="Times New Roman" w:cs="Times New Roman"/>
          <w:szCs w:val="32"/>
        </w:rPr>
        <mc:AlternateContent>
          <mc:Choice Requires="wps">
            <w:drawing>
              <wp:anchor distT="0" distB="0" distL="114300" distR="114300" simplePos="0" relativeHeight="251661312" behindDoc="0" locked="0" layoutInCell="1" allowOverlap="1">
                <wp:simplePos x="0" y="0"/>
                <wp:positionH relativeFrom="column">
                  <wp:posOffset>-193675</wp:posOffset>
                </wp:positionH>
                <wp:positionV relativeFrom="paragraph">
                  <wp:posOffset>408940</wp:posOffset>
                </wp:positionV>
                <wp:extent cx="5758180" cy="7620"/>
                <wp:effectExtent l="0" t="28575" r="13970" b="40005"/>
                <wp:wrapNone/>
                <wp:docPr id="2" name="直接连接符 2"/>
                <wp:cNvGraphicFramePr/>
                <a:graphic xmlns:a="http://schemas.openxmlformats.org/drawingml/2006/main">
                  <a:graphicData uri="http://schemas.microsoft.com/office/word/2010/wordprocessingShape">
                    <wps:wsp>
                      <wps:cNvCnPr/>
                      <wps:spPr>
                        <a:xfrm>
                          <a:off x="0" y="0"/>
                          <a:ext cx="5758180" cy="7620"/>
                        </a:xfrm>
                        <a:prstGeom prst="line">
                          <a:avLst/>
                        </a:prstGeom>
                        <a:ln w="57150" cap="flat" cmpd="thinThick">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25pt;margin-top:32.2pt;height:0.6pt;width:453.4pt;z-index:251661312;mso-width-relative:page;mso-height-relative:page;" filled="f" stroked="t" coordsize="21600,21600" o:gfxdata="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1IQbW2QAAAAkBAAAPAAAAAAAA&#10;AAEAIAAAADgAAABkcnMvZG93bnJldi54bWxQSwECFAAUAAAACACHTuJADztdyvsBAADwAwAADgAA&#10;AAAAAAABACAAAAA+AQAAZHJzL2Uyb0RvYy54bWxQSwUGAAAAAAYABgBZAQAAqwUAAAAA&#10;">
                <v:fill on="f" focussize="0,0"/>
                <v:stroke weight="4.5pt" color="#FF0000" linestyle="thinThick" joinstyle="round"/>
                <v:imagedata o:title=""/>
                <o:lock v:ext="edit" aspectratio="f"/>
              </v:line>
            </w:pict>
          </mc:Fallback>
        </mc:AlternateContent>
      </w:r>
      <w:r>
        <w:rPr>
          <w:rFonts w:hint="default" w:ascii="Times New Roman" w:hAnsi="Times New Roman" w:cs="Times New Roman"/>
          <w:szCs w:val="32"/>
        </w:rPr>
        <w:t>抄送：区</w:t>
      </w:r>
      <w:r>
        <w:rPr>
          <w:rFonts w:hint="default" w:ascii="Times New Roman" w:hAnsi="Times New Roman" w:cs="Times New Roman"/>
          <w:szCs w:val="32"/>
          <w:lang w:eastAsia="zh-CN"/>
        </w:rPr>
        <w:t>政协提案</w:t>
      </w:r>
      <w:r>
        <w:rPr>
          <w:rFonts w:hint="default" w:ascii="Times New Roman" w:hAnsi="Times New Roman" w:cs="Times New Roman"/>
          <w:szCs w:val="32"/>
        </w:rPr>
        <w:t>委</w:t>
      </w:r>
      <w:r>
        <w:rPr>
          <w:rFonts w:hint="default" w:ascii="Times New Roman" w:hAnsi="Times New Roman" w:cs="Times New Roman"/>
          <w:szCs w:val="32"/>
          <w:lang w:eastAsia="zh-CN"/>
        </w:rPr>
        <w:t>、</w:t>
      </w:r>
      <w:r>
        <w:rPr>
          <w:rFonts w:hint="default" w:ascii="Times New Roman" w:hAnsi="Times New Roman" w:cs="Times New Roman"/>
          <w:szCs w:val="32"/>
        </w:rPr>
        <w:t>区政府办公室</w:t>
      </w:r>
      <w:r>
        <w:rPr>
          <w:rFonts w:hint="eastAsia" w:ascii="Times New Roman" w:hAnsi="Times New Roman" w:cs="Times New Roman"/>
          <w:szCs w:val="32"/>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ZDk1YjZjNjZlNjRmODk5ZDc1M2JiNmNiZDdjZDgifQ=="/>
  </w:docVars>
  <w:rsids>
    <w:rsidRoot w:val="32000355"/>
    <w:rsid w:val="0CE12A78"/>
    <w:rsid w:val="132C144C"/>
    <w:rsid w:val="1B596D58"/>
    <w:rsid w:val="205B18BB"/>
    <w:rsid w:val="26E64DA3"/>
    <w:rsid w:val="32000355"/>
    <w:rsid w:val="3AD95806"/>
    <w:rsid w:val="4A454D30"/>
    <w:rsid w:val="556471A1"/>
    <w:rsid w:val="5FDB4691"/>
    <w:rsid w:val="6377409D"/>
    <w:rsid w:val="63FE82CE"/>
    <w:rsid w:val="6DF753C1"/>
    <w:rsid w:val="73E6019E"/>
    <w:rsid w:val="76BF28F6"/>
    <w:rsid w:val="786E2987"/>
    <w:rsid w:val="7B3F5314"/>
    <w:rsid w:val="7F15264B"/>
    <w:rsid w:val="7F7119D2"/>
    <w:rsid w:val="7FBDC58B"/>
    <w:rsid w:val="9B9B860C"/>
    <w:rsid w:val="B6FFF6C5"/>
    <w:rsid w:val="BF760A00"/>
    <w:rsid w:val="BF96822C"/>
    <w:rsid w:val="BFBBCDD0"/>
    <w:rsid w:val="D9DE4484"/>
    <w:rsid w:val="DD775FC0"/>
    <w:rsid w:val="DFEBAA9E"/>
    <w:rsid w:val="F6EC340D"/>
    <w:rsid w:val="F73AD477"/>
    <w:rsid w:val="FF6E5235"/>
    <w:rsid w:val="FFF5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0"/>
    <w:pPr>
      <w:ind w:left="120"/>
    </w:pPr>
    <w:rPr>
      <w:rFonts w:ascii="宋体" w:hAnsi="Times New Roman" w:cs="宋体"/>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napToGrid w:val="0"/>
      <w:spacing w:line="540" w:lineRule="exact"/>
    </w:pPr>
    <w:rPr>
      <w:rFonts w:ascii="Times New Roman" w:hAnsi="Times New Roman" w:eastAsia="方正仿宋_GBK" w:cs="Times New Roman"/>
      <w:color w:val="000000"/>
    </w:rPr>
  </w:style>
  <w:style w:type="paragraph" w:styleId="8">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57</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2023-05-06T09:06:00Z</dcterms:created>
  <dc:creator>：）</dc:creator>
  <cp:lastModifiedBy>admin805</cp:lastModifiedBy>
  <cp:lastPrinted>2024-05-13T11:34:29Z</cp:lastPrinted>
  <dcterms:modified xsi:type="dcterms:W3CDTF">2024-05-13T11:34:32Z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5926639458FE2D7B52824166024C2BB7</vt:lpwstr>
  </property>
</Properties>
</file>