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拟录用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公务员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（公安人民警察）</w:t>
      </w: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公示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表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（第三批）</w:t>
      </w:r>
    </w:p>
    <w:p>
      <w:pPr>
        <w:tabs>
          <w:tab w:val="left" w:pos="9540"/>
        </w:tabs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区县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  <w:t>组织人事部门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 xml:space="preserve">（盖章）：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  <w:t>中共重庆市南川区委组织部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笔试时间：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202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日</w:t>
      </w:r>
    </w:p>
    <w:tbl>
      <w:tblPr>
        <w:tblStyle w:val="5"/>
        <w:tblW w:w="152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816"/>
        <w:gridCol w:w="900"/>
        <w:gridCol w:w="460"/>
        <w:gridCol w:w="647"/>
        <w:gridCol w:w="872"/>
        <w:gridCol w:w="1115"/>
        <w:gridCol w:w="827"/>
        <w:gridCol w:w="1123"/>
        <w:gridCol w:w="1116"/>
        <w:gridCol w:w="1440"/>
        <w:gridCol w:w="887"/>
        <w:gridCol w:w="997"/>
        <w:gridCol w:w="730"/>
        <w:gridCol w:w="903"/>
        <w:gridCol w:w="7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tblHeader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院校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符合职位要求的其他条件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总成绩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总成绩排名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考察是否合格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体检是否合格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南川区公安局基层执法勤务职位2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 xml:space="preserve"> 张晨光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苗族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1995.05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法学学士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法学（海商法）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三亚学院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重庆市公安局警务保障部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31427702914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74.45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3765F"/>
    <w:rsid w:val="1CE62111"/>
    <w:rsid w:val="35E43454"/>
    <w:rsid w:val="6D2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2023-06-06T03:15:00Z</dcterms:created>
  <dc:creator>jhon</dc:creator>
  <cp:lastModifiedBy>jhon</cp:lastModifiedBy>
  <dcterms:modified xsi:type="dcterms:W3CDTF">2023-06-06T03:17:25Z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