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color w:val="FF0000"/>
          <w:sz w:val="44"/>
          <w:szCs w:val="44"/>
          <w:u w:val="single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color w:val="FF0000"/>
          <w:sz w:val="44"/>
          <w:szCs w:val="44"/>
        </w:rPr>
        <w:t>采矿权出让成交确认书</w:t>
      </w:r>
    </w:p>
    <w:p>
      <w:pPr>
        <w:spacing w:beforeLines="50" w:afterLines="5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渝矿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公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出</w:t>
      </w:r>
      <w:r>
        <w:rPr>
          <w:rFonts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cs="Times New Roman"/>
          <w:color w:val="252525" w:themeColor="text1" w:themeTint="D9"/>
          <w:sz w:val="22"/>
          <w:u w:val="single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color w:val="252525" w:themeColor="text1" w:themeTint="D9"/>
          <w:sz w:val="22"/>
          <w:u w:val="single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29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，重庆市公共资源交易中心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重庆市国有建设用地使用权和矿业权交易系统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举办的采矿权拍卖出让活动中，由</w:t>
      </w:r>
      <w:r>
        <w:rPr>
          <w:rFonts w:hint="eastAsia" w:ascii="Times New Roman" w:hAnsi="Times New Roman" w:eastAsia="方正仿宋_GBK" w:cs="Times New Roman"/>
          <w:i/>
          <w:color w:val="000000"/>
          <w:sz w:val="32"/>
          <w:szCs w:val="32"/>
          <w:u w:val="single"/>
        </w:rPr>
        <w:t>（竞得人名称）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获得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>南川区大有镇大一村建筑石料用灰岩矿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single"/>
        </w:rPr>
        <w:tab/>
      </w:r>
      <w:r>
        <w:rPr>
          <w:rFonts w:ascii="Times New Roman" w:hAnsi="Times New Roman" w:eastAsia="方正仿宋_GBK" w:cs="Times New Roman"/>
          <w:color w:val="000000"/>
          <w:w w:val="99"/>
          <w:sz w:val="32"/>
          <w:szCs w:val="32"/>
        </w:rPr>
        <w:t>采矿权（公告序号：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NCGC202502）。现将相关事项确认如下：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一、出让采矿权基本情况：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（一）采矿权名称（暂定名）：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南川区大有镇大一村建筑石料用灰岩矿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（二）矿山地址：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重庆市南川区大有镇大一社区居民委员会第四居民小组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）矿区面积：0.0764</w:t>
      </w:r>
      <w:r>
        <w:rPr>
          <w:rFonts w:hint="eastAsia" w:ascii="方正仿宋_GBK" w:hAnsi="宋体" w:eastAsia="方正仿宋_GBK" w:cs="宋体"/>
          <w:sz w:val="32"/>
        </w:rPr>
        <w:t>平方公里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）开采标高：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建筑石料用灰岩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）开采矿种：+936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米至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+860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米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六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）资源储量：771.3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万吨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拟建设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生产规模：100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万吨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八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）出让年限：6.6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年；</w:t>
      </w:r>
    </w:p>
    <w:p>
      <w:pPr>
        <w:spacing w:afterLines="5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（九）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矿区范围坐标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（2000坐标系）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07"/>
        <w:gridCol w:w="1966"/>
        <w:gridCol w:w="776"/>
        <w:gridCol w:w="159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拐点</w:t>
            </w: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X坐标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Y坐标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拐点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X坐标</w:t>
            </w:r>
          </w:p>
        </w:tc>
        <w:tc>
          <w:tcPr>
            <w:tcW w:w="174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Y坐标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1907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3205847.973 </w:t>
            </w:r>
          </w:p>
        </w:tc>
        <w:tc>
          <w:tcPr>
            <w:tcW w:w="1966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36435498.560 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  <w:t>8</w:t>
            </w: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3205519.934 </w:t>
            </w:r>
          </w:p>
        </w:tc>
        <w:tc>
          <w:tcPr>
            <w:tcW w:w="1743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36435530.737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1907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3205848.989 </w:t>
            </w:r>
          </w:p>
        </w:tc>
        <w:tc>
          <w:tcPr>
            <w:tcW w:w="1966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36435520.965 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  <w:t>9</w:t>
            </w: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3205504.003 </w:t>
            </w:r>
          </w:p>
        </w:tc>
        <w:tc>
          <w:tcPr>
            <w:tcW w:w="1743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36435461.626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1907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3205814.876 </w:t>
            </w:r>
          </w:p>
        </w:tc>
        <w:tc>
          <w:tcPr>
            <w:tcW w:w="1966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36435651.497 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  <w:t>10</w:t>
            </w: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3205456.000 </w:t>
            </w:r>
          </w:p>
        </w:tc>
        <w:tc>
          <w:tcPr>
            <w:tcW w:w="1743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36435355.502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1907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3205770.096 </w:t>
            </w:r>
          </w:p>
        </w:tc>
        <w:tc>
          <w:tcPr>
            <w:tcW w:w="1966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36435664.383 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  <w:t>11</w:t>
            </w: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3205525.549 </w:t>
            </w:r>
          </w:p>
        </w:tc>
        <w:tc>
          <w:tcPr>
            <w:tcW w:w="1743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36435319.541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1907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3205706.513 </w:t>
            </w:r>
          </w:p>
        </w:tc>
        <w:tc>
          <w:tcPr>
            <w:tcW w:w="1966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36435562.285 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  <w:t>12</w:t>
            </w: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3205557.353 </w:t>
            </w:r>
          </w:p>
        </w:tc>
        <w:tc>
          <w:tcPr>
            <w:tcW w:w="1743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36435262.528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  <w:t>6</w:t>
            </w:r>
          </w:p>
        </w:tc>
        <w:tc>
          <w:tcPr>
            <w:tcW w:w="1907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3205626.213 </w:t>
            </w:r>
          </w:p>
        </w:tc>
        <w:tc>
          <w:tcPr>
            <w:tcW w:w="1966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36435562.467 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3205658.885 </w:t>
            </w:r>
          </w:p>
        </w:tc>
        <w:tc>
          <w:tcPr>
            <w:tcW w:w="1743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36435332.442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  <w:t>7</w:t>
            </w:r>
          </w:p>
        </w:tc>
        <w:tc>
          <w:tcPr>
            <w:tcW w:w="1907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3205557.631 </w:t>
            </w:r>
          </w:p>
        </w:tc>
        <w:tc>
          <w:tcPr>
            <w:tcW w:w="1966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36435509.364 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/>
              </w:rPr>
              <w:t>14</w:t>
            </w:r>
          </w:p>
        </w:tc>
        <w:tc>
          <w:tcPr>
            <w:tcW w:w="1596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3205741.858 </w:t>
            </w:r>
          </w:p>
        </w:tc>
        <w:tc>
          <w:tcPr>
            <w:tcW w:w="1743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36435394.858 </w:t>
            </w:r>
          </w:p>
        </w:tc>
      </w:tr>
    </w:tbl>
    <w:p>
      <w:pPr>
        <w:spacing w:beforeLines="50" w:line="600" w:lineRule="exact"/>
        <w:ind w:firstLine="707" w:firstLineChars="220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二、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</w:rPr>
        <w:t>交易双方</w:t>
      </w: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基本情况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出让人：重庆市南川区规划和自然资源局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，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住所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重庆市南川区南大街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89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号。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宋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（二）竞得人：</w:t>
      </w:r>
      <w:r>
        <w:rPr>
          <w:rFonts w:hint="eastAsia" w:ascii="Times New Roman" w:hAnsi="Times New Roman" w:cs="Times New Roman"/>
          <w:color w:val="252525" w:themeColor="text1" w:themeTint="D9"/>
          <w:sz w:val="2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</w:rPr>
        <w:t>，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住所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cs="Times New Roman"/>
          <w:color w:val="252525" w:themeColor="text1" w:themeTint="D9"/>
          <w:sz w:val="22"/>
          <w:u w:val="single"/>
        </w:rPr>
        <w:t xml:space="preserve">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三、</w:t>
      </w:r>
      <w:r>
        <w:rPr>
          <w:rFonts w:ascii="Times New Roman" w:hAnsi="Times New Roman" w:eastAsia="方正仿宋_GBK" w:cs="Times New Roman"/>
          <w:sz w:val="32"/>
          <w:szCs w:val="32"/>
        </w:rPr>
        <w:t>该宗采矿权出让收益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成交价</w:t>
      </w:r>
      <w:r>
        <w:rPr>
          <w:rFonts w:ascii="Times New Roman" w:hAnsi="Times New Roman" w:eastAsia="方正仿宋_GBK" w:cs="Times New Roman"/>
          <w:sz w:val="32"/>
          <w:szCs w:val="32"/>
        </w:rPr>
        <w:t>为人民币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小写（大写：）</w:t>
      </w:r>
      <w:r>
        <w:rPr>
          <w:rFonts w:hint="eastAsia" w:ascii="Times New Roman" w:hAnsi="Times New Roman" w:eastAsia="方正仿宋_GBK" w:cs="Times New Roman"/>
          <w:i w:val="0"/>
          <w:iCs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四、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竞得人应在取得成交确认书后的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>15个工作日内，持成交确认书、合同签订申请书及其他相关资料向出让人申请签订《重庆市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>矿权出让合同》。成交结果公示期满无异议的，竞得人应于  年  月  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>（取得成交确认书后的30个工作日内）与出让人完成合同签订。若逾期未申请或拒不完成合同签订的，则视为竞得人自动放弃竞得资格，出让人不予退还竞买保证金并有权另行出让该宗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>矿权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color w:val="000000"/>
          <w:spacing w:val="-11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五、</w:t>
      </w:r>
      <w:r>
        <w:rPr>
          <w:rFonts w:ascii="Times New Roman" w:hAnsi="Times New Roman" w:eastAsia="方正仿宋_GBK" w:cs="Times New Roman"/>
          <w:color w:val="000000"/>
          <w:spacing w:val="-11"/>
          <w:sz w:val="32"/>
          <w:szCs w:val="32"/>
        </w:rPr>
        <w:t>本成交确认书一式四份，双方各持两份，签字盖章后生效。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交易平台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                     竞得人：</w:t>
      </w:r>
    </w:p>
    <w:p>
      <w:pPr>
        <w:spacing w:line="600" w:lineRule="exact"/>
        <w:ind w:right="630" w:rightChars="300" w:firstLine="1593" w:firstLineChars="498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right="630" w:rightChars="300" w:firstLine="1593" w:firstLineChars="498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法定代表人（受托人）：</w:t>
      </w:r>
    </w:p>
    <w:p>
      <w:pPr>
        <w:spacing w:line="600" w:lineRule="exact"/>
        <w:ind w:right="945" w:rightChars="45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right="945" w:rightChars="45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月  日</w:t>
      </w:r>
    </w:p>
    <w:sectPr>
      <w:pgSz w:w="11906" w:h="16838"/>
      <w:pgMar w:top="1587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BkNzVkNTQ2ZDBmNDgzNmVlYTU5MDkxZmUwYjcyYTIifQ=="/>
  </w:docVars>
  <w:rsids>
    <w:rsidRoot w:val="004364EF"/>
    <w:rsid w:val="00020DB0"/>
    <w:rsid w:val="00052A37"/>
    <w:rsid w:val="00072F05"/>
    <w:rsid w:val="000B332D"/>
    <w:rsid w:val="00146465"/>
    <w:rsid w:val="00153588"/>
    <w:rsid w:val="001754CA"/>
    <w:rsid w:val="0018302C"/>
    <w:rsid w:val="001A03E2"/>
    <w:rsid w:val="001A676E"/>
    <w:rsid w:val="001B6529"/>
    <w:rsid w:val="001E5FC3"/>
    <w:rsid w:val="001F2317"/>
    <w:rsid w:val="0021038D"/>
    <w:rsid w:val="00216CF3"/>
    <w:rsid w:val="0026659B"/>
    <w:rsid w:val="002753D4"/>
    <w:rsid w:val="00280743"/>
    <w:rsid w:val="002A5EA1"/>
    <w:rsid w:val="00317984"/>
    <w:rsid w:val="003621C7"/>
    <w:rsid w:val="003737BB"/>
    <w:rsid w:val="003C7B0D"/>
    <w:rsid w:val="003D6EDE"/>
    <w:rsid w:val="003E3539"/>
    <w:rsid w:val="00426CCA"/>
    <w:rsid w:val="004364EF"/>
    <w:rsid w:val="004517EB"/>
    <w:rsid w:val="004F4B49"/>
    <w:rsid w:val="00534D0F"/>
    <w:rsid w:val="005D5ACA"/>
    <w:rsid w:val="00610F65"/>
    <w:rsid w:val="00665F9B"/>
    <w:rsid w:val="00672F2C"/>
    <w:rsid w:val="006B28A8"/>
    <w:rsid w:val="006E312D"/>
    <w:rsid w:val="00710C93"/>
    <w:rsid w:val="00785705"/>
    <w:rsid w:val="00811735"/>
    <w:rsid w:val="008A663D"/>
    <w:rsid w:val="008C5A8C"/>
    <w:rsid w:val="009157A6"/>
    <w:rsid w:val="009542F0"/>
    <w:rsid w:val="009A124E"/>
    <w:rsid w:val="009C4122"/>
    <w:rsid w:val="00A251B7"/>
    <w:rsid w:val="00A40968"/>
    <w:rsid w:val="00AA10C9"/>
    <w:rsid w:val="00AB5834"/>
    <w:rsid w:val="00B1632F"/>
    <w:rsid w:val="00B97EC9"/>
    <w:rsid w:val="00BB55F8"/>
    <w:rsid w:val="00C325B4"/>
    <w:rsid w:val="00C51BF8"/>
    <w:rsid w:val="00CE24E4"/>
    <w:rsid w:val="00CF2DE1"/>
    <w:rsid w:val="00D30A83"/>
    <w:rsid w:val="00D87516"/>
    <w:rsid w:val="00DD419D"/>
    <w:rsid w:val="00E827AF"/>
    <w:rsid w:val="00E83ACF"/>
    <w:rsid w:val="00EB454A"/>
    <w:rsid w:val="00F03EC0"/>
    <w:rsid w:val="00F94D9F"/>
    <w:rsid w:val="00FD0D66"/>
    <w:rsid w:val="00FD5829"/>
    <w:rsid w:val="0A183662"/>
    <w:rsid w:val="188F6A7D"/>
    <w:rsid w:val="19367698"/>
    <w:rsid w:val="250B4331"/>
    <w:rsid w:val="2DD7791D"/>
    <w:rsid w:val="478158BB"/>
    <w:rsid w:val="48852A09"/>
    <w:rsid w:val="51465F69"/>
    <w:rsid w:val="56305F3F"/>
    <w:rsid w:val="5A712ABA"/>
    <w:rsid w:val="69412885"/>
    <w:rsid w:val="72060DDD"/>
    <w:rsid w:val="75107AF6"/>
    <w:rsid w:val="76FA1E05"/>
    <w:rsid w:val="7A951B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642</Words>
  <Characters>983</Characters>
  <Lines>5</Lines>
  <Paragraphs>1</Paragraphs>
  <TotalTime>0</TotalTime>
  <ScaleCrop>false</ScaleCrop>
  <LinksUpToDate>false</LinksUpToDate>
  <CharactersWithSpaces>1060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2023-02-15T02:45:00Z</dcterms:created>
  <dc:creator>国土资源</dc:creator>
  <cp:lastModifiedBy>杨鹏</cp:lastModifiedBy>
  <cp:lastPrinted>2025-08-29T02:16:00Z</cp:lastPrinted>
  <dcterms:modified xsi:type="dcterms:W3CDTF">2025-08-29T07:08:30Z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E919137831724530A3B028CCCB442DAB_12</vt:lpwstr>
  </property>
  <property fmtid="{D5CDD505-2E9C-101B-9397-08002B2CF9AE}" pid="4" name="KSOTemplateDocerSaveRecord">
    <vt:lpwstr>eyJoZGlkIjoiY2VhYWMyMWIxZTk3ZWY4NmQyZGQyZmEyNzBlYzQyMDciLCJ1c2VySWQiOiIxNjgxNzAyNDQ1In0=</vt:lpwstr>
  </property>
</Properties>
</file>